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sz w:val="20"/>
          <w:szCs w:val="20"/>
        </w:rPr>
        <w:t xml:space="preserve"> </w:t>
      </w:r>
      <w:r w:rsidRPr="00CE5473">
        <w:rPr>
          <w:rFonts w:ascii="Arial" w:hAnsi="Arial" w:cs="Arial"/>
          <w:b/>
          <w:sz w:val="20"/>
          <w:szCs w:val="20"/>
        </w:rPr>
        <w:t>ГЛАВА</w:t>
      </w:r>
    </w:p>
    <w:p w:rsidR="00304B78" w:rsidRPr="00CE5473" w:rsidRDefault="00304B78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304B78" w:rsidRPr="00CE5473" w:rsidRDefault="00304B78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304B78" w:rsidRPr="00CE5473" w:rsidRDefault="00304B78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ПОСТАНОВЛЕНИЕ</w:t>
      </w:r>
    </w:p>
    <w:p w:rsidR="00304B78" w:rsidRPr="00CE5473" w:rsidRDefault="00304B78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07.10.2019 № 2517</w:t>
      </w:r>
    </w:p>
    <w:p w:rsidR="00304B78" w:rsidRPr="00CE5473" w:rsidRDefault="00304B78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  <w:sz w:val="20"/>
          <w:szCs w:val="20"/>
        </w:rPr>
        <w:t>г. Ликино-Дулёво</w:t>
      </w: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304B78" w:rsidRPr="00CE5473" w:rsidRDefault="00304B78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E95F6E" w:rsidRDefault="00E95F6E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04B78" w:rsidRDefault="00304B7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C41DD" w:rsidRDefault="005C3E8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31C9D">
        <w:rPr>
          <w:rFonts w:ascii="Arial" w:hAnsi="Arial" w:cs="Arial"/>
          <w:b/>
          <w:sz w:val="24"/>
          <w:szCs w:val="24"/>
        </w:rPr>
        <w:t xml:space="preserve">О внесении изменений в приложение к постановлению Главы городского округа Ликино-Дулёво от </w:t>
      </w:r>
      <w:r>
        <w:rPr>
          <w:rFonts w:ascii="Arial" w:hAnsi="Arial" w:cs="Arial"/>
          <w:b/>
          <w:sz w:val="24"/>
          <w:szCs w:val="24"/>
        </w:rPr>
        <w:t>19</w:t>
      </w:r>
      <w:r w:rsidRPr="00131C9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131C9D">
        <w:rPr>
          <w:rFonts w:ascii="Arial" w:hAnsi="Arial" w:cs="Arial"/>
          <w:b/>
          <w:sz w:val="24"/>
          <w:szCs w:val="24"/>
        </w:rPr>
        <w:t xml:space="preserve">.2019 №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eastAsia="Times New Roman" w:hAnsi="Arial" w:cs="Arial"/>
          <w:b/>
          <w:sz w:val="24"/>
          <w:szCs w:val="24"/>
        </w:rPr>
        <w:t xml:space="preserve"> «</w:t>
      </w:r>
      <w:bookmarkStart w:id="0" w:name="OLE_LINK40"/>
      <w:bookmarkStart w:id="1" w:name="OLE_LINK41"/>
      <w:bookmarkStart w:id="2" w:name="OLE_LINK42"/>
      <w:r w:rsidR="003C41DD" w:rsidRPr="00F34123">
        <w:rPr>
          <w:rFonts w:ascii="Arial" w:eastAsia="Times New Roman" w:hAnsi="Arial" w:cs="Arial"/>
          <w:b/>
          <w:sz w:val="24"/>
          <w:szCs w:val="24"/>
        </w:rPr>
        <w:t>Об утверждении в новой редакции муниципальной программы «</w:t>
      </w:r>
      <w:bookmarkStart w:id="3" w:name="OLE_LINK37"/>
      <w:bookmarkStart w:id="4" w:name="OLE_LINK38"/>
      <w:bookmarkStart w:id="5" w:name="OLE_LINK39"/>
      <w:r w:rsidR="002147E2">
        <w:rPr>
          <w:rFonts w:ascii="Arial" w:eastAsia="Times New Roman" w:hAnsi="Arial" w:cs="Arial"/>
          <w:b/>
          <w:sz w:val="24"/>
          <w:szCs w:val="24"/>
        </w:rPr>
        <w:t>Сельское хозяйство</w:t>
      </w:r>
      <w:r w:rsidR="004400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41DD">
        <w:rPr>
          <w:rFonts w:ascii="Arial" w:eastAsia="Times New Roman" w:hAnsi="Arial" w:cs="Arial"/>
          <w:b/>
          <w:sz w:val="24"/>
          <w:szCs w:val="24"/>
        </w:rPr>
        <w:t xml:space="preserve">городского округа Ликино-Дулёво 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на 201</w:t>
      </w:r>
      <w:r w:rsidR="003C41DD">
        <w:rPr>
          <w:rFonts w:ascii="Arial" w:eastAsia="Times New Roman" w:hAnsi="Arial" w:cs="Arial"/>
          <w:b/>
          <w:sz w:val="24"/>
          <w:szCs w:val="24"/>
        </w:rPr>
        <w:t>9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-202</w:t>
      </w:r>
      <w:r w:rsidR="003C41DD">
        <w:rPr>
          <w:rFonts w:ascii="Arial" w:eastAsia="Times New Roman" w:hAnsi="Arial" w:cs="Arial"/>
          <w:b/>
          <w:sz w:val="24"/>
          <w:szCs w:val="24"/>
        </w:rPr>
        <w:t>3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bookmarkEnd w:id="0"/>
      <w:bookmarkEnd w:id="1"/>
      <w:bookmarkEnd w:id="2"/>
      <w:bookmarkEnd w:id="3"/>
      <w:bookmarkEnd w:id="4"/>
      <w:bookmarkEnd w:id="5"/>
      <w:r w:rsidR="003C41DD" w:rsidRPr="00F34123">
        <w:rPr>
          <w:rFonts w:ascii="Arial" w:eastAsia="Times New Roman" w:hAnsi="Arial" w:cs="Arial"/>
          <w:b/>
          <w:sz w:val="24"/>
          <w:szCs w:val="24"/>
        </w:rPr>
        <w:t>»</w:t>
      </w:r>
    </w:p>
    <w:p w:rsidR="003C41DD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7E2" w:rsidRPr="008513C6" w:rsidRDefault="0078224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36E0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 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</w:t>
      </w:r>
      <w:r w:rsidRPr="00D36E0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47E2" w:rsidRPr="006D72CC" w:rsidRDefault="002147E2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2DE7">
        <w:rPr>
          <w:rFonts w:ascii="Arial" w:hAnsi="Arial" w:cs="Arial"/>
          <w:b/>
          <w:sz w:val="24"/>
          <w:szCs w:val="24"/>
        </w:rPr>
        <w:t>П О С Т А Н О В Л Я Ю :</w:t>
      </w: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812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21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в приложение «Муниципальная программа «</w:t>
      </w:r>
      <w:bookmarkStart w:id="7" w:name="OLE_LINK51"/>
      <w:bookmarkStart w:id="8" w:name="OLE_LINK52"/>
      <w:bookmarkStart w:id="9" w:name="OLE_LINK53"/>
      <w:r w:rsidRPr="00FD0812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7"/>
      <w:bookmarkEnd w:id="8"/>
      <w:bookmarkEnd w:id="9"/>
      <w:r w:rsidRPr="00FD081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Ликино-Дулёво от 19.02.2019 № 313 «</w:t>
      </w:r>
      <w:r w:rsidRPr="00FD0812">
        <w:rPr>
          <w:rFonts w:ascii="Arial" w:eastAsia="Times New Roman" w:hAnsi="Arial" w:cs="Arial"/>
          <w:sz w:val="24"/>
          <w:szCs w:val="24"/>
        </w:rPr>
        <w:t>Об утверждении в новой редакции муниципальной программы «Сельское хозяйство</w:t>
      </w:r>
      <w:r w:rsidR="00787E3B">
        <w:rPr>
          <w:rFonts w:ascii="Arial" w:eastAsia="Times New Roman" w:hAnsi="Arial" w:cs="Arial"/>
          <w:sz w:val="24"/>
          <w:szCs w:val="24"/>
        </w:rPr>
        <w:t xml:space="preserve"> </w:t>
      </w:r>
      <w:r w:rsidRPr="00FD0812">
        <w:rPr>
          <w:rFonts w:ascii="Arial" w:eastAsia="Times New Roman" w:hAnsi="Arial" w:cs="Arial"/>
          <w:sz w:val="24"/>
          <w:szCs w:val="24"/>
        </w:rPr>
        <w:t>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339BC" w:rsidRDefault="00F339BC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</w:rPr>
        <w:t xml:space="preserve">Раздел </w:t>
      </w:r>
      <w:r w:rsidRPr="00A95A04">
        <w:rPr>
          <w:rFonts w:ascii="Arial" w:hAnsi="Arial" w:cs="Arial"/>
          <w:sz w:val="24"/>
          <w:szCs w:val="24"/>
          <w:lang w:val="en-US"/>
        </w:rPr>
        <w:t>I</w:t>
      </w:r>
      <w:r w:rsidRPr="00A95A04">
        <w:rPr>
          <w:rFonts w:ascii="Arial" w:hAnsi="Arial" w:cs="Arial"/>
          <w:sz w:val="24"/>
          <w:szCs w:val="24"/>
        </w:rPr>
        <w:t>. Паспорт муниципальной программы «</w:t>
      </w:r>
      <w:bookmarkStart w:id="10" w:name="OLE_LINK56"/>
      <w:bookmarkStart w:id="11" w:name="OLE_LINK57"/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bookmarkEnd w:id="10"/>
      <w:bookmarkEnd w:id="11"/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95A04">
        <w:rPr>
          <w:rFonts w:ascii="Arial" w:hAnsi="Arial" w:cs="Arial"/>
          <w:sz w:val="24"/>
          <w:szCs w:val="24"/>
        </w:rPr>
        <w:t xml:space="preserve">подраздел </w:t>
      </w:r>
      <w:r w:rsidRPr="00782248">
        <w:rPr>
          <w:rFonts w:ascii="Arial" w:hAnsi="Arial" w:cs="Arial"/>
          <w:sz w:val="24"/>
          <w:szCs w:val="24"/>
        </w:rPr>
        <w:t>«Источники финансирования муниципальной программы, в т.ч. по годам»</w:t>
      </w:r>
      <w:r w:rsidRPr="00A95A04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1 к настоящему постановлению;</w:t>
      </w:r>
    </w:p>
    <w:bookmarkEnd w:id="6"/>
    <w:p w:rsidR="00772611" w:rsidRDefault="00772611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</w:rPr>
        <w:t xml:space="preserve">Раздел </w:t>
      </w:r>
      <w:r w:rsidR="00E37D4C">
        <w:rPr>
          <w:rFonts w:ascii="Arial" w:hAnsi="Arial" w:cs="Arial"/>
          <w:sz w:val="24"/>
          <w:szCs w:val="24"/>
          <w:lang w:val="en-US"/>
        </w:rPr>
        <w:t>V</w:t>
      </w:r>
      <w:r w:rsidRPr="00A95A04">
        <w:rPr>
          <w:rFonts w:ascii="Arial" w:hAnsi="Arial" w:cs="Arial"/>
          <w:sz w:val="24"/>
          <w:szCs w:val="24"/>
          <w:lang w:val="en-US"/>
        </w:rPr>
        <w:t>I</w:t>
      </w:r>
      <w:r w:rsidRPr="00A95A04">
        <w:rPr>
          <w:rFonts w:ascii="Arial" w:hAnsi="Arial" w:cs="Arial"/>
          <w:sz w:val="24"/>
          <w:szCs w:val="24"/>
        </w:rPr>
        <w:t xml:space="preserve">. </w:t>
      </w:r>
      <w:r w:rsidR="00E37D4C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 </w:t>
      </w:r>
      <w:r w:rsidRPr="00A95A04">
        <w:rPr>
          <w:rFonts w:ascii="Arial" w:hAnsi="Arial" w:cs="Arial"/>
          <w:sz w:val="24"/>
          <w:szCs w:val="24"/>
        </w:rPr>
        <w:t>муниципальной программы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95A04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</w:t>
      </w:r>
      <w:r w:rsidR="00E37D4C">
        <w:rPr>
          <w:rFonts w:ascii="Arial" w:hAnsi="Arial" w:cs="Arial"/>
          <w:sz w:val="24"/>
          <w:szCs w:val="24"/>
        </w:rPr>
        <w:t>2</w:t>
      </w:r>
      <w:r w:rsidRPr="00A95A04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E37D4C" w:rsidRDefault="00E37D4C" w:rsidP="00E37D4C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A95A0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95A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программы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A04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</w:t>
      </w:r>
      <w:r>
        <w:rPr>
          <w:rFonts w:ascii="Arial" w:hAnsi="Arial" w:cs="Arial"/>
          <w:sz w:val="24"/>
          <w:szCs w:val="24"/>
        </w:rPr>
        <w:t>3</w:t>
      </w:r>
      <w:r w:rsidRPr="00A95A04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A95A04" w:rsidRDefault="008936BE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приложении 2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Pr="00A95A0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5A04">
        <w:rPr>
          <w:rFonts w:ascii="Arial" w:hAnsi="Arial" w:cs="Arial"/>
          <w:sz w:val="24"/>
          <w:szCs w:val="24"/>
        </w:rPr>
        <w:t>Обеспечение устойчивого развития сельских территорий в городском округе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339BC" w:rsidRDefault="00F339BC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1. Паспорт Подпрограммы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 xml:space="preserve"> 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</w:rPr>
        <w:t xml:space="preserve">читать в новой редакции в соответствии с Приложением </w:t>
      </w:r>
      <w:r w:rsidR="00E37D4C">
        <w:rPr>
          <w:rFonts w:ascii="Arial" w:hAnsi="Arial" w:cs="Arial"/>
        </w:rPr>
        <w:t>4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940B3D" w:rsidRDefault="00940B3D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4. Перечень мероприятий Подпрограммы </w:t>
      </w:r>
      <w:r>
        <w:rPr>
          <w:rFonts w:ascii="Arial" w:hAnsi="Arial" w:cs="Arial"/>
          <w:lang w:val="en-US" w:eastAsia="ru-RU"/>
        </w:rPr>
        <w:t>II</w:t>
      </w:r>
      <w:r w:rsidRPr="00940B3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  <w:iCs/>
        </w:rPr>
        <w:t>читать</w:t>
      </w:r>
      <w:r w:rsidRPr="00A95A04">
        <w:rPr>
          <w:rFonts w:ascii="Arial" w:hAnsi="Arial" w:cs="Arial"/>
        </w:rPr>
        <w:t xml:space="preserve"> в новой редакции в соответствии с Приложением </w:t>
      </w:r>
      <w:r w:rsidR="00E37D4C">
        <w:rPr>
          <w:rFonts w:ascii="Arial" w:hAnsi="Arial" w:cs="Arial"/>
        </w:rPr>
        <w:t>5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  <w:lang w:eastAsia="ru-RU"/>
        </w:rPr>
        <w:t>;</w:t>
      </w:r>
    </w:p>
    <w:p w:rsidR="00940B3D" w:rsidRDefault="00940B3D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Начальнику учреждения «Управле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ние финансов администрации </w:t>
      </w:r>
      <w:bookmarkStart w:id="12" w:name="OLE_LINK20"/>
      <w:r w:rsidRPr="00131C9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bookmarkEnd w:id="12"/>
      <w:r w:rsidRPr="00131C9D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A3B0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D0812" w:rsidRDefault="00FD0812" w:rsidP="002749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41DD" w:rsidRDefault="003C41DD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FA6289" w:rsidRDefault="00FA628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Временно исполняющий полномочия</w:t>
      </w:r>
    </w:p>
    <w:p w:rsidR="00FA6289" w:rsidRDefault="00E803E8" w:rsidP="00FA628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    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А.Ю. Буянов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FA6289" w:rsidRDefault="00FA6289" w:rsidP="00FA628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1DD" w:rsidRPr="00087AF8" w:rsidRDefault="003C41DD" w:rsidP="002749D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3C41DD" w:rsidRPr="00CF2DE7" w:rsidSect="00AF0EE7">
          <w:pgSz w:w="11906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304B78">
        <w:rPr>
          <w:rFonts w:ascii="Arial" w:hAnsi="Arial" w:cs="Arial"/>
          <w:sz w:val="24"/>
          <w:szCs w:val="24"/>
        </w:rPr>
        <w:t>07.10.2019 № 2517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3" w:name="OLE_LINK4"/>
      <w:bookmarkStart w:id="14" w:name="OLE_LINK5"/>
      <w:bookmarkStart w:id="15" w:name="OLE_LINK6"/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bookmarkEnd w:id="13"/>
    <w:bookmarkEnd w:id="14"/>
    <w:bookmarkEnd w:id="15"/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4939" w:rsidRPr="00F6024A" w:rsidRDefault="00454939" w:rsidP="002749D2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0"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ПАСПОРТ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муниципальной программы «Сельское хозяйство городского округа Ликино-Дулёво на 2019-2023 годы»</w:t>
      </w:r>
    </w:p>
    <w:p w:rsidR="00454939" w:rsidRPr="00991F89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83"/>
        <w:gridCol w:w="1583"/>
        <w:gridCol w:w="1583"/>
        <w:gridCol w:w="1583"/>
        <w:gridCol w:w="1583"/>
        <w:gridCol w:w="1583"/>
      </w:tblGrid>
      <w:tr w:rsidR="00454939" w:rsidRPr="00782248" w:rsidTr="00A0626A"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Источники финансирования муниципальной программы, в т.ч. по годам: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Расходы (тыс. рублей)</w:t>
            </w:r>
          </w:p>
        </w:tc>
      </w:tr>
      <w:tr w:rsidR="00454939" w:rsidRPr="00782248" w:rsidTr="00A0626A">
        <w:trPr>
          <w:trHeight w:val="197"/>
        </w:trPr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2019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2021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2023 год</w:t>
            </w:r>
          </w:p>
        </w:tc>
      </w:tr>
      <w:tr w:rsidR="00454939" w:rsidRPr="00782248" w:rsidTr="00A0626A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7636,2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</w:tr>
      <w:tr w:rsidR="00454939" w:rsidRPr="00782248" w:rsidTr="00A0626A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18066</w:t>
            </w:r>
            <w:r w:rsidR="00852E4E" w:rsidRPr="00FA6289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10292</w:t>
            </w:r>
            <w:r w:rsidR="00852E4E" w:rsidRPr="00FA6289">
              <w:rPr>
                <w:rFonts w:ascii="Arial" w:hAnsi="Arial" w:cs="Arial"/>
              </w:rPr>
              <w:t>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</w:tr>
      <w:tr w:rsidR="00454939" w:rsidRPr="00782248" w:rsidTr="00A0626A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городского округа Ликино-Дулёво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7C43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6</w:t>
            </w:r>
            <w:r w:rsidR="007C43B8">
              <w:rPr>
                <w:rFonts w:ascii="Arial" w:hAnsi="Arial" w:cs="Arial"/>
                <w:b/>
              </w:rPr>
              <w:t>4</w:t>
            </w:r>
            <w:r w:rsidRPr="00FA6289">
              <w:rPr>
                <w:rFonts w:ascii="Arial" w:hAnsi="Arial" w:cs="Arial"/>
                <w:b/>
              </w:rPr>
              <w:t>16,9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7C43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3</w:t>
            </w:r>
            <w:r w:rsidR="007C43B8">
              <w:rPr>
                <w:rFonts w:ascii="Arial" w:hAnsi="Arial" w:cs="Arial"/>
              </w:rPr>
              <w:t>7</w:t>
            </w:r>
            <w:r w:rsidRPr="00FA6289">
              <w:rPr>
                <w:rFonts w:ascii="Arial" w:hAnsi="Arial" w:cs="Arial"/>
              </w:rPr>
              <w:t>78,7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</w:tr>
      <w:tr w:rsidR="00454939" w:rsidRPr="00782248" w:rsidTr="00A0626A">
        <w:trPr>
          <w:trHeight w:val="2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720912,1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137041,1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147935,5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150935,5</w:t>
            </w:r>
          </w:p>
        </w:tc>
      </w:tr>
      <w:tr w:rsidR="00454939" w:rsidRPr="00782248" w:rsidTr="00A0626A">
        <w:trPr>
          <w:trHeight w:val="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61730C" w:rsidP="001C10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753031,4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7C43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15</w:t>
            </w:r>
            <w:r w:rsidR="001C1006" w:rsidRPr="00FA6289">
              <w:rPr>
                <w:rFonts w:ascii="Arial" w:hAnsi="Arial" w:cs="Arial"/>
                <w:b/>
              </w:rPr>
              <w:t>4</w:t>
            </w:r>
            <w:r w:rsidR="007C43B8">
              <w:rPr>
                <w:rFonts w:ascii="Arial" w:hAnsi="Arial" w:cs="Arial"/>
                <w:b/>
              </w:rPr>
              <w:t>8</w:t>
            </w:r>
            <w:r w:rsidR="001C1006" w:rsidRPr="00FA6289">
              <w:rPr>
                <w:rFonts w:ascii="Arial" w:hAnsi="Arial" w:cs="Arial"/>
                <w:b/>
              </w:rPr>
              <w:t>01</w:t>
            </w:r>
            <w:r w:rsidRPr="00FA6289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152301,3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155301,3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51B55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2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82248" w:rsidRDefault="0078224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82248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304B78">
        <w:rPr>
          <w:rFonts w:ascii="Arial" w:hAnsi="Arial" w:cs="Arial"/>
          <w:sz w:val="24"/>
          <w:szCs w:val="24"/>
        </w:rPr>
        <w:t>07.10.2019 № 2517</w:t>
      </w:r>
    </w:p>
    <w:p w:rsidR="001C3999" w:rsidRDefault="001C399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F1673" w:rsidRPr="0010731D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t>VI</w:t>
      </w:r>
      <w:r w:rsidRPr="00F6024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="62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5782"/>
        <w:gridCol w:w="1688"/>
        <w:gridCol w:w="992"/>
        <w:gridCol w:w="1262"/>
        <w:gridCol w:w="714"/>
        <w:gridCol w:w="22"/>
        <w:gridCol w:w="692"/>
        <w:gridCol w:w="17"/>
        <w:gridCol w:w="697"/>
        <w:gridCol w:w="12"/>
        <w:gridCol w:w="702"/>
        <w:gridCol w:w="6"/>
        <w:gridCol w:w="709"/>
        <w:gridCol w:w="1343"/>
      </w:tblGrid>
      <w:tr w:rsidR="00BF1673" w:rsidRPr="00F6024A" w:rsidTr="00A0626A">
        <w:trPr>
          <w:trHeight w:val="1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Тип показателя*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BF1673" w:rsidRPr="00F6024A" w:rsidTr="00A0626A">
        <w:trPr>
          <w:trHeight w:val="36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673" w:rsidRPr="00F6024A" w:rsidTr="00A0626A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F1673" w:rsidRPr="00F6024A" w:rsidTr="00A0626A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 городского округа Ликино-Дулёво»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2019 </w:t>
            </w: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104,9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88,97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89,64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91,22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 w:rsidRPr="00F6024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96,</w:t>
            </w: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Приоритетный целевой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F6024A">
              <w:rPr>
                <w:rFonts w:ascii="Arial" w:hAnsi="Arial" w:cs="Arial"/>
                <w:sz w:val="16"/>
                <w:szCs w:val="16"/>
              </w:rPr>
              <w:t>ставленных сельхозтоваропроизводителям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101,4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106,1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скотомест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млн. рублей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Объемы приобретения новой техники сельскохозяйственными товаропроизводителями всех форм собственности: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гектар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(картофеля)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18,16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12,16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B2B8B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0,64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(яйцо)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1903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Производство молока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F6024A">
              <w:rPr>
                <w:rFonts w:ascii="Arial" w:hAnsi="Arial" w:cs="Arial"/>
                <w:sz w:val="16"/>
                <w:szCs w:val="16"/>
              </w:rPr>
              <w:t>хозяйства</w:t>
            </w:r>
            <w:r>
              <w:rPr>
                <w:rFonts w:ascii="Arial" w:hAnsi="Arial" w:cs="Arial"/>
                <w:sz w:val="16"/>
                <w:szCs w:val="16"/>
              </w:rPr>
              <w:t>х всех категорий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4,52</w:t>
            </w:r>
          </w:p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сельскохозяйственных организаций в общем их числе Приоритетный целевой показатель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6" w:name="OLE_LINK9"/>
            <w:bookmarkStart w:id="17" w:name="OLE_LINK10"/>
            <w:bookmarkStart w:id="18" w:name="OLE_LINK11"/>
            <w:r w:rsidRPr="00B62C76">
              <w:rPr>
                <w:rFonts w:ascii="Arial" w:hAnsi="Arial" w:cs="Arial"/>
                <w:sz w:val="16"/>
                <w:szCs w:val="16"/>
              </w:rPr>
              <w:t>Прирост объема производства продукции агропромышленного комплекса (производство и переработка с/х продукции)</w:t>
            </w:r>
            <w:bookmarkEnd w:id="16"/>
            <w:bookmarkEnd w:id="17"/>
            <w:bookmarkEnd w:id="18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674536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Рублей на человека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674536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2513,0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9" w:name="OLE_LINK1"/>
            <w:bookmarkStart w:id="20" w:name="OLE_LINK2"/>
            <w:bookmarkStart w:id="21" w:name="OLE_LINK3"/>
            <w:bookmarkStart w:id="22" w:name="OLE_LINK7"/>
            <w:bookmarkStart w:id="23" w:name="OLE_LINK8"/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(земли, категория которых не определена)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 сельхозназначения)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4" w:name="OLE_LINK12"/>
            <w:bookmarkStart w:id="25" w:name="OLE_LINK13"/>
            <w:bookmarkStart w:id="26" w:name="OLE_LINK14"/>
            <w:r w:rsidRPr="00B62C76">
              <w:rPr>
                <w:rFonts w:ascii="Arial" w:hAnsi="Arial" w:cs="Arial"/>
                <w:sz w:val="16"/>
                <w:szCs w:val="16"/>
              </w:rPr>
              <w:t>Ликвидация борщевика Сосновского</w:t>
            </w:r>
            <w:bookmarkEnd w:id="24"/>
            <w:bookmarkEnd w:id="25"/>
            <w:bookmarkEnd w:id="26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Объем экспорта АПК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62C76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долларов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B62C76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1673" w:rsidRPr="00F6024A" w:rsidTr="00A0626A">
        <w:trPr>
          <w:trHeight w:val="70"/>
        </w:trPr>
        <w:tc>
          <w:tcPr>
            <w:tcW w:w="15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Подпрограммы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жилья для граждан, проживающих в сельской местности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голов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F1673" w:rsidRPr="00F6024A" w:rsidTr="00A0626A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Default="00BF1673" w:rsidP="00BF167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жилья для </w:t>
            </w:r>
            <w:r>
              <w:rPr>
                <w:rFonts w:ascii="Arial" w:hAnsi="Arial" w:cs="Arial"/>
                <w:sz w:val="16"/>
                <w:szCs w:val="16"/>
              </w:rPr>
              <w:t>молодых семей и молодых специалистов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F6024A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BF1673" w:rsidRDefault="00BF1673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116BC6" w:rsidRDefault="00116BC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BF1673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BF1673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304B78">
        <w:rPr>
          <w:rFonts w:ascii="Arial" w:hAnsi="Arial" w:cs="Arial"/>
          <w:sz w:val="24"/>
          <w:szCs w:val="24"/>
        </w:rPr>
        <w:t>07.10.2019 № 2517</w:t>
      </w:r>
    </w:p>
    <w:p w:rsidR="00BF1673" w:rsidRPr="00116BC6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F1673" w:rsidRDefault="00BF1673" w:rsidP="00BF1673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F1673" w:rsidRPr="004A11E8" w:rsidRDefault="00BF1673" w:rsidP="00BF1673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F1673" w:rsidRPr="00F6024A" w:rsidRDefault="00BF1673" w:rsidP="00BF1673">
      <w:pPr>
        <w:pStyle w:val="af0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center"/>
        <w:rPr>
          <w:rFonts w:ascii="Arial" w:hAnsi="Arial" w:cs="Arial"/>
          <w:b/>
        </w:rPr>
      </w:pPr>
      <w:r w:rsidRPr="00F6024A">
        <w:rPr>
          <w:rFonts w:ascii="Arial" w:hAnsi="Arial" w:cs="Arial"/>
          <w:b/>
        </w:rPr>
        <w:t>Методика расчета значений планируемых результатов реализации муниципальной программы</w:t>
      </w:r>
    </w:p>
    <w:p w:rsidR="00BF1673" w:rsidRPr="004A11E8" w:rsidRDefault="00BF1673" w:rsidP="00BF1673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219"/>
        <w:gridCol w:w="6724"/>
        <w:gridCol w:w="4304"/>
      </w:tblGrid>
      <w:tr w:rsidR="00BF1673" w:rsidRPr="004A11E8" w:rsidTr="00A0626A">
        <w:trPr>
          <w:trHeight w:val="240"/>
        </w:trPr>
        <w:tc>
          <w:tcPr>
            <w:tcW w:w="4219" w:type="dxa"/>
            <w:shd w:val="clear" w:color="auto" w:fill="auto"/>
            <w:vAlign w:val="center"/>
            <w:hideMark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24" w:type="dxa"/>
            <w:shd w:val="clear" w:color="auto" w:fill="auto"/>
            <w:vAlign w:val="center"/>
            <w:hideMark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Методика расчета значений показателя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BF1673" w:rsidRPr="004A11E8" w:rsidTr="00A0626A">
        <w:trPr>
          <w:trHeight w:val="70"/>
        </w:trPr>
        <w:tc>
          <w:tcPr>
            <w:tcW w:w="15247" w:type="dxa"/>
            <w:gridSpan w:val="3"/>
            <w:shd w:val="clear" w:color="auto" w:fill="auto"/>
            <w:vAlign w:val="center"/>
          </w:tcPr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4A11E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 городского округа Ликино-Дулёво»</w:t>
            </w:r>
          </w:p>
        </w:tc>
      </w:tr>
      <w:tr w:rsidR="00BF1673" w:rsidRPr="004A11E8" w:rsidTr="00A0626A">
        <w:trPr>
          <w:trHeight w:val="28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2019 Индекс производства продукции сельского хозяйства в хозяйствах всех категорий (в сопоставимых ценах) к предыдущему году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Уппв=(Спрог/Спрпг)*100%,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Уппв – увеличение производства продукции сельского хозяйства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хозяйствах всех категорий</w:t>
            </w:r>
            <w:r w:rsidRPr="004A11E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Спвог - стоимость продукции сельского хозяйства в хозяйствах всех категорий отчетного года в ценах предыдущего года;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Спвпг - стоимость продукции сельского хозяйства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8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Доп = (Поп/По)*100%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Доп – доля обрабатываемой пашни в общей площади пашни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Поп – Площадь обрабатываемой пашни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По – Площадь общая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№2, №2 – фермер,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№29-сх, №2, №22-1</w:t>
            </w:r>
          </w:p>
        </w:tc>
      </w:tr>
      <w:tr w:rsidR="00BF1673" w:rsidRPr="004A11E8" w:rsidTr="00A0626A">
        <w:trPr>
          <w:trHeight w:val="28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8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Показатель рассчитывается за полугодие, 9 месяцев, год, как отношение фактически введенных в оборот земель к плановому годовому показателю: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 = (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ф/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п)*100%,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Во – индекс вовлечения в оборот выбывших сельскохозяйственных угодий, процент;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ф – площадь фактически введенных в оборот земель, га;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 – площадь планового годового показателя, га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Площадь планового годового показателя определяется по формуле: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= (So-(S1+S2+S3))/3,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где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общая площадь сельскохозяйственных угодий, га;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1 – площадь посевов, га;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2 – чистые пары, га;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3 – вовлечение в оборот сельскохозяйственных угодий в отчетном периоде, га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3 – количество лет до окончания программы по вводу в оборот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Данные статистической отчетности (Мособлстат):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So – </w:t>
            </w: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сельскохозяйственных угодий: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года;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(организации) «Сведения о наличии и распределении земель» на начало отчетного года.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1, 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2: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ф.29-сх «Сведения о сборе урожая сельскохозяйственных культур» за год, предшествующий отчетному периоду;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№2-фермер «Сведения о сборе сельскохозяйственных культур»;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года.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color w:val="000000"/>
                <w:sz w:val="16"/>
                <w:szCs w:val="16"/>
              </w:rPr>
              <w:t>До появления официальных данных Росрееста по состоянию на начало отчетного года, используются формы за предшествующий год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Площадь земельных участков, находящихся в муниципальной собственности и государственная собственность на которые не разграничена, представленных сельхозтоваропроизводителям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64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Иппр=(Спрог/Спрпг)*100%,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Иппр – индекс производства продукции растениеводства;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Спрог - стоимость продукции растениеводства отчетного года в ценах предыдущего года;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Спрпг - стоимость продукции растениеводства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BF1673" w:rsidRPr="004A11E8" w:rsidTr="00A0626A">
        <w:trPr>
          <w:trHeight w:val="22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Иппж=(Спжог/Спжпг)*100%,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Иппж – индекс производства продукции животноводства;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Спжог - стоимость продукции животноводства отчетного года в ценах предыдущего года;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Спжпг - стоимость продукции животноводства предыдущего года в ценах предыдущего года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BF1673" w:rsidRPr="004A11E8" w:rsidTr="00A0626A">
        <w:trPr>
          <w:trHeight w:val="321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Ввод мощностей животноводческих комплексов молочного направления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2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BF1673" w:rsidRPr="004A11E8" w:rsidTr="00A0626A">
        <w:trPr>
          <w:trHeight w:val="22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BF1673" w:rsidRPr="004A11E8" w:rsidTr="00A0626A">
        <w:trPr>
          <w:trHeight w:val="28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2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22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Объемы приобретения новой техники сельскохозяйственными товаропроизводителями всех форм собственности: 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хозяйств(картофеля)</w:t>
            </w:r>
          </w:p>
        </w:tc>
        <w:tc>
          <w:tcPr>
            <w:tcW w:w="6724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BF1673" w:rsidRPr="004A11E8" w:rsidTr="00A0626A">
        <w:trPr>
          <w:trHeight w:val="159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хозяйств(яйцо)</w:t>
            </w:r>
          </w:p>
        </w:tc>
        <w:tc>
          <w:tcPr>
            <w:tcW w:w="6724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2019 Производство молока в хозяйствах всех категорий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№3-фермер, №1П</w:t>
            </w:r>
          </w:p>
        </w:tc>
      </w:tr>
      <w:tr w:rsidR="00BF1673" w:rsidRPr="004A11E8" w:rsidTr="00A0626A">
        <w:trPr>
          <w:trHeight w:val="424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Дпсо = (Схо/ПСХобщ) Х 100% где:</w:t>
            </w:r>
          </w:p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Дпсо – доля прибыльных сельскохозяйственных организаций, в общем их числе;</w:t>
            </w:r>
          </w:p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Схо – количество сельскохозяйственных организаций;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ПСХобщ. – общее количество прибыльных сельскохозяйственных организаций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Форма статистической отчетности №1П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Прирост объема производства продукции агропромышленного комплекса (производство и </w:t>
            </w: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переработка с/х продукции)</w:t>
            </w:r>
          </w:p>
        </w:tc>
        <w:tc>
          <w:tcPr>
            <w:tcW w:w="6724" w:type="dxa"/>
            <w:shd w:val="clear" w:color="auto" w:fill="auto"/>
          </w:tcPr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Показатель рассчитывается за 1 квартал, полугодие, 9 месяцев, год по следующей формуле: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lastRenderedPageBreak/>
              <w:t>Р=(С+П)</w:t>
            </w:r>
            <w:r w:rsidR="00E54029" w:rsidRPr="00A0626A">
              <w:rPr>
                <w:rFonts w:ascii="Arial" w:hAnsi="Arial" w:cs="Arial"/>
                <w:b/>
                <w:sz w:val="16"/>
                <w:szCs w:val="16"/>
              </w:rPr>
              <w:t>/Ч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</w:rPr>
              <w:t>Р – прирост объема производства продукции агропромышленного комплекса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</w:rPr>
              <w:t>С – производство продукции сельского хозяйства муниципального образования в отчетном периоде, рассчитывается по формуле: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t xml:space="preserve">С = </w:t>
            </w:r>
            <w:r w:rsidRPr="00A0626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∑</w:t>
            </w:r>
            <w:r w:rsidRPr="00A0626A">
              <w:rPr>
                <w:rFonts w:ascii="Arial" w:hAnsi="Arial" w:cs="Arial"/>
                <w:b/>
                <w:sz w:val="16"/>
                <w:szCs w:val="16"/>
                <w:lang w:val="en-US"/>
              </w:rPr>
              <w:t>Vi</w:t>
            </w:r>
            <w:r w:rsidRPr="00A0626A">
              <w:rPr>
                <w:rFonts w:ascii="Arial" w:hAnsi="Arial" w:cs="Arial"/>
                <w:b/>
                <w:sz w:val="16"/>
                <w:szCs w:val="16"/>
              </w:rPr>
              <w:t xml:space="preserve">1 * </w:t>
            </w:r>
            <w:r w:rsidRPr="00A0626A">
              <w:rPr>
                <w:rFonts w:ascii="Arial" w:hAnsi="Arial" w:cs="Arial"/>
                <w:b/>
                <w:sz w:val="16"/>
                <w:szCs w:val="16"/>
                <w:lang w:val="en-US"/>
              </w:rPr>
              <w:t>Pio</w:t>
            </w:r>
            <w:r w:rsidRPr="00A0626A">
              <w:rPr>
                <w:rFonts w:ascii="Arial" w:hAnsi="Arial" w:cs="Arial"/>
                <w:b/>
                <w:sz w:val="16"/>
                <w:szCs w:val="16"/>
              </w:rPr>
              <w:t>, где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Vi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1 – объем производства </w:t>
            </w: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0626A">
              <w:rPr>
                <w:rFonts w:ascii="Arial" w:hAnsi="Arial" w:cs="Arial"/>
                <w:sz w:val="16"/>
                <w:szCs w:val="16"/>
              </w:rPr>
              <w:t>-го вида продукции сельского хозяйства в отчетном периоде, тыс. тонн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Pio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– цена реализации </w:t>
            </w: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0626A">
              <w:rPr>
                <w:rFonts w:ascii="Arial" w:hAnsi="Arial" w:cs="Arial"/>
                <w:sz w:val="16"/>
                <w:szCs w:val="16"/>
              </w:rPr>
              <w:t>-го вида продукции сельского хозяйства к предыдущему году, руб/тыс. тонн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Pio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– устанавливается в среднем по Московской области на основании данных федеральной службы государственной статистики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– Производство продукции АПК перерабатывающей и пищевой промышленности муниципального образования (млн. руб) рассчитывается по формуле: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t xml:space="preserve">П = </w:t>
            </w:r>
            <w:r w:rsidRPr="00A0626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∑</w:t>
            </w:r>
            <w:r w:rsidRPr="00A0626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Qj</w:t>
            </w:r>
            <w:r w:rsidRPr="00A0626A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1*</w:t>
            </w:r>
            <w:r w:rsidRPr="00A0626A">
              <w:rPr>
                <w:rFonts w:ascii="Arial" w:hAnsi="Arial" w:cs="Arial"/>
                <w:b/>
                <w:sz w:val="16"/>
                <w:szCs w:val="16"/>
                <w:lang w:val="en-US"/>
              </w:rPr>
              <w:t>Pjo</w:t>
            </w:r>
            <w:r w:rsidRPr="00A0626A">
              <w:rPr>
                <w:rFonts w:ascii="Arial" w:hAnsi="Arial" w:cs="Arial"/>
                <w:b/>
                <w:sz w:val="16"/>
                <w:szCs w:val="16"/>
              </w:rPr>
              <w:t>, где: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:rsidR="00BF1673" w:rsidRPr="00A0626A" w:rsidRDefault="00BF1673" w:rsidP="00A0626A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Qj</w:t>
            </w: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 xml:space="preserve">1 – объем производства </w:t>
            </w: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j</w:t>
            </w: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-го вида продукции АПК перерабатывающей и пищевой промышленности муниципального образования в отчетном периоде, натуральных единиц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Pjo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– цена </w:t>
            </w: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j</w:t>
            </w:r>
            <w:r w:rsidRPr="00A0626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-го вида продукции АПК перерабатывающей и пищевой промышленности в предшествующем году, руб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Pjo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– устанавливается в среднем по Московской области на основании данных Федеральной службы государственной статистики</w:t>
            </w:r>
          </w:p>
          <w:p w:rsidR="00BF1673" w:rsidRPr="00A0626A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673" w:rsidRPr="00A0626A" w:rsidRDefault="00E54029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="00BF1673" w:rsidRPr="00A062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0626A">
              <w:rPr>
                <w:rFonts w:ascii="Arial" w:hAnsi="Arial" w:cs="Arial"/>
                <w:sz w:val="16"/>
                <w:szCs w:val="16"/>
              </w:rPr>
              <w:t>численность населения муниципального образования на 01.01.2019</w:t>
            </w:r>
          </w:p>
          <w:p w:rsidR="00BF1673" w:rsidRPr="00A0626A" w:rsidRDefault="00E54029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</w:rPr>
              <w:t xml:space="preserve">При расчете динамики по показателю используется базовый показатель объема производства продукции агропромышленного комплекса в предшествующем году (за 1 квартал, полугодие, 9 месяцев, год) рассчитанный исходя из объема производства продукции АПК и цен предшествующего года (по данным формы Конструктора ГАСУ </w:t>
            </w:r>
            <w:r w:rsidRPr="00A0626A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A0626A">
              <w:rPr>
                <w:rFonts w:ascii="Arial" w:hAnsi="Arial" w:cs="Arial"/>
                <w:sz w:val="16"/>
                <w:szCs w:val="16"/>
              </w:rPr>
              <w:t xml:space="preserve"> 18331 и данным ФГИС Меркурий) на душу населения с учетом данных статистической отчетности №П-1 «Сведения о производстве и отгрузки товаров и услуг»</w:t>
            </w:r>
          </w:p>
          <w:p w:rsidR="00E54029" w:rsidRPr="00A0626A" w:rsidRDefault="00E54029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54029" w:rsidRPr="00A0626A" w:rsidRDefault="00E54029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626A">
              <w:rPr>
                <w:rFonts w:ascii="Arial" w:hAnsi="Arial" w:cs="Arial"/>
                <w:sz w:val="16"/>
                <w:szCs w:val="16"/>
              </w:rPr>
              <w:t xml:space="preserve">Базовое значение показателя приведены в </w:t>
            </w:r>
            <w:r w:rsidR="00CA4F64" w:rsidRPr="00A0626A">
              <w:rPr>
                <w:rFonts w:ascii="Arial" w:hAnsi="Arial" w:cs="Arial"/>
                <w:sz w:val="16"/>
                <w:szCs w:val="16"/>
              </w:rPr>
              <w:t>приложении к методике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Данные статистической отчетности: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ф.№29-СХ – «Сведения о сборе урожая </w:t>
            </w: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сельскохозяйственных культур»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ф.№24-СХ – «Сведения о состоянии животноводства»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 – «Производство сельскохозяйственной продукции в личных подсобных и других индивидуальных хозяйствах граждан»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 – фермер – «Сведения о сборе урожая сельскохозяйственных культур»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ф.№3 – фермер – «Сведения о производстве продукции животноводства и поголовье скота»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ф.№21 – СХ – «Сведения о реализации сельскохозяйственной продукции»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 – предприятие – «Основные сведения о деятельности организации»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ф.П-1 – Сведения о производстве и отгрузке товаров и услуг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ф.П-1 рыба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 – натура БМ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ф.№9 – АПК – «Сведения о производстве, затратах, себестоимости и реализации продукции растениеводства»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 xml:space="preserve"> - ф.№13 – АПК – «Отчет о производстве, себестоимости и реализации продукции животноводства»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ФГИС Меркурий по объему продукции животноводства и зерна на переработку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2019 Площадь земель, обработанных от борщевика Сосновского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30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C5F79">
              <w:rPr>
                <w:rFonts w:ascii="Arial" w:hAnsi="Arial" w:cs="Arial"/>
                <w:sz w:val="16"/>
                <w:szCs w:val="16"/>
              </w:rPr>
              <w:t>категория которых не определена)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30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 (земли сельхозназначения)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F1673" w:rsidRPr="004A11E8" w:rsidTr="00A0626A">
        <w:trPr>
          <w:trHeight w:val="30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Ликвидация борщевика Сосновского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Показатель рассчитывается за полугодие, 9 месяцев, год по следующей формуле: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>Сб = (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п)*100%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Сб – сокращение площадей, пораженных борщевиком Сосновского, %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sz w:val="16"/>
                <w:szCs w:val="16"/>
              </w:rPr>
              <w:t>п – площадь земель, пораженных борщевиком Сосновского, на территории муниципального образования, га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– обработанная от борщевика Сосновского площадь земель за отчетный период нарастающим итогом с начала года, га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В случае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п = 0 значение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п принимается равным 1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Lines="40" w:after="96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Базовое значение показателя приведены в приложении к методике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формы Конструктора форм ГА СУ МО</w:t>
            </w:r>
          </w:p>
        </w:tc>
      </w:tr>
      <w:tr w:rsidR="00BF1673" w:rsidRPr="004A11E8" w:rsidTr="00A0626A">
        <w:trPr>
          <w:trHeight w:val="260"/>
        </w:trPr>
        <w:tc>
          <w:tcPr>
            <w:tcW w:w="15247" w:type="dxa"/>
            <w:gridSpan w:val="3"/>
            <w:shd w:val="clear" w:color="auto" w:fill="auto"/>
            <w:vAlign w:val="center"/>
          </w:tcPr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4A11E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4A11E8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BF1673" w:rsidRPr="004A11E8" w:rsidTr="00A0626A">
        <w:trPr>
          <w:trHeight w:val="305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pStyle w:val="111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Ввод (приобретение) жилья для молодых семей и молодых специалистов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BF1673" w:rsidRPr="004A11E8" w:rsidTr="00A0626A">
        <w:trPr>
          <w:trHeight w:val="398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Общее количество планируемых к отлову безнадзорных животных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 = Ч * К * (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отл+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сод+ </w:t>
            </w: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вет.усл),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4A11E8">
              <w:rPr>
                <w:rFonts w:ascii="Arial" w:hAnsi="Arial" w:cs="Arial"/>
                <w:sz w:val="16"/>
                <w:szCs w:val="16"/>
              </w:rPr>
              <w:t>– объем субвенций, предоставляемой бюджету городского округа Ликино-Дулёво из бюджета Московской области на проведение мероприятий по отлову и содержанию безнадзорных животных;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Ч – </w:t>
            </w:r>
            <w:r w:rsidRPr="004A11E8">
              <w:rPr>
                <w:rFonts w:ascii="Arial" w:hAnsi="Arial" w:cs="Arial"/>
                <w:sz w:val="16"/>
                <w:szCs w:val="16"/>
              </w:rPr>
              <w:t>общее кол-во безнадзорных животных, находящихся на территории городского округа Ликино-Дулёво;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К - </w:t>
            </w:r>
            <w:r w:rsidRPr="004A11E8">
              <w:rPr>
                <w:rFonts w:ascii="Arial" w:hAnsi="Arial" w:cs="Arial"/>
                <w:sz w:val="16"/>
                <w:szCs w:val="16"/>
              </w:rPr>
              <w:t>коэффициент, регулирующий кол-во безнадзорных животных, подлежащих отлову, содержанию и ветеринарному обслуживанию;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отл –</w:t>
            </w:r>
            <w:r w:rsidRPr="004A11E8">
              <w:rPr>
                <w:rFonts w:ascii="Arial" w:hAnsi="Arial" w:cs="Arial"/>
                <w:sz w:val="16"/>
                <w:szCs w:val="16"/>
              </w:rPr>
              <w:t xml:space="preserve"> норматив расходов на отлов одного безнадзорного животного;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 xml:space="preserve">сод </w:t>
            </w:r>
            <w:r w:rsidRPr="004A11E8">
              <w:rPr>
                <w:rFonts w:ascii="Arial" w:hAnsi="Arial" w:cs="Arial"/>
                <w:sz w:val="16"/>
                <w:szCs w:val="16"/>
              </w:rPr>
              <w:t>– норматив расходов на содержание одного безнадзорного животного;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4A11E8">
              <w:rPr>
                <w:rFonts w:ascii="Arial" w:hAnsi="Arial" w:cs="Arial"/>
                <w:b/>
                <w:sz w:val="16"/>
                <w:szCs w:val="16"/>
              </w:rPr>
              <w:t>вет.усл</w:t>
            </w:r>
            <w:r w:rsidRPr="004A11E8">
              <w:rPr>
                <w:rFonts w:ascii="Arial" w:hAnsi="Arial" w:cs="Arial"/>
                <w:sz w:val="16"/>
                <w:szCs w:val="16"/>
              </w:rPr>
              <w:t>– норматив расходов на ветеринарные услуги одного безнадзорного животного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Vi = P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+ Oi + Gi + Ri, 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где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для осуществления государственных полномочий;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–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расходы i-го муниципального образования на проведение мероприятий по оформлению права собственности Московской области на бесхозяйные сибиреязвенные скотомогильники;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Oi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– расходы i-го муниципального образования на обустройство сибиреязвенных скотомогильников, находящихся в собственности Московской области, не соответствующих "</w:t>
            </w:r>
            <w:hyperlink r:id="rId8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Ветеринарно-санитарным 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сбора, утилизации и уничтожения биологических отходов", утвержденным приказом Министерства сельского хозяйства и продовольствия Российской Федерации 04.12.1995 N 13-7-2/469 (далее - ветеринарно-санитарные правила);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Gi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– расходы i-го муниципального образования на содержание сибиреязвенных скотомогильников, находящихся в собственности Московской области;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на организацию мероприятий по обустройству и содержанию сибиреязвенных скотомогильников, находящихся в собственности Московской области.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проведение мероприятий по оформлению  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P.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- 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общая площадь бесхозяйных сибиреязвенных скотомогильников на территории i-го муниципального образования;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–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проведение мероприятий по оформлению бесхозяйных сибиреязвенных скотомогильников в собственность Московской области на 1 кв. м скотомогильника, установленный в соответствии с </w:t>
            </w:r>
            <w:hyperlink r:id="rId9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Приложением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 Московской области от 27.12.2017 №251/2017-03 "О наделении органов местного самоуправления муниципальных районов 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скотомогильников, находящихся в собственности Московской области" (далее - Приложение 2 к Закону);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обустройство (Oi) 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Oi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общая площадь сибиреязвенных скотомогильников, находящихся в собственности Московской области, на территории i-го муниципального образования, не соответствующих ветеринарно-санитарным </w:t>
            </w:r>
            <w:hyperlink r:id="rId10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обустройство 1 кв. м сибиреязвенного скотомогильника, находящегося в собственности Московской области, не соответствующего ветеринарно-санитарным </w:t>
            </w:r>
            <w:hyperlink r:id="rId11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, установленный в </w:t>
            </w:r>
            <w:hyperlink r:id="rId12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Закону.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Расходы на содержание 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Gi = 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G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К,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общая площадь сибиреязвенных скотомогильников, находящихся в собственности Московской области, на территории i-го муниципального образования;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4A11E8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 xml:space="preserve">G </w:t>
            </w:r>
            <w:r w:rsidRPr="004A11E8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-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содержание 1 кв. м сибиреязвенного скотомогильника, находящегося в собственности Московской области, установленный в </w:t>
            </w:r>
            <w:hyperlink r:id="rId13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к Закону;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>- корректирующий коэффициент, регулирующий величину расходов на содержание сибиреязвенного скотомогильника, находящегося в собственности Московской области, установленный в зависимости от его площади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менее 3000 кв. м, корректирующий коэффициент равен 1.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более 3000 кв. м, корректирующий коэффициент равен 0,4.</w:t>
            </w: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Объем субвенции бюджету i-го муниципального образования на организацию мероприятий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Ri = Rпрог. з/пл x Чр i + М/з i, где: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Rпрог. з/пл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- средняя величина расходов по Московской области на выплату одному работнику органов местного самоуправления годовой заработной платы (с учетом начислений на выплаты по оплате труда) устанавливается в соответствии с </w:t>
            </w:r>
            <w:hyperlink r:id="rId14" w:history="1">
              <w:r w:rsidRPr="004A11E8">
                <w:rPr>
                  <w:rFonts w:ascii="Arial" w:hAnsi="Arial" w:cs="Arial"/>
                  <w:bCs/>
                  <w:sz w:val="16"/>
                  <w:szCs w:val="16"/>
                </w:rPr>
                <w:t>Методикой</w:t>
              </w:r>
            </w:hyperlink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области, направленной на организацию предоставления муниципальных услуг в соответствии с вопросами местного значения, применяемого при расчетах межбюджетных трансфертов из бюджета Московской области, утвержденной постановлением Правительства Московской области от 21.10.2011 N 1235/43;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Чр 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численность работников i-го муниципального образования, обеспечивающих исполнение государственных полномочий. Величина рассчитывается с учетом коэффициента трудозатрат на исполнение государственных полномочий исходя из численности постоянного населения муниципального образования в пределах 0,5 человек на 100 тысяч человек, постоянно проживающих на территории соответствующего муниципального образования;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A11E8">
              <w:rPr>
                <w:rFonts w:ascii="Arial" w:hAnsi="Arial" w:cs="Arial"/>
                <w:b/>
                <w:bCs/>
                <w:sz w:val="16"/>
                <w:szCs w:val="16"/>
              </w:rPr>
              <w:t>М/з i</w:t>
            </w:r>
            <w:r w:rsidRPr="004A11E8">
              <w:rPr>
                <w:rFonts w:ascii="Arial" w:hAnsi="Arial" w:cs="Arial"/>
                <w:bCs/>
                <w:sz w:val="16"/>
                <w:szCs w:val="16"/>
              </w:rPr>
              <w:t xml:space="preserve"> - материальные расходы, необходимые на осуществление государственных полномочий. Объем материальных расходов определяется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lastRenderedPageBreak/>
              <w:t>Данные исполнителей мероприятий программы</w:t>
            </w: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bCs/>
                <w:sz w:val="16"/>
                <w:szCs w:val="16"/>
              </w:rPr>
              <w:t>Примечание: расчетная площадь сибиреязвенного скотомогильника может измениться по результатам проведения мероприятий по кадастровому учету.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BF1673" w:rsidRPr="004A11E8" w:rsidTr="00A0626A">
        <w:trPr>
          <w:trHeight w:val="70"/>
        </w:trPr>
        <w:tc>
          <w:tcPr>
            <w:tcW w:w="4219" w:type="dxa"/>
            <w:shd w:val="clear" w:color="auto" w:fill="auto"/>
          </w:tcPr>
          <w:p w:rsidR="00BF1673" w:rsidRPr="004A11E8" w:rsidRDefault="00BF1673" w:rsidP="00BF1673">
            <w:pPr>
              <w:suppressAutoHyphens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Объем экспорта АПК</w:t>
            </w:r>
          </w:p>
        </w:tc>
        <w:tc>
          <w:tcPr>
            <w:tcW w:w="672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304" w:type="dxa"/>
            <w:shd w:val="clear" w:color="auto" w:fill="auto"/>
          </w:tcPr>
          <w:p w:rsidR="00BF1673" w:rsidRPr="004A11E8" w:rsidRDefault="00BF1673" w:rsidP="00BF1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11E8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</w:tbl>
    <w:p w:rsidR="00BF1673" w:rsidRDefault="00BF1673" w:rsidP="00BF167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772611">
        <w:rPr>
          <w:rFonts w:ascii="Arial" w:hAnsi="Arial" w:cs="Arial"/>
          <w:sz w:val="24"/>
          <w:szCs w:val="24"/>
        </w:rPr>
        <w:t>4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BF1673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BF1673" w:rsidRPr="00F6024A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BF1673" w:rsidRDefault="00BF1673" w:rsidP="00BF1673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304B78">
        <w:rPr>
          <w:rFonts w:ascii="Arial" w:hAnsi="Arial" w:cs="Arial"/>
          <w:sz w:val="24"/>
          <w:szCs w:val="24"/>
        </w:rPr>
        <w:t>07.10.2019 № 2517</w:t>
      </w:r>
    </w:p>
    <w:p w:rsidR="00BF1673" w:rsidRPr="004A11E8" w:rsidRDefault="00BF167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454939" w:rsidRDefault="00454939" w:rsidP="00116BC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454939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Pr="00116BC6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16"/>
          <w:szCs w:val="16"/>
        </w:rPr>
      </w:pPr>
    </w:p>
    <w:p w:rsidR="00454939" w:rsidRPr="00F6024A" w:rsidRDefault="00454939" w:rsidP="002749D2">
      <w:pPr>
        <w:pStyle w:val="af0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6024A">
        <w:rPr>
          <w:rFonts w:ascii="Arial" w:hAnsi="Arial" w:cs="Arial"/>
          <w:b/>
        </w:rPr>
        <w:t xml:space="preserve">Паспорт Подпрограммы </w:t>
      </w:r>
      <w:r w:rsidRPr="00F6024A">
        <w:rPr>
          <w:rFonts w:ascii="Arial" w:hAnsi="Arial" w:cs="Arial"/>
          <w:b/>
          <w:lang w:val="en-US"/>
        </w:rPr>
        <w:t>II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2126"/>
        <w:gridCol w:w="1129"/>
        <w:gridCol w:w="1129"/>
        <w:gridCol w:w="1130"/>
        <w:gridCol w:w="1129"/>
        <w:gridCol w:w="1129"/>
        <w:gridCol w:w="1130"/>
      </w:tblGrid>
      <w:tr w:rsidR="00454939" w:rsidRPr="00F6024A" w:rsidTr="00A0626A">
        <w:trPr>
          <w:trHeight w:val="47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tabs>
                <w:tab w:val="right" w:pos="7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</w:t>
            </w:r>
            <w:r>
              <w:rPr>
                <w:rFonts w:ascii="Arial" w:hAnsi="Arial" w:cs="Arial"/>
                <w:sz w:val="20"/>
                <w:szCs w:val="20"/>
              </w:rPr>
              <w:t>ципальный заказчик подпрограммы</w:t>
            </w:r>
          </w:p>
        </w:tc>
        <w:tc>
          <w:tcPr>
            <w:tcW w:w="1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454939" w:rsidRPr="00F6024A" w:rsidTr="00A0626A">
        <w:trPr>
          <w:trHeight w:val="117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6024A">
              <w:rPr>
                <w:rFonts w:ascii="Arial" w:hAnsi="Arial" w:cs="Arial"/>
                <w:sz w:val="20"/>
                <w:szCs w:val="20"/>
              </w:rPr>
              <w:t>одпрограммы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939" w:rsidRPr="009A1E2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2A">
              <w:rPr>
                <w:rFonts w:ascii="Arial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454939" w:rsidRPr="00F6024A" w:rsidTr="00A0626A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454939" w:rsidRPr="00F6024A" w:rsidTr="00A0626A">
        <w:trPr>
          <w:trHeight w:val="477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«Обеспечение устойчивого развития сельских территорий в </w:t>
            </w:r>
            <w:r>
              <w:rPr>
                <w:rFonts w:ascii="Arial" w:hAnsi="Arial" w:cs="Arial"/>
                <w:sz w:val="20"/>
                <w:szCs w:val="20"/>
              </w:rPr>
              <w:t>городском округе Ликино-Дулёво»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6B60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B607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FA6289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71397A" w:rsidP="006B60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B607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FA6289">
              <w:rPr>
                <w:rFonts w:ascii="Arial" w:hAnsi="Arial" w:cs="Arial"/>
                <w:b/>
                <w:sz w:val="20"/>
                <w:szCs w:val="20"/>
              </w:rPr>
              <w:t>,4</w:t>
            </w:r>
          </w:p>
        </w:tc>
      </w:tr>
      <w:tr w:rsidR="00454939" w:rsidRPr="00F6024A" w:rsidTr="00A0626A">
        <w:trPr>
          <w:trHeight w:val="52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3689,8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7636,2</w:t>
            </w:r>
          </w:p>
        </w:tc>
      </w:tr>
      <w:tr w:rsidR="00454939" w:rsidRPr="00F6024A" w:rsidTr="00A0626A">
        <w:trPr>
          <w:trHeight w:val="36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10292</w:t>
            </w:r>
            <w:r w:rsidR="0071397A" w:rsidRPr="00FA6289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18066</w:t>
            </w:r>
            <w:r w:rsidR="0071397A" w:rsidRPr="00FA6289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</w:tr>
      <w:tr w:rsidR="00454939" w:rsidRPr="00F6024A" w:rsidTr="00A0626A">
        <w:trPr>
          <w:trHeight w:val="615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6B60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3</w:t>
            </w:r>
            <w:r w:rsidR="006B6075">
              <w:rPr>
                <w:rFonts w:ascii="Arial" w:hAnsi="Arial" w:cs="Arial"/>
                <w:sz w:val="20"/>
                <w:szCs w:val="20"/>
              </w:rPr>
              <w:t>6</w:t>
            </w:r>
            <w:r w:rsidRPr="00FA6289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939" w:rsidRPr="00FA6289" w:rsidRDefault="006B6075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71397A" w:rsidRPr="00FA6289">
              <w:rPr>
                <w:rFonts w:ascii="Arial" w:hAnsi="Arial" w:cs="Arial"/>
                <w:b/>
                <w:sz w:val="20"/>
                <w:szCs w:val="20"/>
              </w:rPr>
              <w:t>17,9</w:t>
            </w:r>
          </w:p>
        </w:tc>
      </w:tr>
      <w:tr w:rsidR="00454939" w:rsidRPr="00F6024A" w:rsidTr="00A0626A">
        <w:trPr>
          <w:trHeight w:val="15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3912,1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116BC6" w:rsidRDefault="00116BC6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16BC6" w:rsidRDefault="00116BC6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Pr="00F6024A" w:rsidRDefault="00E95F6E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25ABD" w:rsidRPr="00F6024A">
        <w:rPr>
          <w:rFonts w:ascii="Arial" w:hAnsi="Arial" w:cs="Arial"/>
          <w:sz w:val="24"/>
          <w:szCs w:val="24"/>
        </w:rPr>
        <w:t>риложение</w:t>
      </w:r>
      <w:r w:rsidR="0010731D">
        <w:rPr>
          <w:rFonts w:ascii="Arial" w:hAnsi="Arial" w:cs="Arial"/>
          <w:sz w:val="24"/>
          <w:szCs w:val="24"/>
        </w:rPr>
        <w:t xml:space="preserve"> </w:t>
      </w:r>
      <w:r w:rsidR="006422C6">
        <w:rPr>
          <w:rFonts w:ascii="Arial" w:hAnsi="Arial" w:cs="Arial"/>
          <w:sz w:val="24"/>
          <w:szCs w:val="24"/>
        </w:rPr>
        <w:t>5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304B78">
        <w:rPr>
          <w:rFonts w:ascii="Arial" w:hAnsi="Arial" w:cs="Arial"/>
          <w:sz w:val="24"/>
          <w:szCs w:val="24"/>
        </w:rPr>
        <w:t>07.10.2019 № 2517</w:t>
      </w:r>
    </w:p>
    <w:p w:rsidR="00725ABD" w:rsidRPr="004A11E8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</w:t>
      </w:r>
      <w:bookmarkStart w:id="27" w:name="_GoBack"/>
      <w:bookmarkEnd w:id="27"/>
      <w:r w:rsidRPr="00F6024A">
        <w:rPr>
          <w:rFonts w:ascii="Arial" w:hAnsi="Arial" w:cs="Arial"/>
          <w:b/>
          <w:sz w:val="24"/>
          <w:szCs w:val="24"/>
        </w:rPr>
        <w:t>рограмме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725ABD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725ABD" w:rsidRPr="002F4DB9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725ABD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 </w:t>
      </w:r>
      <w:r w:rsidRPr="00780299">
        <w:rPr>
          <w:rFonts w:ascii="Arial" w:hAnsi="Arial" w:cs="Arial"/>
          <w:b/>
          <w:bCs/>
        </w:rPr>
        <w:t xml:space="preserve">Перечень мероприятий Подпрограммы </w:t>
      </w:r>
      <w:r w:rsidRPr="00780299">
        <w:rPr>
          <w:rFonts w:ascii="Arial" w:hAnsi="Arial" w:cs="Arial"/>
          <w:b/>
          <w:bCs/>
          <w:lang w:val="en-US"/>
        </w:rPr>
        <w:t>I</w:t>
      </w:r>
      <w:r w:rsidRPr="00780299">
        <w:rPr>
          <w:rFonts w:ascii="Arial" w:hAnsi="Arial" w:cs="Arial"/>
          <w:b/>
          <w:bCs/>
        </w:rPr>
        <w:t xml:space="preserve">I </w:t>
      </w:r>
      <w:r w:rsidRPr="00780299">
        <w:rPr>
          <w:rFonts w:ascii="Arial" w:hAnsi="Arial" w:cs="Arial"/>
          <w:b/>
        </w:rPr>
        <w:t>«Обеспечение устойчиво</w:t>
      </w:r>
      <w:r>
        <w:rPr>
          <w:rFonts w:ascii="Arial" w:hAnsi="Arial" w:cs="Arial"/>
          <w:b/>
        </w:rPr>
        <w:t>го развития сельских территорий</w:t>
      </w:r>
    </w:p>
    <w:p w:rsidR="00725ABD" w:rsidRPr="00780299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80299">
        <w:rPr>
          <w:rFonts w:ascii="Arial" w:hAnsi="Arial" w:cs="Arial"/>
          <w:b/>
        </w:rPr>
        <w:t>в городском округе Ликино-Дулёво»</w:t>
      </w:r>
    </w:p>
    <w:p w:rsidR="00725ABD" w:rsidRPr="006325CC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06"/>
        <w:gridCol w:w="1321"/>
        <w:gridCol w:w="1532"/>
        <w:gridCol w:w="992"/>
        <w:gridCol w:w="976"/>
        <w:gridCol w:w="977"/>
        <w:gridCol w:w="976"/>
        <w:gridCol w:w="977"/>
        <w:gridCol w:w="977"/>
        <w:gridCol w:w="1523"/>
        <w:gridCol w:w="1389"/>
      </w:tblGrid>
      <w:tr w:rsidR="00725ABD" w:rsidRPr="00C948A4" w:rsidTr="00A0626A">
        <w:tc>
          <w:tcPr>
            <w:tcW w:w="56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Мероприятие подпрограммы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Сроки исполнения мероприятий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Объем финансирования мероприятий в году, предшествующем году начала реализации муниципальной программы (подпрограммы)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Всего</w:t>
            </w:r>
          </w:p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(тыс. руб.)</w:t>
            </w:r>
          </w:p>
        </w:tc>
        <w:tc>
          <w:tcPr>
            <w:tcW w:w="4883" w:type="dxa"/>
            <w:gridSpan w:val="5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Объем финансирования по годам (тыс. руб.)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Ответственный за выполнение мероприятия подпрограммы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Результаты выполнения подпрограммы</w:t>
            </w: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 год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2020 год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2021 год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2022 год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2023 год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13</w:t>
            </w:r>
          </w:p>
        </w:tc>
      </w:tr>
      <w:tr w:rsidR="00725ABD" w:rsidRPr="00C948A4" w:rsidTr="00A0626A">
        <w:tc>
          <w:tcPr>
            <w:tcW w:w="56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C948A4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Основное мероприятие 1</w:t>
            </w:r>
          </w:p>
          <w:p w:rsidR="00725ABD" w:rsidRPr="00C948A4" w:rsidRDefault="00725ABD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5"/>
                <w:szCs w:val="15"/>
              </w:rPr>
            </w:pPr>
            <w:r w:rsidRPr="00C948A4">
              <w:rPr>
                <w:rFonts w:ascii="Arial" w:hAnsi="Arial" w:cs="Arial"/>
                <w:bCs/>
                <w:sz w:val="15"/>
                <w:szCs w:val="15"/>
              </w:rPr>
              <w:t>Улучшение жилищных условий граждан Российской Федерации, в т.ч.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11551,6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5301,3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5301,3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Управление жилищно-коммунального хозяйства администрации городского округа Ликино-Дулёво 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Приобретение квартир для молодых семей и молодых специалистов</w:t>
            </w: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3946,4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1973,2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1973,2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3362,0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1681,0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1681,0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2372,2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711,6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711,6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C948A4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Улучшение жилищных условий граждан,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6236,8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3118,4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3118,4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711,6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C948A4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5314,8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2182,9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2182,9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1660,6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C948A4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Основное мероприятие 2</w:t>
            </w:r>
          </w:p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Обеспечение эпизоотического благополучия территории городского округа Ликино-Дулёво от заноса и распространения заразных, в том числе особо опасных, болезней животных, включая африканскую чуму свиней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8661</w:t>
            </w:r>
            <w:r w:rsidR="00725ABD"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4249,0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Комитет по управлению имуществом (КУИ)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c>
          <w:tcPr>
            <w:tcW w:w="562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8661</w:t>
            </w:r>
            <w:r w:rsidR="00725ABD"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697AF1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4249</w:t>
            </w:r>
            <w:r w:rsidR="00725ABD" w:rsidRPr="00C948A4">
              <w:rPr>
                <w:rFonts w:ascii="Arial" w:hAnsi="Arial" w:cs="Arial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25ABD" w:rsidRPr="00C948A4" w:rsidTr="00A0626A">
        <w:trPr>
          <w:trHeight w:val="2033"/>
        </w:trPr>
        <w:tc>
          <w:tcPr>
            <w:tcW w:w="56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725ABD" w:rsidRPr="00C948A4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Обеспечение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6828</w:t>
            </w:r>
            <w:r w:rsidR="00725ABD" w:rsidRPr="00C948A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697AF1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3412</w:t>
            </w:r>
            <w:r w:rsidR="00725ABD" w:rsidRPr="00C948A4">
              <w:rPr>
                <w:rFonts w:ascii="Arial" w:hAnsi="Arial" w:cs="Arial"/>
                <w:color w:val="000000"/>
                <w:sz w:val="15"/>
                <w:szCs w:val="15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1708,0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1708,0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725ABD" w:rsidRPr="00C948A4" w:rsidTr="00A0626A">
        <w:tc>
          <w:tcPr>
            <w:tcW w:w="562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725ABD" w:rsidRPr="00C948A4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Обеспечение переданных государственных полномочий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806" w:type="dxa"/>
            <w:shd w:val="clear" w:color="auto" w:fill="auto"/>
          </w:tcPr>
          <w:p w:rsidR="00725ABD" w:rsidRPr="00C948A4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C948A4" w:rsidRDefault="00725ABD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183</w:t>
            </w:r>
            <w:r w:rsidR="00697AF1" w:rsidRPr="00C948A4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8</w:t>
            </w:r>
            <w:r w:rsidR="00697AF1" w:rsidRPr="00C948A4">
              <w:rPr>
                <w:rFonts w:ascii="Arial" w:hAnsi="Arial" w:cs="Arial"/>
                <w:sz w:val="15"/>
                <w:szCs w:val="15"/>
              </w:rPr>
              <w:t>37</w:t>
            </w:r>
            <w:r w:rsidRPr="00C948A4">
              <w:rPr>
                <w:rFonts w:ascii="Arial" w:hAnsi="Arial" w:cs="Arial"/>
                <w:sz w:val="15"/>
                <w:szCs w:val="15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  <w:tc>
          <w:tcPr>
            <w:tcW w:w="976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Комитет по управлению имуществом (КУИ)</w:t>
            </w: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725ABD" w:rsidRPr="00C948A4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Управление развития промышленности, сельского </w:t>
            </w:r>
            <w:r w:rsidRPr="00C948A4">
              <w:rPr>
                <w:rFonts w:ascii="Arial" w:hAnsi="Arial" w:cs="Arial"/>
                <w:sz w:val="15"/>
                <w:szCs w:val="15"/>
              </w:rPr>
              <w:lastRenderedPageBreak/>
              <w:t>хозяйства и инвестиций</w:t>
            </w:r>
          </w:p>
        </w:tc>
        <w:tc>
          <w:tcPr>
            <w:tcW w:w="1389" w:type="dxa"/>
            <w:shd w:val="clear" w:color="auto" w:fill="auto"/>
          </w:tcPr>
          <w:p w:rsidR="00725ABD" w:rsidRPr="00C948A4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lastRenderedPageBreak/>
              <w:t xml:space="preserve">Оформление в собственность Московской области сибиреязвенного скотомогильника вблизи деревни </w:t>
            </w:r>
            <w:r w:rsidRPr="00C948A4">
              <w:rPr>
                <w:rFonts w:ascii="Arial" w:hAnsi="Arial" w:cs="Arial"/>
                <w:sz w:val="15"/>
                <w:szCs w:val="15"/>
              </w:rPr>
              <w:lastRenderedPageBreak/>
              <w:t>Белавино городского округа Ликино-Дулёво</w:t>
            </w:r>
          </w:p>
        </w:tc>
      </w:tr>
      <w:tr w:rsidR="006B1FCB" w:rsidRPr="00C948A4" w:rsidTr="00A0626A">
        <w:tc>
          <w:tcPr>
            <w:tcW w:w="562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C948A4" w:rsidRDefault="006B1FCB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 xml:space="preserve">Основное мероприятие 3 </w:t>
            </w:r>
          </w:p>
          <w:p w:rsidR="006B1FCB" w:rsidRPr="00C948A4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5"/>
                <w:szCs w:val="15"/>
              </w:rPr>
            </w:pPr>
            <w:r w:rsidRPr="00C948A4">
              <w:rPr>
                <w:rFonts w:ascii="Arial" w:hAnsi="Arial" w:cs="Arial"/>
                <w:bCs/>
                <w:sz w:val="15"/>
                <w:szCs w:val="15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6B1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15</w:t>
            </w:r>
            <w:r w:rsidR="006B1311" w:rsidRPr="00C948A4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19,8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6B1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15</w:t>
            </w:r>
            <w:r w:rsidR="006B1311" w:rsidRPr="00C948A4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19,8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Управление по строительству, архитектуре </w:t>
            </w:r>
          </w:p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Газификация д. Федотово</w:t>
            </w: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6043,2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6043,2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311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="006B1FCB" w:rsidRPr="00C948A4">
              <w:rPr>
                <w:rFonts w:ascii="Arial" w:hAnsi="Arial" w:cs="Arial"/>
                <w:b/>
                <w:sz w:val="15"/>
                <w:szCs w:val="15"/>
              </w:rPr>
              <w:t>45,7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6B1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</w:t>
            </w:r>
            <w:r w:rsidR="006B1311" w:rsidRPr="00C948A4">
              <w:rPr>
                <w:rFonts w:ascii="Arial" w:hAnsi="Arial" w:cs="Arial"/>
                <w:sz w:val="15"/>
                <w:szCs w:val="15"/>
              </w:rPr>
              <w:t>6</w:t>
            </w:r>
            <w:r w:rsidRPr="00C948A4">
              <w:rPr>
                <w:rFonts w:ascii="Arial" w:hAnsi="Arial" w:cs="Arial"/>
                <w:sz w:val="15"/>
                <w:szCs w:val="15"/>
              </w:rPr>
              <w:t>45,7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C948A4" w:rsidRDefault="0085694F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Софинансирование расходов </w:t>
            </w:r>
            <w:r w:rsidR="006B1FCB" w:rsidRPr="00C948A4">
              <w:rPr>
                <w:rFonts w:ascii="Arial" w:hAnsi="Arial" w:cs="Arial"/>
                <w:sz w:val="15"/>
                <w:szCs w:val="15"/>
              </w:rPr>
              <w:t>на реализацию мероприятий по устойчивому развитию сельских территорий (газификация д. Федотово)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10</w:t>
            </w:r>
            <w:r w:rsidR="009905E3" w:rsidRPr="00C948A4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04,8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10</w:t>
            </w:r>
            <w:r w:rsidR="009905E3" w:rsidRPr="00C948A4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04,8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3143,2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3143,2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9905E3" w:rsidRPr="00C948A4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C948A4">
              <w:rPr>
                <w:rFonts w:ascii="Arial" w:hAnsi="Arial" w:cs="Arial"/>
                <w:b/>
                <w:sz w:val="15"/>
                <w:szCs w:val="15"/>
              </w:rPr>
              <w:t>30,7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311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</w:t>
            </w:r>
            <w:r w:rsidR="009905E3" w:rsidRPr="00C948A4">
              <w:rPr>
                <w:rFonts w:ascii="Arial" w:hAnsi="Arial" w:cs="Arial"/>
                <w:sz w:val="15"/>
                <w:szCs w:val="15"/>
              </w:rPr>
              <w:t>3</w:t>
            </w:r>
            <w:r w:rsidR="006B1FCB" w:rsidRPr="00C948A4">
              <w:rPr>
                <w:rFonts w:ascii="Arial" w:hAnsi="Arial" w:cs="Arial"/>
                <w:sz w:val="15"/>
                <w:szCs w:val="15"/>
              </w:rPr>
              <w:t>30,7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C948A4" w:rsidRDefault="00974B02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Софинансирование расходов на развитие </w:t>
            </w:r>
            <w:r w:rsidR="006B1FCB" w:rsidRPr="00C948A4">
              <w:rPr>
                <w:rFonts w:ascii="Arial" w:hAnsi="Arial" w:cs="Arial"/>
                <w:sz w:val="15"/>
                <w:szCs w:val="15"/>
              </w:rPr>
              <w:t>газификации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5115,0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5115,0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2900,0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2900,0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6B1FCB" w:rsidRPr="00C948A4" w:rsidTr="00A0626A">
        <w:tc>
          <w:tcPr>
            <w:tcW w:w="562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2215,0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2215,0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C948A4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C948A4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9905E3" w:rsidRPr="00C948A4" w:rsidTr="00A0626A">
        <w:tc>
          <w:tcPr>
            <w:tcW w:w="562" w:type="dxa"/>
            <w:vMerge w:val="restart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Проведение строительного контроля (технического надзора) за выполнением работ по строительству газопровода высокого и низкого давления с газораспределительным пунктом по адресу: Московская область, г.о. Ликино-Дулёво, д. Федотово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9905E3" w:rsidRPr="00C948A4" w:rsidRDefault="009905E3" w:rsidP="009905E3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976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Управление по строительству, архитектуре </w:t>
            </w:r>
          </w:p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9905E3" w:rsidRPr="00C948A4" w:rsidRDefault="009905E3" w:rsidP="009905E3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9905E3" w:rsidRPr="00C948A4" w:rsidTr="00A0626A">
        <w:tc>
          <w:tcPr>
            <w:tcW w:w="562" w:type="dxa"/>
            <w:vMerge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21" w:type="dxa"/>
            <w:shd w:val="clear" w:color="auto" w:fill="auto"/>
          </w:tcPr>
          <w:p w:rsidR="009905E3" w:rsidRPr="00C948A4" w:rsidRDefault="009905E3" w:rsidP="009905E3">
            <w:pPr>
              <w:pStyle w:val="ConsPlusCell"/>
              <w:suppressAutoHyphens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 xml:space="preserve">Средства бюджета       </w:t>
            </w:r>
            <w:r w:rsidRPr="00C948A4">
              <w:rPr>
                <w:rFonts w:ascii="Arial" w:hAnsi="Arial" w:cs="Arial"/>
                <w:sz w:val="15"/>
                <w:szCs w:val="15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48A4">
              <w:rPr>
                <w:rFonts w:ascii="Arial" w:hAnsi="Arial" w:cs="Arial"/>
                <w:b/>
                <w:sz w:val="15"/>
                <w:szCs w:val="15"/>
              </w:rPr>
              <w:t>100,0</w:t>
            </w:r>
          </w:p>
        </w:tc>
        <w:tc>
          <w:tcPr>
            <w:tcW w:w="976" w:type="dxa"/>
            <w:shd w:val="clear" w:color="auto" w:fill="auto"/>
          </w:tcPr>
          <w:p w:rsidR="009905E3" w:rsidRPr="00C948A4" w:rsidRDefault="009905E3" w:rsidP="0099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8A4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48A4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9905E3" w:rsidRPr="00C948A4" w:rsidRDefault="009905E3" w:rsidP="009905E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9905E3" w:rsidRPr="00C948A4" w:rsidRDefault="009905E3" w:rsidP="009905E3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</w:tbl>
    <w:p w:rsidR="00116BC6" w:rsidRPr="002F4DB9" w:rsidRDefault="00116BC6" w:rsidP="00116BC6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sectPr w:rsidR="00116BC6" w:rsidRPr="002F4DB9" w:rsidSect="00D1751C">
      <w:headerReference w:type="default" r:id="rId15"/>
      <w:pgSz w:w="16838" w:h="11906" w:orient="landscape" w:code="9"/>
      <w:pgMar w:top="19" w:right="567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2E" w:rsidRDefault="00082C2E">
      <w:pPr>
        <w:spacing w:after="0" w:line="240" w:lineRule="auto"/>
      </w:pPr>
      <w:r>
        <w:separator/>
      </w:r>
    </w:p>
  </w:endnote>
  <w:endnote w:type="continuationSeparator" w:id="0">
    <w:p w:rsidR="00082C2E" w:rsidRDefault="000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2E" w:rsidRDefault="00082C2E">
      <w:pPr>
        <w:spacing w:after="0" w:line="240" w:lineRule="auto"/>
      </w:pPr>
      <w:r>
        <w:separator/>
      </w:r>
    </w:p>
  </w:footnote>
  <w:footnote w:type="continuationSeparator" w:id="0">
    <w:p w:rsidR="00082C2E" w:rsidRDefault="0008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99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F1673" w:rsidRPr="00AF0EE7" w:rsidRDefault="00BF1673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F0EE7">
          <w:rPr>
            <w:rFonts w:ascii="Arial" w:hAnsi="Arial" w:cs="Arial"/>
            <w:sz w:val="18"/>
            <w:szCs w:val="18"/>
          </w:rPr>
          <w:fldChar w:fldCharType="begin"/>
        </w:r>
        <w:r w:rsidRPr="00AF0EE7">
          <w:rPr>
            <w:rFonts w:ascii="Arial" w:hAnsi="Arial" w:cs="Arial"/>
            <w:sz w:val="18"/>
            <w:szCs w:val="18"/>
          </w:rPr>
          <w:instrText>PAGE   \* MERGEFORMAT</w:instrText>
        </w:r>
        <w:r w:rsidRPr="00AF0EE7">
          <w:rPr>
            <w:rFonts w:ascii="Arial" w:hAnsi="Arial" w:cs="Arial"/>
            <w:sz w:val="18"/>
            <w:szCs w:val="18"/>
          </w:rPr>
          <w:fldChar w:fldCharType="separate"/>
        </w:r>
        <w:r w:rsidR="00304B78">
          <w:rPr>
            <w:rFonts w:ascii="Arial" w:hAnsi="Arial" w:cs="Arial"/>
            <w:noProof/>
            <w:sz w:val="18"/>
            <w:szCs w:val="18"/>
          </w:rPr>
          <w:t>12</w:t>
        </w:r>
        <w:r w:rsidRPr="00AF0E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F1673" w:rsidRDefault="00BF1673" w:rsidP="009F1A6B">
    <w:pPr>
      <w:pStyle w:val="a7"/>
      <w:suppressAutoHyphens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2C74A2BA"/>
    <w:lvl w:ilvl="0" w:tplc="5B9CD110">
      <w:start w:val="5"/>
      <w:numFmt w:val="decimal"/>
      <w:lvlText w:val="%1."/>
      <w:lvlJc w:val="left"/>
      <w:rPr>
        <w:sz w:val="24"/>
        <w:szCs w:val="24"/>
      </w:rPr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234CE9A"/>
    <w:lvl w:ilvl="0" w:tplc="E8ACD100">
      <w:start w:val="1"/>
      <w:numFmt w:val="decimal"/>
      <w:lvlText w:val="%1."/>
      <w:lvlJc w:val="left"/>
      <w:rPr>
        <w:sz w:val="24"/>
        <w:szCs w:val="24"/>
      </w:rPr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4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3E7B3C"/>
    <w:multiLevelType w:val="hybridMultilevel"/>
    <w:tmpl w:val="204C72C4"/>
    <w:lvl w:ilvl="0" w:tplc="02909E0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7012F8D"/>
    <w:multiLevelType w:val="hybridMultilevel"/>
    <w:tmpl w:val="40AED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12EEB"/>
    <w:multiLevelType w:val="hybridMultilevel"/>
    <w:tmpl w:val="7F9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3F2"/>
    <w:multiLevelType w:val="hybridMultilevel"/>
    <w:tmpl w:val="EED611AA"/>
    <w:lvl w:ilvl="0" w:tplc="306C21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77CAB"/>
    <w:multiLevelType w:val="hybridMultilevel"/>
    <w:tmpl w:val="2F00778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3374395A"/>
    <w:multiLevelType w:val="hybridMultilevel"/>
    <w:tmpl w:val="DE7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8698D"/>
    <w:multiLevelType w:val="hybridMultilevel"/>
    <w:tmpl w:val="CBE2521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46923"/>
    <w:multiLevelType w:val="hybridMultilevel"/>
    <w:tmpl w:val="5808BA74"/>
    <w:lvl w:ilvl="0" w:tplc="B21430D0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B5520B"/>
    <w:multiLevelType w:val="hybridMultilevel"/>
    <w:tmpl w:val="74C2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408E1"/>
    <w:multiLevelType w:val="hybridMultilevel"/>
    <w:tmpl w:val="59C8B80E"/>
    <w:lvl w:ilvl="0" w:tplc="84F05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86C"/>
    <w:multiLevelType w:val="hybridMultilevel"/>
    <w:tmpl w:val="0F70BE04"/>
    <w:lvl w:ilvl="0" w:tplc="E786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3173"/>
    <w:multiLevelType w:val="hybridMultilevel"/>
    <w:tmpl w:val="8098D26E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1630E"/>
    <w:multiLevelType w:val="hybridMultilevel"/>
    <w:tmpl w:val="68FC0D7C"/>
    <w:lvl w:ilvl="0" w:tplc="82A8D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5439"/>
    <w:multiLevelType w:val="hybridMultilevel"/>
    <w:tmpl w:val="BB8E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0931117"/>
    <w:multiLevelType w:val="hybridMultilevel"/>
    <w:tmpl w:val="A4585BBE"/>
    <w:lvl w:ilvl="0" w:tplc="C98A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2BC7"/>
    <w:multiLevelType w:val="hybridMultilevel"/>
    <w:tmpl w:val="6BEA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4B50BE"/>
    <w:multiLevelType w:val="hybridMultilevel"/>
    <w:tmpl w:val="5D54BEC0"/>
    <w:lvl w:ilvl="0" w:tplc="208AD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7B3D"/>
    <w:multiLevelType w:val="hybridMultilevel"/>
    <w:tmpl w:val="346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0F5B"/>
    <w:multiLevelType w:val="hybridMultilevel"/>
    <w:tmpl w:val="8446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60DD"/>
    <w:multiLevelType w:val="hybridMultilevel"/>
    <w:tmpl w:val="9E5E177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2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27"/>
  </w:num>
  <w:num w:numId="15">
    <w:abstractNumId w:val="17"/>
  </w:num>
  <w:num w:numId="16">
    <w:abstractNumId w:val="24"/>
  </w:num>
  <w:num w:numId="17">
    <w:abstractNumId w:val="18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4"/>
  </w:num>
  <w:num w:numId="23">
    <w:abstractNumId w:val="28"/>
  </w:num>
  <w:num w:numId="24">
    <w:abstractNumId w:val="11"/>
  </w:num>
  <w:num w:numId="25">
    <w:abstractNumId w:val="15"/>
  </w:num>
  <w:num w:numId="26">
    <w:abstractNumId w:val="14"/>
  </w:num>
  <w:num w:numId="27">
    <w:abstractNumId w:val="9"/>
  </w:num>
  <w:num w:numId="28">
    <w:abstractNumId w:val="19"/>
  </w:num>
  <w:num w:numId="29">
    <w:abstractNumId w:val="6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1182"/>
    <w:rsid w:val="000016B1"/>
    <w:rsid w:val="000020CB"/>
    <w:rsid w:val="0000511C"/>
    <w:rsid w:val="00005DEA"/>
    <w:rsid w:val="00012A78"/>
    <w:rsid w:val="00012F1C"/>
    <w:rsid w:val="00020A7F"/>
    <w:rsid w:val="0002199F"/>
    <w:rsid w:val="000228AF"/>
    <w:rsid w:val="00023467"/>
    <w:rsid w:val="00023528"/>
    <w:rsid w:val="00024B7D"/>
    <w:rsid w:val="0002617A"/>
    <w:rsid w:val="00027056"/>
    <w:rsid w:val="00027115"/>
    <w:rsid w:val="00027839"/>
    <w:rsid w:val="000352B2"/>
    <w:rsid w:val="00041A50"/>
    <w:rsid w:val="00042675"/>
    <w:rsid w:val="000449C9"/>
    <w:rsid w:val="00050017"/>
    <w:rsid w:val="00053F91"/>
    <w:rsid w:val="00054562"/>
    <w:rsid w:val="0005696F"/>
    <w:rsid w:val="00060756"/>
    <w:rsid w:val="000608AB"/>
    <w:rsid w:val="00061355"/>
    <w:rsid w:val="00062931"/>
    <w:rsid w:val="0006466E"/>
    <w:rsid w:val="000714C3"/>
    <w:rsid w:val="000721B2"/>
    <w:rsid w:val="00073871"/>
    <w:rsid w:val="0007541D"/>
    <w:rsid w:val="000769F7"/>
    <w:rsid w:val="00080257"/>
    <w:rsid w:val="00081953"/>
    <w:rsid w:val="00082C2E"/>
    <w:rsid w:val="000866A2"/>
    <w:rsid w:val="0009278E"/>
    <w:rsid w:val="000931A9"/>
    <w:rsid w:val="000933BA"/>
    <w:rsid w:val="0009491F"/>
    <w:rsid w:val="000A3B0D"/>
    <w:rsid w:val="000B00D3"/>
    <w:rsid w:val="000B132F"/>
    <w:rsid w:val="000B2077"/>
    <w:rsid w:val="000B239F"/>
    <w:rsid w:val="000B6581"/>
    <w:rsid w:val="000B6BFF"/>
    <w:rsid w:val="000C0800"/>
    <w:rsid w:val="000C1427"/>
    <w:rsid w:val="000C39C1"/>
    <w:rsid w:val="000C55A1"/>
    <w:rsid w:val="000D3B9B"/>
    <w:rsid w:val="000D5393"/>
    <w:rsid w:val="000D6BAA"/>
    <w:rsid w:val="000D7688"/>
    <w:rsid w:val="000E023F"/>
    <w:rsid w:val="000E2735"/>
    <w:rsid w:val="000E3D8B"/>
    <w:rsid w:val="000E4E2D"/>
    <w:rsid w:val="000E55C6"/>
    <w:rsid w:val="000F16FE"/>
    <w:rsid w:val="000F2454"/>
    <w:rsid w:val="000F4449"/>
    <w:rsid w:val="000F55AC"/>
    <w:rsid w:val="000F5732"/>
    <w:rsid w:val="000F7155"/>
    <w:rsid w:val="001000FD"/>
    <w:rsid w:val="00101119"/>
    <w:rsid w:val="00101D2A"/>
    <w:rsid w:val="0010687D"/>
    <w:rsid w:val="00106980"/>
    <w:rsid w:val="0010731D"/>
    <w:rsid w:val="00107D3F"/>
    <w:rsid w:val="00110914"/>
    <w:rsid w:val="00110E78"/>
    <w:rsid w:val="00116BC6"/>
    <w:rsid w:val="001217CB"/>
    <w:rsid w:val="00121FD8"/>
    <w:rsid w:val="001248D9"/>
    <w:rsid w:val="001265E2"/>
    <w:rsid w:val="00126985"/>
    <w:rsid w:val="00126CDD"/>
    <w:rsid w:val="0012761E"/>
    <w:rsid w:val="001308DC"/>
    <w:rsid w:val="00133487"/>
    <w:rsid w:val="00140D2D"/>
    <w:rsid w:val="001424A5"/>
    <w:rsid w:val="0014353E"/>
    <w:rsid w:val="0014474E"/>
    <w:rsid w:val="001448B3"/>
    <w:rsid w:val="001459EE"/>
    <w:rsid w:val="00151719"/>
    <w:rsid w:val="001548FF"/>
    <w:rsid w:val="00162F75"/>
    <w:rsid w:val="0016407A"/>
    <w:rsid w:val="00165A3D"/>
    <w:rsid w:val="00166262"/>
    <w:rsid w:val="00166C7E"/>
    <w:rsid w:val="00167B7A"/>
    <w:rsid w:val="001717A7"/>
    <w:rsid w:val="0017590C"/>
    <w:rsid w:val="00180C48"/>
    <w:rsid w:val="0018187F"/>
    <w:rsid w:val="00181CFB"/>
    <w:rsid w:val="00186259"/>
    <w:rsid w:val="00191BE5"/>
    <w:rsid w:val="001A37A7"/>
    <w:rsid w:val="001A5330"/>
    <w:rsid w:val="001A5989"/>
    <w:rsid w:val="001A5D25"/>
    <w:rsid w:val="001A5D3F"/>
    <w:rsid w:val="001A651B"/>
    <w:rsid w:val="001A7F45"/>
    <w:rsid w:val="001B1D5B"/>
    <w:rsid w:val="001B2240"/>
    <w:rsid w:val="001B533F"/>
    <w:rsid w:val="001B5EF1"/>
    <w:rsid w:val="001B676F"/>
    <w:rsid w:val="001B71BB"/>
    <w:rsid w:val="001B77F3"/>
    <w:rsid w:val="001C1006"/>
    <w:rsid w:val="001C1C38"/>
    <w:rsid w:val="001C2B9D"/>
    <w:rsid w:val="001C3999"/>
    <w:rsid w:val="001D1D40"/>
    <w:rsid w:val="001D2A93"/>
    <w:rsid w:val="001D2AB7"/>
    <w:rsid w:val="001D5482"/>
    <w:rsid w:val="001D5779"/>
    <w:rsid w:val="001D5E84"/>
    <w:rsid w:val="001D6EEA"/>
    <w:rsid w:val="001E49A6"/>
    <w:rsid w:val="001F05B6"/>
    <w:rsid w:val="001F341F"/>
    <w:rsid w:val="001F47CE"/>
    <w:rsid w:val="001F4DA0"/>
    <w:rsid w:val="001F528A"/>
    <w:rsid w:val="001F63FC"/>
    <w:rsid w:val="001F6443"/>
    <w:rsid w:val="00200255"/>
    <w:rsid w:val="0020234C"/>
    <w:rsid w:val="002124E7"/>
    <w:rsid w:val="00213B8B"/>
    <w:rsid w:val="002147E2"/>
    <w:rsid w:val="00216FC2"/>
    <w:rsid w:val="00221734"/>
    <w:rsid w:val="00222335"/>
    <w:rsid w:val="002232ED"/>
    <w:rsid w:val="00223C3E"/>
    <w:rsid w:val="002244C4"/>
    <w:rsid w:val="00224B34"/>
    <w:rsid w:val="0023023C"/>
    <w:rsid w:val="0023395D"/>
    <w:rsid w:val="002440A5"/>
    <w:rsid w:val="0024699C"/>
    <w:rsid w:val="00247373"/>
    <w:rsid w:val="00250EBE"/>
    <w:rsid w:val="00252159"/>
    <w:rsid w:val="00253B4B"/>
    <w:rsid w:val="00256AD1"/>
    <w:rsid w:val="00260695"/>
    <w:rsid w:val="00260FDB"/>
    <w:rsid w:val="00261D46"/>
    <w:rsid w:val="00263B38"/>
    <w:rsid w:val="00264BC0"/>
    <w:rsid w:val="00265D35"/>
    <w:rsid w:val="00272048"/>
    <w:rsid w:val="002749D2"/>
    <w:rsid w:val="002769F9"/>
    <w:rsid w:val="00277673"/>
    <w:rsid w:val="00280824"/>
    <w:rsid w:val="00283D0A"/>
    <w:rsid w:val="00287114"/>
    <w:rsid w:val="00287AC3"/>
    <w:rsid w:val="00287FB0"/>
    <w:rsid w:val="00290049"/>
    <w:rsid w:val="00290503"/>
    <w:rsid w:val="002919BD"/>
    <w:rsid w:val="00291A9A"/>
    <w:rsid w:val="00292355"/>
    <w:rsid w:val="00292909"/>
    <w:rsid w:val="00292F6C"/>
    <w:rsid w:val="00294B43"/>
    <w:rsid w:val="00294FB0"/>
    <w:rsid w:val="002957C2"/>
    <w:rsid w:val="00295CCE"/>
    <w:rsid w:val="00297512"/>
    <w:rsid w:val="002A0F47"/>
    <w:rsid w:val="002A36F7"/>
    <w:rsid w:val="002A5D66"/>
    <w:rsid w:val="002A6068"/>
    <w:rsid w:val="002B0342"/>
    <w:rsid w:val="002B0620"/>
    <w:rsid w:val="002B2A59"/>
    <w:rsid w:val="002B3297"/>
    <w:rsid w:val="002C2CB5"/>
    <w:rsid w:val="002C7699"/>
    <w:rsid w:val="002D05DB"/>
    <w:rsid w:val="002D4E0F"/>
    <w:rsid w:val="002D5631"/>
    <w:rsid w:val="002D631F"/>
    <w:rsid w:val="002D75D9"/>
    <w:rsid w:val="002E0AB0"/>
    <w:rsid w:val="002E3C21"/>
    <w:rsid w:val="002E42DF"/>
    <w:rsid w:val="002E67F9"/>
    <w:rsid w:val="002E7BE3"/>
    <w:rsid w:val="002E7F19"/>
    <w:rsid w:val="002F048A"/>
    <w:rsid w:val="002F4029"/>
    <w:rsid w:val="002F4057"/>
    <w:rsid w:val="002F4DB9"/>
    <w:rsid w:val="002F500D"/>
    <w:rsid w:val="002F77CC"/>
    <w:rsid w:val="00303F2C"/>
    <w:rsid w:val="0030486C"/>
    <w:rsid w:val="00304B78"/>
    <w:rsid w:val="003057AB"/>
    <w:rsid w:val="00306C85"/>
    <w:rsid w:val="0031609E"/>
    <w:rsid w:val="00321A21"/>
    <w:rsid w:val="0032342E"/>
    <w:rsid w:val="0032733F"/>
    <w:rsid w:val="003335D2"/>
    <w:rsid w:val="00334089"/>
    <w:rsid w:val="003351DD"/>
    <w:rsid w:val="00335ECA"/>
    <w:rsid w:val="0034068F"/>
    <w:rsid w:val="00340889"/>
    <w:rsid w:val="00342106"/>
    <w:rsid w:val="00342663"/>
    <w:rsid w:val="00351A67"/>
    <w:rsid w:val="00352019"/>
    <w:rsid w:val="00357BF1"/>
    <w:rsid w:val="003616E6"/>
    <w:rsid w:val="00362208"/>
    <w:rsid w:val="003632D7"/>
    <w:rsid w:val="00366B1C"/>
    <w:rsid w:val="00367E9A"/>
    <w:rsid w:val="00367ED9"/>
    <w:rsid w:val="003705D9"/>
    <w:rsid w:val="00375D76"/>
    <w:rsid w:val="00376FF1"/>
    <w:rsid w:val="003775A0"/>
    <w:rsid w:val="00381110"/>
    <w:rsid w:val="0038180E"/>
    <w:rsid w:val="0038682D"/>
    <w:rsid w:val="00387030"/>
    <w:rsid w:val="003873AE"/>
    <w:rsid w:val="00392196"/>
    <w:rsid w:val="00392F7A"/>
    <w:rsid w:val="00393E68"/>
    <w:rsid w:val="00395237"/>
    <w:rsid w:val="003955B1"/>
    <w:rsid w:val="0039642C"/>
    <w:rsid w:val="003975F9"/>
    <w:rsid w:val="003A0274"/>
    <w:rsid w:val="003A1B3B"/>
    <w:rsid w:val="003A56D9"/>
    <w:rsid w:val="003A72BF"/>
    <w:rsid w:val="003B0946"/>
    <w:rsid w:val="003B0D99"/>
    <w:rsid w:val="003B1F95"/>
    <w:rsid w:val="003B49CA"/>
    <w:rsid w:val="003B55F7"/>
    <w:rsid w:val="003B5BDE"/>
    <w:rsid w:val="003C0876"/>
    <w:rsid w:val="003C1CBD"/>
    <w:rsid w:val="003C3733"/>
    <w:rsid w:val="003C39EC"/>
    <w:rsid w:val="003C41DD"/>
    <w:rsid w:val="003C4301"/>
    <w:rsid w:val="003D05F3"/>
    <w:rsid w:val="003D0607"/>
    <w:rsid w:val="003D0820"/>
    <w:rsid w:val="003D3B02"/>
    <w:rsid w:val="003D479B"/>
    <w:rsid w:val="003D4E38"/>
    <w:rsid w:val="003D73DC"/>
    <w:rsid w:val="003E5ABC"/>
    <w:rsid w:val="003E5BC5"/>
    <w:rsid w:val="003E7D1E"/>
    <w:rsid w:val="003F0944"/>
    <w:rsid w:val="003F11DF"/>
    <w:rsid w:val="003F2AC4"/>
    <w:rsid w:val="003F44E5"/>
    <w:rsid w:val="003F4D12"/>
    <w:rsid w:val="003F60D0"/>
    <w:rsid w:val="003F63C7"/>
    <w:rsid w:val="003F7EBF"/>
    <w:rsid w:val="004008E2"/>
    <w:rsid w:val="0040181F"/>
    <w:rsid w:val="0040191D"/>
    <w:rsid w:val="0040322C"/>
    <w:rsid w:val="00405BB9"/>
    <w:rsid w:val="00410B89"/>
    <w:rsid w:val="004136B5"/>
    <w:rsid w:val="00420991"/>
    <w:rsid w:val="00420DC5"/>
    <w:rsid w:val="0042216D"/>
    <w:rsid w:val="004234D8"/>
    <w:rsid w:val="00423A61"/>
    <w:rsid w:val="004255E2"/>
    <w:rsid w:val="004273EF"/>
    <w:rsid w:val="00427492"/>
    <w:rsid w:val="00427916"/>
    <w:rsid w:val="00427E50"/>
    <w:rsid w:val="00430468"/>
    <w:rsid w:val="0043214E"/>
    <w:rsid w:val="004338AC"/>
    <w:rsid w:val="004339ED"/>
    <w:rsid w:val="00435623"/>
    <w:rsid w:val="00436838"/>
    <w:rsid w:val="0044000C"/>
    <w:rsid w:val="0044002B"/>
    <w:rsid w:val="00440044"/>
    <w:rsid w:val="00441A3B"/>
    <w:rsid w:val="00444301"/>
    <w:rsid w:val="00445CD9"/>
    <w:rsid w:val="0045115E"/>
    <w:rsid w:val="00453AD5"/>
    <w:rsid w:val="00454939"/>
    <w:rsid w:val="00454F63"/>
    <w:rsid w:val="0045523E"/>
    <w:rsid w:val="00455631"/>
    <w:rsid w:val="00455DEC"/>
    <w:rsid w:val="00456BFF"/>
    <w:rsid w:val="00461B17"/>
    <w:rsid w:val="0046219F"/>
    <w:rsid w:val="0047026B"/>
    <w:rsid w:val="00470F02"/>
    <w:rsid w:val="004718CD"/>
    <w:rsid w:val="00472A1C"/>
    <w:rsid w:val="00473F31"/>
    <w:rsid w:val="004741CF"/>
    <w:rsid w:val="00476E97"/>
    <w:rsid w:val="0047797F"/>
    <w:rsid w:val="004808E1"/>
    <w:rsid w:val="0048267C"/>
    <w:rsid w:val="0048307D"/>
    <w:rsid w:val="00483D27"/>
    <w:rsid w:val="00483F15"/>
    <w:rsid w:val="004866C2"/>
    <w:rsid w:val="00487E95"/>
    <w:rsid w:val="0049091D"/>
    <w:rsid w:val="0049419B"/>
    <w:rsid w:val="00494875"/>
    <w:rsid w:val="004A0376"/>
    <w:rsid w:val="004A0401"/>
    <w:rsid w:val="004A048B"/>
    <w:rsid w:val="004A11E8"/>
    <w:rsid w:val="004A1A7C"/>
    <w:rsid w:val="004A2A33"/>
    <w:rsid w:val="004B154F"/>
    <w:rsid w:val="004B51CB"/>
    <w:rsid w:val="004C0B83"/>
    <w:rsid w:val="004C134F"/>
    <w:rsid w:val="004C1D7C"/>
    <w:rsid w:val="004C28AB"/>
    <w:rsid w:val="004C3539"/>
    <w:rsid w:val="004D0C41"/>
    <w:rsid w:val="004D3F97"/>
    <w:rsid w:val="004D6191"/>
    <w:rsid w:val="004D6AE2"/>
    <w:rsid w:val="004E09ED"/>
    <w:rsid w:val="004E0C1E"/>
    <w:rsid w:val="004E2407"/>
    <w:rsid w:val="004E25E1"/>
    <w:rsid w:val="004E4AC8"/>
    <w:rsid w:val="004E6C11"/>
    <w:rsid w:val="004E6F7C"/>
    <w:rsid w:val="004F18BC"/>
    <w:rsid w:val="004F2EB0"/>
    <w:rsid w:val="004F3B13"/>
    <w:rsid w:val="004F3C17"/>
    <w:rsid w:val="004F6A6C"/>
    <w:rsid w:val="005010A8"/>
    <w:rsid w:val="00503DDD"/>
    <w:rsid w:val="005045E3"/>
    <w:rsid w:val="005069F2"/>
    <w:rsid w:val="00507FCC"/>
    <w:rsid w:val="00512000"/>
    <w:rsid w:val="00513B62"/>
    <w:rsid w:val="00513DB6"/>
    <w:rsid w:val="00514AB1"/>
    <w:rsid w:val="005153AC"/>
    <w:rsid w:val="00515CC1"/>
    <w:rsid w:val="005163A4"/>
    <w:rsid w:val="0052154E"/>
    <w:rsid w:val="00521A61"/>
    <w:rsid w:val="0052319B"/>
    <w:rsid w:val="00524E1C"/>
    <w:rsid w:val="0052785E"/>
    <w:rsid w:val="005324C3"/>
    <w:rsid w:val="005337C6"/>
    <w:rsid w:val="0054154A"/>
    <w:rsid w:val="00541D69"/>
    <w:rsid w:val="00542A80"/>
    <w:rsid w:val="00542E62"/>
    <w:rsid w:val="0054343C"/>
    <w:rsid w:val="00544994"/>
    <w:rsid w:val="00544D5D"/>
    <w:rsid w:val="005461F4"/>
    <w:rsid w:val="00546F76"/>
    <w:rsid w:val="0055025E"/>
    <w:rsid w:val="00550D4C"/>
    <w:rsid w:val="00551B55"/>
    <w:rsid w:val="00553EEF"/>
    <w:rsid w:val="00555591"/>
    <w:rsid w:val="005608F1"/>
    <w:rsid w:val="005616C6"/>
    <w:rsid w:val="00563859"/>
    <w:rsid w:val="00565766"/>
    <w:rsid w:val="00566FD0"/>
    <w:rsid w:val="00567140"/>
    <w:rsid w:val="0056759D"/>
    <w:rsid w:val="00567CD7"/>
    <w:rsid w:val="00573372"/>
    <w:rsid w:val="00573394"/>
    <w:rsid w:val="00574138"/>
    <w:rsid w:val="00583BE6"/>
    <w:rsid w:val="00584054"/>
    <w:rsid w:val="00587665"/>
    <w:rsid w:val="0059344F"/>
    <w:rsid w:val="00594F31"/>
    <w:rsid w:val="00596B2A"/>
    <w:rsid w:val="005976BD"/>
    <w:rsid w:val="005A2B8C"/>
    <w:rsid w:val="005A7D90"/>
    <w:rsid w:val="005B1AC5"/>
    <w:rsid w:val="005B1D06"/>
    <w:rsid w:val="005B1EAA"/>
    <w:rsid w:val="005B4C3C"/>
    <w:rsid w:val="005B518D"/>
    <w:rsid w:val="005B5A69"/>
    <w:rsid w:val="005B622C"/>
    <w:rsid w:val="005B67DD"/>
    <w:rsid w:val="005C0ACE"/>
    <w:rsid w:val="005C27B1"/>
    <w:rsid w:val="005C3E83"/>
    <w:rsid w:val="005C5A53"/>
    <w:rsid w:val="005C5D1A"/>
    <w:rsid w:val="005C668F"/>
    <w:rsid w:val="005C753C"/>
    <w:rsid w:val="005D0301"/>
    <w:rsid w:val="005D060E"/>
    <w:rsid w:val="005D111A"/>
    <w:rsid w:val="005D50DE"/>
    <w:rsid w:val="005D5D91"/>
    <w:rsid w:val="005D619D"/>
    <w:rsid w:val="005E0DC1"/>
    <w:rsid w:val="005E16CE"/>
    <w:rsid w:val="005E25E3"/>
    <w:rsid w:val="005E2796"/>
    <w:rsid w:val="005E617D"/>
    <w:rsid w:val="005F04B4"/>
    <w:rsid w:val="005F0D3E"/>
    <w:rsid w:val="005F1D50"/>
    <w:rsid w:val="005F1FC5"/>
    <w:rsid w:val="005F29B7"/>
    <w:rsid w:val="005F3631"/>
    <w:rsid w:val="0060085A"/>
    <w:rsid w:val="00602F88"/>
    <w:rsid w:val="00604913"/>
    <w:rsid w:val="006076A3"/>
    <w:rsid w:val="00607F81"/>
    <w:rsid w:val="0061072C"/>
    <w:rsid w:val="006120F1"/>
    <w:rsid w:val="00612A6E"/>
    <w:rsid w:val="00613973"/>
    <w:rsid w:val="006142D8"/>
    <w:rsid w:val="0061489E"/>
    <w:rsid w:val="00615046"/>
    <w:rsid w:val="0061730C"/>
    <w:rsid w:val="006207EE"/>
    <w:rsid w:val="006210F4"/>
    <w:rsid w:val="00623109"/>
    <w:rsid w:val="006246B7"/>
    <w:rsid w:val="00627C2C"/>
    <w:rsid w:val="00627E6F"/>
    <w:rsid w:val="00631766"/>
    <w:rsid w:val="006321EE"/>
    <w:rsid w:val="006325CC"/>
    <w:rsid w:val="006377DD"/>
    <w:rsid w:val="0064029F"/>
    <w:rsid w:val="00641968"/>
    <w:rsid w:val="006422C6"/>
    <w:rsid w:val="00644036"/>
    <w:rsid w:val="00644BA0"/>
    <w:rsid w:val="00647C3C"/>
    <w:rsid w:val="00652796"/>
    <w:rsid w:val="00652E54"/>
    <w:rsid w:val="006534CD"/>
    <w:rsid w:val="00654226"/>
    <w:rsid w:val="0065481E"/>
    <w:rsid w:val="00654E99"/>
    <w:rsid w:val="00662039"/>
    <w:rsid w:val="00662F97"/>
    <w:rsid w:val="006663C1"/>
    <w:rsid w:val="0066796B"/>
    <w:rsid w:val="00670DD4"/>
    <w:rsid w:val="0067162F"/>
    <w:rsid w:val="00672E6F"/>
    <w:rsid w:val="00674536"/>
    <w:rsid w:val="006745D8"/>
    <w:rsid w:val="00674A92"/>
    <w:rsid w:val="006778B5"/>
    <w:rsid w:val="00677B62"/>
    <w:rsid w:val="00677EBF"/>
    <w:rsid w:val="00681373"/>
    <w:rsid w:val="00682F4F"/>
    <w:rsid w:val="00683320"/>
    <w:rsid w:val="006838AA"/>
    <w:rsid w:val="00684983"/>
    <w:rsid w:val="006873CE"/>
    <w:rsid w:val="00687888"/>
    <w:rsid w:val="00691B25"/>
    <w:rsid w:val="00692AD3"/>
    <w:rsid w:val="006932E3"/>
    <w:rsid w:val="0069715B"/>
    <w:rsid w:val="00697AF1"/>
    <w:rsid w:val="006A0C26"/>
    <w:rsid w:val="006A1C8B"/>
    <w:rsid w:val="006A491A"/>
    <w:rsid w:val="006A4EC3"/>
    <w:rsid w:val="006A5ADB"/>
    <w:rsid w:val="006A708C"/>
    <w:rsid w:val="006B1311"/>
    <w:rsid w:val="006B16D8"/>
    <w:rsid w:val="006B1FCB"/>
    <w:rsid w:val="006B292D"/>
    <w:rsid w:val="006B3114"/>
    <w:rsid w:val="006B3173"/>
    <w:rsid w:val="006B4221"/>
    <w:rsid w:val="006B49BA"/>
    <w:rsid w:val="006B5E47"/>
    <w:rsid w:val="006B6075"/>
    <w:rsid w:val="006C1212"/>
    <w:rsid w:val="006E316A"/>
    <w:rsid w:val="006E330C"/>
    <w:rsid w:val="006F167D"/>
    <w:rsid w:val="006F5001"/>
    <w:rsid w:val="006F55A7"/>
    <w:rsid w:val="006F7E74"/>
    <w:rsid w:val="0070015B"/>
    <w:rsid w:val="00701535"/>
    <w:rsid w:val="0070228F"/>
    <w:rsid w:val="00702B16"/>
    <w:rsid w:val="00703000"/>
    <w:rsid w:val="00703CD1"/>
    <w:rsid w:val="00704BFD"/>
    <w:rsid w:val="0070541B"/>
    <w:rsid w:val="00707CE5"/>
    <w:rsid w:val="007123B4"/>
    <w:rsid w:val="0071397A"/>
    <w:rsid w:val="00715AEB"/>
    <w:rsid w:val="007160F8"/>
    <w:rsid w:val="00716D07"/>
    <w:rsid w:val="00716E76"/>
    <w:rsid w:val="0071787A"/>
    <w:rsid w:val="00725012"/>
    <w:rsid w:val="00725ABD"/>
    <w:rsid w:val="00726588"/>
    <w:rsid w:val="00727153"/>
    <w:rsid w:val="00727DE6"/>
    <w:rsid w:val="007302B9"/>
    <w:rsid w:val="0073272B"/>
    <w:rsid w:val="0073364D"/>
    <w:rsid w:val="007336C7"/>
    <w:rsid w:val="00734250"/>
    <w:rsid w:val="00741968"/>
    <w:rsid w:val="00742482"/>
    <w:rsid w:val="00743937"/>
    <w:rsid w:val="0074696A"/>
    <w:rsid w:val="00747290"/>
    <w:rsid w:val="007505F4"/>
    <w:rsid w:val="0075246C"/>
    <w:rsid w:val="00752503"/>
    <w:rsid w:val="007558F7"/>
    <w:rsid w:val="00763CBA"/>
    <w:rsid w:val="00766A48"/>
    <w:rsid w:val="00767230"/>
    <w:rsid w:val="00772611"/>
    <w:rsid w:val="0077292B"/>
    <w:rsid w:val="0077412B"/>
    <w:rsid w:val="00774A64"/>
    <w:rsid w:val="00776894"/>
    <w:rsid w:val="00776BFA"/>
    <w:rsid w:val="00780299"/>
    <w:rsid w:val="00781310"/>
    <w:rsid w:val="00782248"/>
    <w:rsid w:val="007849AE"/>
    <w:rsid w:val="00787130"/>
    <w:rsid w:val="00787E3B"/>
    <w:rsid w:val="007904F4"/>
    <w:rsid w:val="00790E51"/>
    <w:rsid w:val="007953F0"/>
    <w:rsid w:val="007A12F6"/>
    <w:rsid w:val="007A3421"/>
    <w:rsid w:val="007A357D"/>
    <w:rsid w:val="007A5AC6"/>
    <w:rsid w:val="007A7332"/>
    <w:rsid w:val="007B2F5D"/>
    <w:rsid w:val="007B4BE6"/>
    <w:rsid w:val="007C11BD"/>
    <w:rsid w:val="007C39EB"/>
    <w:rsid w:val="007C43B8"/>
    <w:rsid w:val="007C58CE"/>
    <w:rsid w:val="007D1C8B"/>
    <w:rsid w:val="007D45DA"/>
    <w:rsid w:val="007D50CC"/>
    <w:rsid w:val="007E309B"/>
    <w:rsid w:val="007E6027"/>
    <w:rsid w:val="007E73F8"/>
    <w:rsid w:val="007F0548"/>
    <w:rsid w:val="007F0705"/>
    <w:rsid w:val="007F2E98"/>
    <w:rsid w:val="007F3208"/>
    <w:rsid w:val="007F3580"/>
    <w:rsid w:val="007F3AF6"/>
    <w:rsid w:val="007F64F5"/>
    <w:rsid w:val="007F7A16"/>
    <w:rsid w:val="00803117"/>
    <w:rsid w:val="008033AC"/>
    <w:rsid w:val="008039FE"/>
    <w:rsid w:val="008040A8"/>
    <w:rsid w:val="00804EE6"/>
    <w:rsid w:val="008211AF"/>
    <w:rsid w:val="00822AB9"/>
    <w:rsid w:val="00827CE0"/>
    <w:rsid w:val="00834E52"/>
    <w:rsid w:val="00835989"/>
    <w:rsid w:val="00836A9F"/>
    <w:rsid w:val="008370B2"/>
    <w:rsid w:val="00842D1B"/>
    <w:rsid w:val="00844B96"/>
    <w:rsid w:val="00844BA6"/>
    <w:rsid w:val="00844ED4"/>
    <w:rsid w:val="00845E63"/>
    <w:rsid w:val="008473AA"/>
    <w:rsid w:val="0085153A"/>
    <w:rsid w:val="00852286"/>
    <w:rsid w:val="00852E4E"/>
    <w:rsid w:val="008531B4"/>
    <w:rsid w:val="00853E89"/>
    <w:rsid w:val="00855D79"/>
    <w:rsid w:val="0085694F"/>
    <w:rsid w:val="00857A38"/>
    <w:rsid w:val="00860560"/>
    <w:rsid w:val="00861095"/>
    <w:rsid w:val="008623E8"/>
    <w:rsid w:val="008629E2"/>
    <w:rsid w:val="00864105"/>
    <w:rsid w:val="008677AB"/>
    <w:rsid w:val="00871BBB"/>
    <w:rsid w:val="00871CD8"/>
    <w:rsid w:val="00874158"/>
    <w:rsid w:val="008747A8"/>
    <w:rsid w:val="008752DC"/>
    <w:rsid w:val="00880B3D"/>
    <w:rsid w:val="008857C0"/>
    <w:rsid w:val="00885A12"/>
    <w:rsid w:val="0089035A"/>
    <w:rsid w:val="00891CDA"/>
    <w:rsid w:val="008936BE"/>
    <w:rsid w:val="0089419A"/>
    <w:rsid w:val="008A0640"/>
    <w:rsid w:val="008A1701"/>
    <w:rsid w:val="008A45C8"/>
    <w:rsid w:val="008A4F93"/>
    <w:rsid w:val="008A6637"/>
    <w:rsid w:val="008A666F"/>
    <w:rsid w:val="008A7C8F"/>
    <w:rsid w:val="008B0469"/>
    <w:rsid w:val="008B58D0"/>
    <w:rsid w:val="008B5C7F"/>
    <w:rsid w:val="008C0D02"/>
    <w:rsid w:val="008C18BA"/>
    <w:rsid w:val="008C2DB1"/>
    <w:rsid w:val="008C2E3D"/>
    <w:rsid w:val="008C3540"/>
    <w:rsid w:val="008C422C"/>
    <w:rsid w:val="008C44E3"/>
    <w:rsid w:val="008C471E"/>
    <w:rsid w:val="008C4762"/>
    <w:rsid w:val="008C5F7D"/>
    <w:rsid w:val="008C7F2A"/>
    <w:rsid w:val="008D071A"/>
    <w:rsid w:val="008D21FC"/>
    <w:rsid w:val="008D24CF"/>
    <w:rsid w:val="008D3153"/>
    <w:rsid w:val="008D3192"/>
    <w:rsid w:val="008D5EF9"/>
    <w:rsid w:val="008D6219"/>
    <w:rsid w:val="008D724B"/>
    <w:rsid w:val="008E0152"/>
    <w:rsid w:val="008E1908"/>
    <w:rsid w:val="008E3E3F"/>
    <w:rsid w:val="008E3FFA"/>
    <w:rsid w:val="008E4A01"/>
    <w:rsid w:val="008F025F"/>
    <w:rsid w:val="008F0F9E"/>
    <w:rsid w:val="008F2E1C"/>
    <w:rsid w:val="008F34FD"/>
    <w:rsid w:val="008F6354"/>
    <w:rsid w:val="009009AB"/>
    <w:rsid w:val="009053BD"/>
    <w:rsid w:val="00905705"/>
    <w:rsid w:val="009062DD"/>
    <w:rsid w:val="00907E0B"/>
    <w:rsid w:val="00910653"/>
    <w:rsid w:val="00911803"/>
    <w:rsid w:val="0091758D"/>
    <w:rsid w:val="00917C83"/>
    <w:rsid w:val="00920E17"/>
    <w:rsid w:val="009214F1"/>
    <w:rsid w:val="009219A6"/>
    <w:rsid w:val="00927102"/>
    <w:rsid w:val="009277F1"/>
    <w:rsid w:val="009307F6"/>
    <w:rsid w:val="009309DA"/>
    <w:rsid w:val="0093188F"/>
    <w:rsid w:val="00933289"/>
    <w:rsid w:val="00935AE3"/>
    <w:rsid w:val="00935FE3"/>
    <w:rsid w:val="00936EAB"/>
    <w:rsid w:val="00937190"/>
    <w:rsid w:val="00940B3D"/>
    <w:rsid w:val="00943EF3"/>
    <w:rsid w:val="0095255D"/>
    <w:rsid w:val="00953AB0"/>
    <w:rsid w:val="00953F81"/>
    <w:rsid w:val="00954A8B"/>
    <w:rsid w:val="00963F2A"/>
    <w:rsid w:val="0096475C"/>
    <w:rsid w:val="00965A1C"/>
    <w:rsid w:val="00966DDA"/>
    <w:rsid w:val="0097050D"/>
    <w:rsid w:val="009718CB"/>
    <w:rsid w:val="00971A16"/>
    <w:rsid w:val="00972403"/>
    <w:rsid w:val="00974B02"/>
    <w:rsid w:val="00975D3A"/>
    <w:rsid w:val="009816C0"/>
    <w:rsid w:val="00982FAF"/>
    <w:rsid w:val="00983A76"/>
    <w:rsid w:val="00985FCA"/>
    <w:rsid w:val="00985FCD"/>
    <w:rsid w:val="009900B7"/>
    <w:rsid w:val="009905E3"/>
    <w:rsid w:val="00990F5F"/>
    <w:rsid w:val="00991F89"/>
    <w:rsid w:val="0099602B"/>
    <w:rsid w:val="009961D0"/>
    <w:rsid w:val="0099631C"/>
    <w:rsid w:val="0099646B"/>
    <w:rsid w:val="009A0E96"/>
    <w:rsid w:val="009A14A0"/>
    <w:rsid w:val="009A1E2A"/>
    <w:rsid w:val="009A285A"/>
    <w:rsid w:val="009A29F0"/>
    <w:rsid w:val="009A35A5"/>
    <w:rsid w:val="009A4049"/>
    <w:rsid w:val="009A710A"/>
    <w:rsid w:val="009A7593"/>
    <w:rsid w:val="009A7B0A"/>
    <w:rsid w:val="009B161F"/>
    <w:rsid w:val="009B1902"/>
    <w:rsid w:val="009B2458"/>
    <w:rsid w:val="009B28E7"/>
    <w:rsid w:val="009B2ADA"/>
    <w:rsid w:val="009B6D6B"/>
    <w:rsid w:val="009C02D8"/>
    <w:rsid w:val="009C0DF0"/>
    <w:rsid w:val="009C3D88"/>
    <w:rsid w:val="009C3E40"/>
    <w:rsid w:val="009C6288"/>
    <w:rsid w:val="009D18A5"/>
    <w:rsid w:val="009D1C5D"/>
    <w:rsid w:val="009D60D6"/>
    <w:rsid w:val="009D79E7"/>
    <w:rsid w:val="009E43BD"/>
    <w:rsid w:val="009E56C8"/>
    <w:rsid w:val="009E59F4"/>
    <w:rsid w:val="009E6959"/>
    <w:rsid w:val="009E7911"/>
    <w:rsid w:val="009F171F"/>
    <w:rsid w:val="009F1816"/>
    <w:rsid w:val="009F1A6B"/>
    <w:rsid w:val="009F59B6"/>
    <w:rsid w:val="009F7575"/>
    <w:rsid w:val="00A01624"/>
    <w:rsid w:val="00A01F09"/>
    <w:rsid w:val="00A02C26"/>
    <w:rsid w:val="00A0626A"/>
    <w:rsid w:val="00A07421"/>
    <w:rsid w:val="00A11377"/>
    <w:rsid w:val="00A133F3"/>
    <w:rsid w:val="00A14708"/>
    <w:rsid w:val="00A16D08"/>
    <w:rsid w:val="00A17B1C"/>
    <w:rsid w:val="00A20476"/>
    <w:rsid w:val="00A20E1B"/>
    <w:rsid w:val="00A22DBE"/>
    <w:rsid w:val="00A245C7"/>
    <w:rsid w:val="00A247F8"/>
    <w:rsid w:val="00A24DB4"/>
    <w:rsid w:val="00A32147"/>
    <w:rsid w:val="00A32800"/>
    <w:rsid w:val="00A32947"/>
    <w:rsid w:val="00A3524D"/>
    <w:rsid w:val="00A3547A"/>
    <w:rsid w:val="00A35A05"/>
    <w:rsid w:val="00A36EB8"/>
    <w:rsid w:val="00A37BF0"/>
    <w:rsid w:val="00A40840"/>
    <w:rsid w:val="00A412B4"/>
    <w:rsid w:val="00A419BA"/>
    <w:rsid w:val="00A430D7"/>
    <w:rsid w:val="00A434AC"/>
    <w:rsid w:val="00A4397D"/>
    <w:rsid w:val="00A43BC8"/>
    <w:rsid w:val="00A44114"/>
    <w:rsid w:val="00A460C2"/>
    <w:rsid w:val="00A4619D"/>
    <w:rsid w:val="00A468E5"/>
    <w:rsid w:val="00A46C7A"/>
    <w:rsid w:val="00A50352"/>
    <w:rsid w:val="00A52ABF"/>
    <w:rsid w:val="00A55A4A"/>
    <w:rsid w:val="00A55E82"/>
    <w:rsid w:val="00A568F2"/>
    <w:rsid w:val="00A63E6A"/>
    <w:rsid w:val="00A653E8"/>
    <w:rsid w:val="00A6540F"/>
    <w:rsid w:val="00A6591E"/>
    <w:rsid w:val="00A71895"/>
    <w:rsid w:val="00A73D45"/>
    <w:rsid w:val="00A744BA"/>
    <w:rsid w:val="00A77705"/>
    <w:rsid w:val="00A844D0"/>
    <w:rsid w:val="00A84DFC"/>
    <w:rsid w:val="00A857AE"/>
    <w:rsid w:val="00A8673E"/>
    <w:rsid w:val="00A90165"/>
    <w:rsid w:val="00A9031E"/>
    <w:rsid w:val="00A90510"/>
    <w:rsid w:val="00A91781"/>
    <w:rsid w:val="00A92064"/>
    <w:rsid w:val="00A929FA"/>
    <w:rsid w:val="00A95015"/>
    <w:rsid w:val="00A95A04"/>
    <w:rsid w:val="00A97453"/>
    <w:rsid w:val="00A97DEF"/>
    <w:rsid w:val="00AA0BA9"/>
    <w:rsid w:val="00AA19DF"/>
    <w:rsid w:val="00AA2324"/>
    <w:rsid w:val="00AA41D1"/>
    <w:rsid w:val="00AA4E38"/>
    <w:rsid w:val="00AA4F40"/>
    <w:rsid w:val="00AA75EE"/>
    <w:rsid w:val="00AB1239"/>
    <w:rsid w:val="00AB25D1"/>
    <w:rsid w:val="00AB4AC9"/>
    <w:rsid w:val="00AC17DF"/>
    <w:rsid w:val="00AC3692"/>
    <w:rsid w:val="00AC5F79"/>
    <w:rsid w:val="00AC71D3"/>
    <w:rsid w:val="00AC7608"/>
    <w:rsid w:val="00AD0B1E"/>
    <w:rsid w:val="00AD1B9E"/>
    <w:rsid w:val="00AD1D1B"/>
    <w:rsid w:val="00AD2120"/>
    <w:rsid w:val="00AD3FA9"/>
    <w:rsid w:val="00AE2435"/>
    <w:rsid w:val="00AE26E1"/>
    <w:rsid w:val="00AE2A78"/>
    <w:rsid w:val="00AE3D52"/>
    <w:rsid w:val="00AE49F4"/>
    <w:rsid w:val="00AE5271"/>
    <w:rsid w:val="00AF0EE7"/>
    <w:rsid w:val="00AF449F"/>
    <w:rsid w:val="00AF49AB"/>
    <w:rsid w:val="00B01455"/>
    <w:rsid w:val="00B0206A"/>
    <w:rsid w:val="00B02983"/>
    <w:rsid w:val="00B02B15"/>
    <w:rsid w:val="00B02E9F"/>
    <w:rsid w:val="00B07611"/>
    <w:rsid w:val="00B1332C"/>
    <w:rsid w:val="00B139E3"/>
    <w:rsid w:val="00B13F18"/>
    <w:rsid w:val="00B17C13"/>
    <w:rsid w:val="00B20788"/>
    <w:rsid w:val="00B22941"/>
    <w:rsid w:val="00B238C8"/>
    <w:rsid w:val="00B24FE4"/>
    <w:rsid w:val="00B3153A"/>
    <w:rsid w:val="00B321B8"/>
    <w:rsid w:val="00B32C3E"/>
    <w:rsid w:val="00B33641"/>
    <w:rsid w:val="00B35CE9"/>
    <w:rsid w:val="00B35FD5"/>
    <w:rsid w:val="00B36E04"/>
    <w:rsid w:val="00B479C1"/>
    <w:rsid w:val="00B502DA"/>
    <w:rsid w:val="00B5562C"/>
    <w:rsid w:val="00B6148F"/>
    <w:rsid w:val="00B62C76"/>
    <w:rsid w:val="00B6343E"/>
    <w:rsid w:val="00B65498"/>
    <w:rsid w:val="00B6605F"/>
    <w:rsid w:val="00B73140"/>
    <w:rsid w:val="00B74D9D"/>
    <w:rsid w:val="00B765B5"/>
    <w:rsid w:val="00B86C41"/>
    <w:rsid w:val="00B87376"/>
    <w:rsid w:val="00B9112D"/>
    <w:rsid w:val="00B93E93"/>
    <w:rsid w:val="00B9567A"/>
    <w:rsid w:val="00B95889"/>
    <w:rsid w:val="00B97A0D"/>
    <w:rsid w:val="00BA2DC0"/>
    <w:rsid w:val="00BB38C9"/>
    <w:rsid w:val="00BB52B7"/>
    <w:rsid w:val="00BC16A2"/>
    <w:rsid w:val="00BC332A"/>
    <w:rsid w:val="00BD142C"/>
    <w:rsid w:val="00BD1BE1"/>
    <w:rsid w:val="00BD2269"/>
    <w:rsid w:val="00BD6569"/>
    <w:rsid w:val="00BE08B3"/>
    <w:rsid w:val="00BE2C28"/>
    <w:rsid w:val="00BE4CEB"/>
    <w:rsid w:val="00BF1673"/>
    <w:rsid w:val="00BF5BE7"/>
    <w:rsid w:val="00BF7112"/>
    <w:rsid w:val="00BF7A4E"/>
    <w:rsid w:val="00C00241"/>
    <w:rsid w:val="00C00575"/>
    <w:rsid w:val="00C01FC7"/>
    <w:rsid w:val="00C05319"/>
    <w:rsid w:val="00C056EF"/>
    <w:rsid w:val="00C06136"/>
    <w:rsid w:val="00C07DC2"/>
    <w:rsid w:val="00C146EC"/>
    <w:rsid w:val="00C155EC"/>
    <w:rsid w:val="00C1676F"/>
    <w:rsid w:val="00C208E6"/>
    <w:rsid w:val="00C2230B"/>
    <w:rsid w:val="00C227DF"/>
    <w:rsid w:val="00C22DC8"/>
    <w:rsid w:val="00C2529C"/>
    <w:rsid w:val="00C265AC"/>
    <w:rsid w:val="00C300DB"/>
    <w:rsid w:val="00C31E94"/>
    <w:rsid w:val="00C32F77"/>
    <w:rsid w:val="00C3644F"/>
    <w:rsid w:val="00C36918"/>
    <w:rsid w:val="00C36C41"/>
    <w:rsid w:val="00C37374"/>
    <w:rsid w:val="00C403B1"/>
    <w:rsid w:val="00C40A5C"/>
    <w:rsid w:val="00C46461"/>
    <w:rsid w:val="00C51E35"/>
    <w:rsid w:val="00C53057"/>
    <w:rsid w:val="00C53094"/>
    <w:rsid w:val="00C5393B"/>
    <w:rsid w:val="00C5597E"/>
    <w:rsid w:val="00C6065A"/>
    <w:rsid w:val="00C621A8"/>
    <w:rsid w:val="00C63B43"/>
    <w:rsid w:val="00C64CBE"/>
    <w:rsid w:val="00C65461"/>
    <w:rsid w:val="00C74B91"/>
    <w:rsid w:val="00C83450"/>
    <w:rsid w:val="00C84647"/>
    <w:rsid w:val="00C86511"/>
    <w:rsid w:val="00C86AE2"/>
    <w:rsid w:val="00C87117"/>
    <w:rsid w:val="00C93E8B"/>
    <w:rsid w:val="00C948A4"/>
    <w:rsid w:val="00C96BF7"/>
    <w:rsid w:val="00C96CCD"/>
    <w:rsid w:val="00CA0748"/>
    <w:rsid w:val="00CA0D30"/>
    <w:rsid w:val="00CA1121"/>
    <w:rsid w:val="00CA24B4"/>
    <w:rsid w:val="00CA4043"/>
    <w:rsid w:val="00CA4839"/>
    <w:rsid w:val="00CA4F64"/>
    <w:rsid w:val="00CB0099"/>
    <w:rsid w:val="00CB2F44"/>
    <w:rsid w:val="00CB7D16"/>
    <w:rsid w:val="00CB7F13"/>
    <w:rsid w:val="00CC0B60"/>
    <w:rsid w:val="00CC11A3"/>
    <w:rsid w:val="00CC2821"/>
    <w:rsid w:val="00CC2F5E"/>
    <w:rsid w:val="00CC361F"/>
    <w:rsid w:val="00CC41BD"/>
    <w:rsid w:val="00CC52CE"/>
    <w:rsid w:val="00CC5B6A"/>
    <w:rsid w:val="00CC6413"/>
    <w:rsid w:val="00CD2256"/>
    <w:rsid w:val="00CD413A"/>
    <w:rsid w:val="00CD5179"/>
    <w:rsid w:val="00CD64CC"/>
    <w:rsid w:val="00CE023A"/>
    <w:rsid w:val="00CE044D"/>
    <w:rsid w:val="00CE1BDA"/>
    <w:rsid w:val="00CE2228"/>
    <w:rsid w:val="00CE2B48"/>
    <w:rsid w:val="00CE32C0"/>
    <w:rsid w:val="00CE4E49"/>
    <w:rsid w:val="00CE741B"/>
    <w:rsid w:val="00CF1DAC"/>
    <w:rsid w:val="00CF2835"/>
    <w:rsid w:val="00CF4770"/>
    <w:rsid w:val="00CF7453"/>
    <w:rsid w:val="00CF795B"/>
    <w:rsid w:val="00D030E0"/>
    <w:rsid w:val="00D10C6E"/>
    <w:rsid w:val="00D1751C"/>
    <w:rsid w:val="00D17E2C"/>
    <w:rsid w:val="00D17EB1"/>
    <w:rsid w:val="00D2094E"/>
    <w:rsid w:val="00D22BA2"/>
    <w:rsid w:val="00D25B1F"/>
    <w:rsid w:val="00D26168"/>
    <w:rsid w:val="00D27F56"/>
    <w:rsid w:val="00D30726"/>
    <w:rsid w:val="00D31F85"/>
    <w:rsid w:val="00D333BE"/>
    <w:rsid w:val="00D37254"/>
    <w:rsid w:val="00D40633"/>
    <w:rsid w:val="00D40F82"/>
    <w:rsid w:val="00D42CFE"/>
    <w:rsid w:val="00D44DD8"/>
    <w:rsid w:val="00D4654B"/>
    <w:rsid w:val="00D476AD"/>
    <w:rsid w:val="00D507E7"/>
    <w:rsid w:val="00D50B2A"/>
    <w:rsid w:val="00D50E79"/>
    <w:rsid w:val="00D52A04"/>
    <w:rsid w:val="00D52C5F"/>
    <w:rsid w:val="00D55885"/>
    <w:rsid w:val="00D60502"/>
    <w:rsid w:val="00D66966"/>
    <w:rsid w:val="00D66BAA"/>
    <w:rsid w:val="00D66D72"/>
    <w:rsid w:val="00D7210D"/>
    <w:rsid w:val="00D7222B"/>
    <w:rsid w:val="00D742E7"/>
    <w:rsid w:val="00D7573D"/>
    <w:rsid w:val="00D760E0"/>
    <w:rsid w:val="00D77C26"/>
    <w:rsid w:val="00D81A4C"/>
    <w:rsid w:val="00D823D0"/>
    <w:rsid w:val="00D82828"/>
    <w:rsid w:val="00D82CE2"/>
    <w:rsid w:val="00D8416C"/>
    <w:rsid w:val="00D850FE"/>
    <w:rsid w:val="00D91B1F"/>
    <w:rsid w:val="00D91F6A"/>
    <w:rsid w:val="00D92800"/>
    <w:rsid w:val="00D94C53"/>
    <w:rsid w:val="00DA6EF8"/>
    <w:rsid w:val="00DB2B8B"/>
    <w:rsid w:val="00DB45E1"/>
    <w:rsid w:val="00DB4D03"/>
    <w:rsid w:val="00DB54F3"/>
    <w:rsid w:val="00DB78D0"/>
    <w:rsid w:val="00DC063A"/>
    <w:rsid w:val="00DC40E3"/>
    <w:rsid w:val="00DC674F"/>
    <w:rsid w:val="00DC6FC5"/>
    <w:rsid w:val="00DD26B2"/>
    <w:rsid w:val="00DD28FA"/>
    <w:rsid w:val="00DD319B"/>
    <w:rsid w:val="00DD43A7"/>
    <w:rsid w:val="00DD70C3"/>
    <w:rsid w:val="00DE1AD4"/>
    <w:rsid w:val="00DE312C"/>
    <w:rsid w:val="00DE3968"/>
    <w:rsid w:val="00DE4C40"/>
    <w:rsid w:val="00DE65F9"/>
    <w:rsid w:val="00DE7507"/>
    <w:rsid w:val="00DF0B18"/>
    <w:rsid w:val="00DF30D5"/>
    <w:rsid w:val="00DF385F"/>
    <w:rsid w:val="00DF38CB"/>
    <w:rsid w:val="00DF3909"/>
    <w:rsid w:val="00DF458C"/>
    <w:rsid w:val="00DF6A12"/>
    <w:rsid w:val="00DF6D8F"/>
    <w:rsid w:val="00DF6FC0"/>
    <w:rsid w:val="00E0091B"/>
    <w:rsid w:val="00E00B48"/>
    <w:rsid w:val="00E028AB"/>
    <w:rsid w:val="00E07048"/>
    <w:rsid w:val="00E074CD"/>
    <w:rsid w:val="00E10AB0"/>
    <w:rsid w:val="00E1181D"/>
    <w:rsid w:val="00E17ED2"/>
    <w:rsid w:val="00E17F51"/>
    <w:rsid w:val="00E217E3"/>
    <w:rsid w:val="00E22857"/>
    <w:rsid w:val="00E22A6F"/>
    <w:rsid w:val="00E23D3A"/>
    <w:rsid w:val="00E265CA"/>
    <w:rsid w:val="00E3072A"/>
    <w:rsid w:val="00E35E12"/>
    <w:rsid w:val="00E37848"/>
    <w:rsid w:val="00E37D4C"/>
    <w:rsid w:val="00E41184"/>
    <w:rsid w:val="00E41B51"/>
    <w:rsid w:val="00E42D50"/>
    <w:rsid w:val="00E44423"/>
    <w:rsid w:val="00E452D0"/>
    <w:rsid w:val="00E45583"/>
    <w:rsid w:val="00E45852"/>
    <w:rsid w:val="00E46B6D"/>
    <w:rsid w:val="00E477E0"/>
    <w:rsid w:val="00E50BF0"/>
    <w:rsid w:val="00E52207"/>
    <w:rsid w:val="00E54029"/>
    <w:rsid w:val="00E54CF7"/>
    <w:rsid w:val="00E55DFD"/>
    <w:rsid w:val="00E57576"/>
    <w:rsid w:val="00E65C1C"/>
    <w:rsid w:val="00E66884"/>
    <w:rsid w:val="00E66D1F"/>
    <w:rsid w:val="00E67A45"/>
    <w:rsid w:val="00E70337"/>
    <w:rsid w:val="00E71DE8"/>
    <w:rsid w:val="00E73E01"/>
    <w:rsid w:val="00E74FCE"/>
    <w:rsid w:val="00E75685"/>
    <w:rsid w:val="00E7789E"/>
    <w:rsid w:val="00E8010B"/>
    <w:rsid w:val="00E803E8"/>
    <w:rsid w:val="00E817B8"/>
    <w:rsid w:val="00E83907"/>
    <w:rsid w:val="00E83CEF"/>
    <w:rsid w:val="00E84C9A"/>
    <w:rsid w:val="00E87617"/>
    <w:rsid w:val="00E91967"/>
    <w:rsid w:val="00E9342E"/>
    <w:rsid w:val="00E94E46"/>
    <w:rsid w:val="00E95F6E"/>
    <w:rsid w:val="00E975F8"/>
    <w:rsid w:val="00EA1791"/>
    <w:rsid w:val="00EA2DF0"/>
    <w:rsid w:val="00EA31C8"/>
    <w:rsid w:val="00EA3B0A"/>
    <w:rsid w:val="00EA420D"/>
    <w:rsid w:val="00EA6FEC"/>
    <w:rsid w:val="00EB0749"/>
    <w:rsid w:val="00EB239F"/>
    <w:rsid w:val="00EB29AD"/>
    <w:rsid w:val="00EB5161"/>
    <w:rsid w:val="00EC045A"/>
    <w:rsid w:val="00EC2EDD"/>
    <w:rsid w:val="00EC6093"/>
    <w:rsid w:val="00EC7926"/>
    <w:rsid w:val="00ED169F"/>
    <w:rsid w:val="00ED721C"/>
    <w:rsid w:val="00EE0D5B"/>
    <w:rsid w:val="00EE1201"/>
    <w:rsid w:val="00EE34B2"/>
    <w:rsid w:val="00EE5ACD"/>
    <w:rsid w:val="00EE6AB6"/>
    <w:rsid w:val="00EE73F1"/>
    <w:rsid w:val="00EF2AEB"/>
    <w:rsid w:val="00F039CB"/>
    <w:rsid w:val="00F071F4"/>
    <w:rsid w:val="00F07E44"/>
    <w:rsid w:val="00F13858"/>
    <w:rsid w:val="00F13E29"/>
    <w:rsid w:val="00F16585"/>
    <w:rsid w:val="00F166C7"/>
    <w:rsid w:val="00F17648"/>
    <w:rsid w:val="00F20165"/>
    <w:rsid w:val="00F2159A"/>
    <w:rsid w:val="00F230FD"/>
    <w:rsid w:val="00F26AC1"/>
    <w:rsid w:val="00F26E24"/>
    <w:rsid w:val="00F307B9"/>
    <w:rsid w:val="00F3162E"/>
    <w:rsid w:val="00F3196B"/>
    <w:rsid w:val="00F3350B"/>
    <w:rsid w:val="00F339BC"/>
    <w:rsid w:val="00F370DD"/>
    <w:rsid w:val="00F37CBE"/>
    <w:rsid w:val="00F420B0"/>
    <w:rsid w:val="00F420DC"/>
    <w:rsid w:val="00F4275D"/>
    <w:rsid w:val="00F45069"/>
    <w:rsid w:val="00F46D0B"/>
    <w:rsid w:val="00F51EA7"/>
    <w:rsid w:val="00F54EF2"/>
    <w:rsid w:val="00F5669A"/>
    <w:rsid w:val="00F566A4"/>
    <w:rsid w:val="00F6024A"/>
    <w:rsid w:val="00F606A8"/>
    <w:rsid w:val="00F70157"/>
    <w:rsid w:val="00F72A22"/>
    <w:rsid w:val="00F72F64"/>
    <w:rsid w:val="00F76871"/>
    <w:rsid w:val="00F77DE4"/>
    <w:rsid w:val="00F819C4"/>
    <w:rsid w:val="00F81BFB"/>
    <w:rsid w:val="00F85A6B"/>
    <w:rsid w:val="00F87BB3"/>
    <w:rsid w:val="00F9368F"/>
    <w:rsid w:val="00F9391A"/>
    <w:rsid w:val="00F972DE"/>
    <w:rsid w:val="00F9748A"/>
    <w:rsid w:val="00F97B0B"/>
    <w:rsid w:val="00F97D90"/>
    <w:rsid w:val="00FA045A"/>
    <w:rsid w:val="00FA2DB8"/>
    <w:rsid w:val="00FA6289"/>
    <w:rsid w:val="00FB1D98"/>
    <w:rsid w:val="00FB2A2A"/>
    <w:rsid w:val="00FB5071"/>
    <w:rsid w:val="00FB5FEB"/>
    <w:rsid w:val="00FB650B"/>
    <w:rsid w:val="00FB7DE7"/>
    <w:rsid w:val="00FC3740"/>
    <w:rsid w:val="00FC6B57"/>
    <w:rsid w:val="00FC7590"/>
    <w:rsid w:val="00FD0812"/>
    <w:rsid w:val="00FD24EB"/>
    <w:rsid w:val="00FD32F3"/>
    <w:rsid w:val="00FD4E9A"/>
    <w:rsid w:val="00FD7442"/>
    <w:rsid w:val="00FD7B0D"/>
    <w:rsid w:val="00FE0013"/>
    <w:rsid w:val="00FE0550"/>
    <w:rsid w:val="00FE5B4A"/>
    <w:rsid w:val="00FE6284"/>
    <w:rsid w:val="00FE7710"/>
    <w:rsid w:val="00FF0EEE"/>
    <w:rsid w:val="00FF2258"/>
    <w:rsid w:val="00FF2B50"/>
    <w:rsid w:val="00FF3D8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C84BD-8421-4717-BB94-5731A50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link w:val="NoSpacingChar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90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72A22"/>
    <w:rPr>
      <w:sz w:val="22"/>
      <w:szCs w:val="22"/>
      <w:lang w:eastAsia="en-US" w:bidi="ar-SA"/>
    </w:rPr>
  </w:style>
  <w:style w:type="paragraph" w:customStyle="1" w:styleId="5">
    <w:name w:val="Абзац списка5"/>
    <w:basedOn w:val="a"/>
    <w:rsid w:val="006A4EC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C2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0E27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0E27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0E2735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/>
      <w:b/>
      <w:bCs/>
    </w:rPr>
  </w:style>
  <w:style w:type="character" w:customStyle="1" w:styleId="2Arial95pt">
    <w:name w:val="Основной текст (2) + Arial;9;5 pt"/>
    <w:rsid w:val="000E27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C31E9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2223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223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1">
    <w:name w:val="Основной текст_"/>
    <w:link w:val="6"/>
    <w:rsid w:val="0083598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b">
    <w:name w:val="Основной текст2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pt">
    <w:name w:val="Основной текст + Georgia;5 pt"/>
    <w:rsid w:val="00835989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">
    <w:name w:val="Основной текст3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Georgia6pt">
    <w:name w:val="Основной текст + Georgia;6 pt"/>
    <w:rsid w:val="00835989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83598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ff1"/>
    <w:rsid w:val="00835989"/>
    <w:pPr>
      <w:widowControl w:val="0"/>
      <w:shd w:val="clear" w:color="auto" w:fill="FFFFFF"/>
      <w:spacing w:after="0" w:line="210" w:lineRule="exact"/>
      <w:ind w:hanging="54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Знак5"/>
    <w:basedOn w:val="a"/>
    <w:rsid w:val="00BE4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E4C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2">
    <w:name w:val="Нормальный (таблица)"/>
    <w:basedOn w:val="a"/>
    <w:next w:val="a"/>
    <w:rsid w:val="00BE4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Без интервала11"/>
    <w:rsid w:val="00BE4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A0D6EB895CE8F7D924BFAA2696FCFDAC4A9E47ED768FA46BF990UCbBK" TargetMode="External"/><Relationship Id="rId13" Type="http://schemas.openxmlformats.org/officeDocument/2006/relationships/hyperlink" Target="consultantplus://offline/ref=5B15A0D6EB895CE8F7D925B1BF2696FCF8AB4A9F4EEF2B85AC32F592CC8C38AFA4B12244060399C9U0b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5A0D6EB895CE8F7D925B1BF2696FCF8AB4A9F4EEF2B85AC32F592CC8C38AFA4B12244060399C9U0b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15A0D6EB895CE8F7D924BFAA2696FCFDAC4A9E47ED768FA46BF990UCb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15A0D6EB895CE8F7D924BFAA2696FCFDAC4A9E47ED768FA46BF990UC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5A0D6EB895CE8F7D925B1BF2696FCF8AB4A9F4EEF2B85AC32F592CC8C38AFA4B12244060399C9U0b5K" TargetMode="External"/><Relationship Id="rId14" Type="http://schemas.openxmlformats.org/officeDocument/2006/relationships/hyperlink" Target="consultantplus://offline/ref=5B15A0D6EB895CE8F7D925B1BF2696FCF8A84C9B41E12B85AC32F592CC8C38AFA4B1224406039ACDU0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E931-B5F9-41E3-A839-69D24C6E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37353</CharactersWithSpaces>
  <SharedDoc>false</SharedDoc>
  <HLinks>
    <vt:vector size="54" baseType="variant"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consultantplus://offline/ref=5B15A0D6EB895CE8F7D925B1BF2696FCF8A84C9B41E12B85AC32F592CC8C38AFA4B1224406039ACDU0bFK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ARM-081</cp:lastModifiedBy>
  <cp:revision>59</cp:revision>
  <cp:lastPrinted>2019-09-27T09:36:00Z</cp:lastPrinted>
  <dcterms:created xsi:type="dcterms:W3CDTF">2019-07-05T07:53:00Z</dcterms:created>
  <dcterms:modified xsi:type="dcterms:W3CDTF">2019-10-08T05:56:00Z</dcterms:modified>
</cp:coreProperties>
</file>