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FB" w:rsidRPr="00E763FB" w:rsidRDefault="00E763FB" w:rsidP="00E763F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763FB">
        <w:rPr>
          <w:rFonts w:eastAsia="Times New Roman" w:cs="Arial"/>
          <w:b/>
          <w:lang w:eastAsia="ru-RU"/>
        </w:rPr>
        <w:t xml:space="preserve">Г Л А В А </w:t>
      </w:r>
    </w:p>
    <w:p w:rsidR="00E763FB" w:rsidRPr="00E763FB" w:rsidRDefault="00E763FB" w:rsidP="00E763F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763FB">
        <w:rPr>
          <w:rFonts w:eastAsia="Times New Roman" w:cs="Arial"/>
          <w:b/>
          <w:lang w:eastAsia="ru-RU"/>
        </w:rPr>
        <w:t>ОРЕХОВО-ЗУЕВСКОГО МУНИЦИПАЛЬНОГО РАЙОНА</w:t>
      </w:r>
    </w:p>
    <w:p w:rsidR="00E763FB" w:rsidRPr="00E763FB" w:rsidRDefault="00E763FB" w:rsidP="00E763F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763FB">
        <w:rPr>
          <w:rFonts w:eastAsia="Times New Roman" w:cs="Arial"/>
          <w:b/>
          <w:lang w:eastAsia="ru-RU"/>
        </w:rPr>
        <w:t>МОСКОВСКОЙ ОБЛАСТИ</w:t>
      </w:r>
    </w:p>
    <w:p w:rsidR="00E763FB" w:rsidRPr="00E763FB" w:rsidRDefault="00E763FB" w:rsidP="00E763F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E763FB" w:rsidRPr="00E763FB" w:rsidRDefault="00E763FB" w:rsidP="00E763F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763FB">
        <w:rPr>
          <w:rFonts w:eastAsia="Times New Roman" w:cs="Arial"/>
          <w:b/>
          <w:lang w:eastAsia="ru-RU"/>
        </w:rPr>
        <w:t>П О С Т А Н О В Л Е Н И Е</w:t>
      </w:r>
    </w:p>
    <w:p w:rsidR="00E763FB" w:rsidRPr="00E763FB" w:rsidRDefault="00E763FB" w:rsidP="00E763F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E763FB" w:rsidRPr="00E763FB" w:rsidRDefault="00E763FB" w:rsidP="00E763F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763FB">
        <w:rPr>
          <w:rFonts w:eastAsia="Times New Roman" w:cs="Arial"/>
          <w:b/>
          <w:lang w:eastAsia="ru-RU"/>
        </w:rPr>
        <w:t xml:space="preserve">от </w:t>
      </w:r>
      <w:r>
        <w:rPr>
          <w:rFonts w:eastAsia="Times New Roman" w:cs="Arial"/>
          <w:b/>
          <w:lang w:eastAsia="ru-RU"/>
        </w:rPr>
        <w:t>10.10.2017</w:t>
      </w:r>
      <w:r w:rsidRPr="00E763FB">
        <w:rPr>
          <w:rFonts w:eastAsia="Times New Roman" w:cs="Arial"/>
          <w:b/>
          <w:lang w:eastAsia="ru-RU"/>
        </w:rPr>
        <w:t xml:space="preserve"> № </w:t>
      </w:r>
      <w:r>
        <w:rPr>
          <w:rFonts w:eastAsia="Times New Roman" w:cs="Arial"/>
          <w:b/>
          <w:lang w:eastAsia="ru-RU"/>
        </w:rPr>
        <w:t>2595</w:t>
      </w:r>
    </w:p>
    <w:p w:rsidR="00E763FB" w:rsidRPr="00E763FB" w:rsidRDefault="00E763FB" w:rsidP="00E763F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763FB">
        <w:rPr>
          <w:rFonts w:eastAsia="Times New Roman" w:cs="Arial"/>
          <w:b/>
          <w:lang w:eastAsia="ru-RU"/>
        </w:rPr>
        <w:t>г. Орехово-Зуево</w:t>
      </w:r>
    </w:p>
    <w:p w:rsidR="00D66A1C" w:rsidRDefault="00D66A1C" w:rsidP="000F408A">
      <w:pPr>
        <w:suppressAutoHyphens/>
        <w:spacing w:after="0" w:line="240" w:lineRule="auto"/>
        <w:contextualSpacing/>
        <w:jc w:val="both"/>
        <w:rPr>
          <w:b/>
        </w:rPr>
      </w:pPr>
    </w:p>
    <w:p w:rsidR="00B96379" w:rsidRDefault="00B96379" w:rsidP="000F408A">
      <w:pPr>
        <w:suppressAutoHyphens/>
        <w:spacing w:after="0" w:line="240" w:lineRule="auto"/>
        <w:contextualSpacing/>
        <w:jc w:val="both"/>
        <w:rPr>
          <w:b/>
        </w:rPr>
      </w:pPr>
    </w:p>
    <w:p w:rsidR="00347367" w:rsidRDefault="00347367" w:rsidP="000F408A">
      <w:pPr>
        <w:suppressAutoHyphens/>
        <w:spacing w:after="0" w:line="240" w:lineRule="auto"/>
        <w:contextualSpacing/>
        <w:jc w:val="both"/>
        <w:rPr>
          <w:b/>
        </w:rPr>
      </w:pPr>
    </w:p>
    <w:p w:rsidR="00347367" w:rsidRPr="00347367" w:rsidRDefault="00347367" w:rsidP="006C611A">
      <w:pPr>
        <w:suppressAutoHyphens/>
        <w:spacing w:after="0" w:line="240" w:lineRule="auto"/>
        <w:ind w:right="2124"/>
        <w:contextualSpacing/>
        <w:jc w:val="both"/>
        <w:rPr>
          <w:b/>
        </w:rPr>
      </w:pPr>
      <w:r w:rsidRPr="00D76660">
        <w:rPr>
          <w:b/>
        </w:rPr>
        <w:t>О внесении изменений в приложение к постановлению Главы Орехово-Зуевского муниципального района от 22.02.2017г. №</w:t>
      </w:r>
      <w:r w:rsidR="006C611A">
        <w:rPr>
          <w:b/>
        </w:rPr>
        <w:t xml:space="preserve"> </w:t>
      </w:r>
      <w:r w:rsidRPr="00D76660">
        <w:rPr>
          <w:b/>
        </w:rPr>
        <w:t>442 «Об утверждении в новой редакции муниципальной</w:t>
      </w:r>
      <w:r w:rsidR="00C52C65">
        <w:rPr>
          <w:b/>
        </w:rPr>
        <w:t xml:space="preserve"> </w:t>
      </w:r>
      <w:r w:rsidRPr="00D76660">
        <w:rPr>
          <w:b/>
        </w:rPr>
        <w:t xml:space="preserve">программы </w:t>
      </w:r>
      <w:r w:rsidRPr="00D76660">
        <w:rPr>
          <w:rFonts w:cs="Arial"/>
          <w:b/>
        </w:rPr>
        <w:t>«Муниципальное управление Орехово-Зуевского муниципального</w:t>
      </w:r>
      <w:r w:rsidR="006C611A">
        <w:rPr>
          <w:rFonts w:cs="Arial"/>
          <w:b/>
        </w:rPr>
        <w:t xml:space="preserve"> </w:t>
      </w:r>
      <w:r w:rsidRPr="00D76660">
        <w:rPr>
          <w:rFonts w:cs="Arial"/>
          <w:b/>
        </w:rPr>
        <w:t>района на 2017-2021 годы»</w:t>
      </w:r>
    </w:p>
    <w:p w:rsidR="00347367" w:rsidRDefault="00347367" w:rsidP="000F408A">
      <w:pPr>
        <w:suppressAutoHyphens/>
        <w:spacing w:after="0" w:line="240" w:lineRule="auto"/>
        <w:contextualSpacing/>
        <w:jc w:val="both"/>
        <w:rPr>
          <w:rFonts w:cs="Arial"/>
          <w:b/>
          <w:sz w:val="23"/>
          <w:szCs w:val="23"/>
        </w:rPr>
      </w:pPr>
    </w:p>
    <w:p w:rsidR="0027237F" w:rsidRPr="003E37CA" w:rsidRDefault="0027237F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eastAsia="Times New Roman" w:cs="Arial"/>
          <w:highlight w:val="yellow"/>
          <w:lang w:eastAsia="ru-RU"/>
        </w:rPr>
      </w:pPr>
      <w:r w:rsidRPr="00EA740C">
        <w:rPr>
          <w:rFonts w:cs="Arial"/>
        </w:rPr>
        <w:t>В соответствии с Бюджетным кодексом Российской Федерации, Федеральным законом от 06.10.2003</w:t>
      </w:r>
      <w:r w:rsidR="00347367">
        <w:rPr>
          <w:rFonts w:cs="Arial"/>
        </w:rPr>
        <w:t xml:space="preserve"> г.</w:t>
      </w:r>
      <w:r w:rsidRPr="00EA740C">
        <w:rPr>
          <w:rFonts w:cs="Arial"/>
        </w:rPr>
        <w:t xml:space="preserve"> № 131-ФЗ «Об общих принципах организации местного самоуправления в Российской Федерации», Уставом Орехово-Зуевского муниципального района, постановлением Главы Орехово-Зуевского муниципального района от </w:t>
      </w:r>
      <w:r>
        <w:rPr>
          <w:rFonts w:cs="Arial"/>
        </w:rPr>
        <w:t>16</w:t>
      </w:r>
      <w:r w:rsidRPr="00BB5C49">
        <w:rPr>
          <w:rFonts w:cs="Arial"/>
        </w:rPr>
        <w:t>.12</w:t>
      </w:r>
      <w:r w:rsidRPr="003527D4">
        <w:rPr>
          <w:rFonts w:cs="Arial"/>
        </w:rPr>
        <w:t>.2016</w:t>
      </w:r>
      <w:r w:rsidR="00347367">
        <w:rPr>
          <w:rFonts w:cs="Arial"/>
        </w:rPr>
        <w:t xml:space="preserve"> г.</w:t>
      </w:r>
      <w:r w:rsidRPr="003527D4">
        <w:rPr>
          <w:rFonts w:cs="Arial"/>
        </w:rPr>
        <w:t xml:space="preserve"> № </w:t>
      </w:r>
      <w:r>
        <w:rPr>
          <w:rFonts w:cs="Arial"/>
        </w:rPr>
        <w:t>3420</w:t>
      </w:r>
      <w:r w:rsidRPr="00EA740C">
        <w:rPr>
          <w:rFonts w:cs="Arial"/>
        </w:rPr>
        <w:t xml:space="preserve"> «Об утверждении в новой редакции Порядка разработки и реализации муниципальных программ Орехово-Зуевского муниципального района» и в целях обеспечения программно-целевого планирования,</w:t>
      </w:r>
    </w:p>
    <w:p w:rsidR="00F36E5F" w:rsidRPr="00BC266F" w:rsidRDefault="00F36E5F" w:rsidP="000F408A">
      <w:pPr>
        <w:suppressAutoHyphens/>
        <w:spacing w:after="0" w:line="240" w:lineRule="auto"/>
        <w:contextualSpacing/>
        <w:jc w:val="both"/>
        <w:rPr>
          <w:b/>
        </w:rPr>
      </w:pPr>
    </w:p>
    <w:p w:rsidR="00384C8C" w:rsidRPr="00D76660" w:rsidRDefault="00384C8C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D76660">
        <w:rPr>
          <w:rFonts w:cs="Arial"/>
          <w:b/>
        </w:rPr>
        <w:t>П О С Т А Н О В Л Я Ю</w:t>
      </w:r>
      <w:r w:rsidR="00F36E5F" w:rsidRPr="00D76660">
        <w:rPr>
          <w:rFonts w:cs="Arial"/>
          <w:b/>
        </w:rPr>
        <w:t>:</w:t>
      </w:r>
    </w:p>
    <w:p w:rsidR="00F36E5F" w:rsidRPr="00D76660" w:rsidRDefault="00F36E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</w:p>
    <w:p w:rsidR="00804576" w:rsidRDefault="00BF207A" w:rsidP="000F408A">
      <w:pPr>
        <w:pStyle w:val="af6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A27A5E">
        <w:rPr>
          <w:rFonts w:ascii="Arial" w:hAnsi="Arial" w:cs="Arial"/>
          <w:szCs w:val="24"/>
        </w:rPr>
        <w:t xml:space="preserve">Внести в приложение </w:t>
      </w:r>
      <w:r w:rsidR="00531B9E">
        <w:rPr>
          <w:rFonts w:ascii="Arial" w:hAnsi="Arial" w:cs="Arial"/>
          <w:szCs w:val="24"/>
        </w:rPr>
        <w:t>«</w:t>
      </w:r>
      <w:r w:rsidR="00531B9E" w:rsidRPr="00A27A5E">
        <w:rPr>
          <w:rFonts w:ascii="Arial" w:hAnsi="Arial" w:cs="Arial"/>
          <w:szCs w:val="24"/>
        </w:rPr>
        <w:t xml:space="preserve">Муниципальная </w:t>
      </w:r>
      <w:r w:rsidRPr="00A27A5E">
        <w:rPr>
          <w:rFonts w:ascii="Arial" w:hAnsi="Arial" w:cs="Arial"/>
          <w:szCs w:val="24"/>
        </w:rPr>
        <w:t>программа «Муниципальное управление Орехово-Зуевского муниципального района на 2017-2021 годы»</w:t>
      </w:r>
      <w:r w:rsidR="00F7793A" w:rsidRPr="00A27A5E">
        <w:rPr>
          <w:rFonts w:ascii="Arial" w:hAnsi="Arial" w:cs="Arial"/>
          <w:szCs w:val="24"/>
        </w:rPr>
        <w:t xml:space="preserve"> к постановлению </w:t>
      </w:r>
      <w:r w:rsidR="004E28AD">
        <w:rPr>
          <w:rFonts w:ascii="Arial" w:hAnsi="Arial" w:cs="Arial"/>
          <w:szCs w:val="24"/>
        </w:rPr>
        <w:t xml:space="preserve">Главы Орехово-Зуевского муниципального района от 22.02.2017г. </w:t>
      </w:r>
      <w:r w:rsidR="00F7793A" w:rsidRPr="00A27A5E">
        <w:rPr>
          <w:rFonts w:ascii="Arial" w:hAnsi="Arial" w:cs="Arial"/>
          <w:szCs w:val="24"/>
        </w:rPr>
        <w:t>№442</w:t>
      </w:r>
      <w:r w:rsidR="00C171A5">
        <w:rPr>
          <w:rFonts w:ascii="Arial" w:hAnsi="Arial" w:cs="Arial"/>
          <w:szCs w:val="24"/>
        </w:rPr>
        <w:t xml:space="preserve"> </w:t>
      </w:r>
      <w:r w:rsidR="00F7793A" w:rsidRPr="00A27A5E">
        <w:rPr>
          <w:rFonts w:ascii="Arial" w:hAnsi="Arial" w:cs="Arial"/>
          <w:szCs w:val="24"/>
        </w:rPr>
        <w:t>«Об утверждении в новой редакции муниципальной программы «Муниципальное управление Орехово-Зуевского муниципального района</w:t>
      </w:r>
      <w:r w:rsidR="00DF5066" w:rsidRPr="00A27A5E">
        <w:rPr>
          <w:rFonts w:ascii="Arial" w:hAnsi="Arial" w:cs="Arial"/>
          <w:szCs w:val="24"/>
        </w:rPr>
        <w:t xml:space="preserve"> на 2017-2021 годы» следующие изменения:</w:t>
      </w:r>
    </w:p>
    <w:p w:rsidR="009F39A1" w:rsidRDefault="009F39A1" w:rsidP="000F408A">
      <w:pPr>
        <w:pStyle w:val="af6"/>
        <w:numPr>
          <w:ilvl w:val="1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960939">
        <w:rPr>
          <w:rFonts w:ascii="Arial" w:hAnsi="Arial" w:cs="Arial"/>
        </w:rPr>
        <w:t>В разделе 1. Паспорт программы «Муниципальное управление Орехово-Зуевского муниципального района на 2017-2021 годы» подраздел «Источники финансирования муниципальной программы, в том числе по годам» читать в новой редакции в соответствии с приложением №1 к настоящему постановлению;</w:t>
      </w:r>
    </w:p>
    <w:p w:rsidR="004A58D7" w:rsidRPr="004A58D7" w:rsidRDefault="004A58D7" w:rsidP="000F408A">
      <w:pPr>
        <w:pStyle w:val="af6"/>
        <w:numPr>
          <w:ilvl w:val="1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</w:t>
      </w:r>
      <w:r w:rsidR="003E24AA">
        <w:rPr>
          <w:rFonts w:ascii="Arial" w:hAnsi="Arial" w:cs="Arial"/>
          <w:szCs w:val="24"/>
        </w:rPr>
        <w:t>разделе</w:t>
      </w:r>
      <w:r w:rsidR="002C5BD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VI</w:t>
      </w:r>
      <w:r>
        <w:rPr>
          <w:rFonts w:ascii="Arial" w:hAnsi="Arial" w:cs="Arial"/>
          <w:szCs w:val="24"/>
        </w:rPr>
        <w:t xml:space="preserve">. Планируемые результаты реализации подпрограмм муниципальной программы </w:t>
      </w:r>
      <w:r w:rsidRPr="00960939">
        <w:rPr>
          <w:rFonts w:ascii="Arial" w:hAnsi="Arial" w:cs="Arial"/>
          <w:szCs w:val="24"/>
        </w:rPr>
        <w:t>«Муниципальное управление Орехово-Зуевского муниципального района на 2017-2021 годы»</w:t>
      </w:r>
      <w:r>
        <w:rPr>
          <w:rFonts w:ascii="Arial" w:hAnsi="Arial" w:cs="Arial"/>
          <w:szCs w:val="24"/>
        </w:rPr>
        <w:t xml:space="preserve"> читать</w:t>
      </w:r>
      <w:r w:rsidR="00DE71DA">
        <w:rPr>
          <w:rFonts w:ascii="Arial" w:hAnsi="Arial" w:cs="Arial"/>
          <w:szCs w:val="24"/>
        </w:rPr>
        <w:t xml:space="preserve"> </w:t>
      </w:r>
      <w:r w:rsidRPr="004A58D7">
        <w:rPr>
          <w:rFonts w:ascii="Arial" w:hAnsi="Arial" w:cs="Arial"/>
        </w:rPr>
        <w:t>в новой редакции в соответствии с приложением №</w:t>
      </w:r>
      <w:r w:rsidR="009F39A1">
        <w:rPr>
          <w:rFonts w:ascii="Arial" w:hAnsi="Arial" w:cs="Arial"/>
        </w:rPr>
        <w:t>2</w:t>
      </w:r>
      <w:r w:rsidRPr="004A58D7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;</w:t>
      </w:r>
    </w:p>
    <w:p w:rsidR="0091682A" w:rsidRDefault="0091682A" w:rsidP="000F408A">
      <w:pPr>
        <w:pStyle w:val="af6"/>
        <w:numPr>
          <w:ilvl w:val="1"/>
          <w:numId w:val="9"/>
        </w:numPr>
        <w:tabs>
          <w:tab w:val="left" w:pos="851"/>
          <w:tab w:val="left" w:pos="1276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960939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приложении №3</w:t>
      </w:r>
      <w:r w:rsidRPr="00960939">
        <w:rPr>
          <w:rFonts w:ascii="Arial" w:hAnsi="Arial" w:cs="Arial"/>
          <w:szCs w:val="24"/>
        </w:rPr>
        <w:t xml:space="preserve"> к муниципальной программе «Муниципальное управление Орехово-Зуевского муниципального района на 2017-2021 годы»</w:t>
      </w:r>
      <w:r>
        <w:rPr>
          <w:rFonts w:ascii="Arial" w:hAnsi="Arial" w:cs="Arial"/>
          <w:szCs w:val="24"/>
        </w:rPr>
        <w:t>:</w:t>
      </w:r>
    </w:p>
    <w:p w:rsidR="0091682A" w:rsidRDefault="0091682A" w:rsidP="0091682A">
      <w:pPr>
        <w:pStyle w:val="af6"/>
        <w:numPr>
          <w:ilvl w:val="0"/>
          <w:numId w:val="23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раздел 6. </w:t>
      </w:r>
      <w:r w:rsidRPr="00BC266F">
        <w:rPr>
          <w:rFonts w:ascii="Arial" w:hAnsi="Arial" w:cs="Arial"/>
        </w:rPr>
        <w:t xml:space="preserve">Обоснование финансовых ресурсов, необходимых для реализации мероприятий </w:t>
      </w:r>
      <w:r w:rsidR="00360108" w:rsidRPr="00BC266F">
        <w:rPr>
          <w:rFonts w:ascii="Arial" w:hAnsi="Arial" w:cs="Arial"/>
        </w:rPr>
        <w:t xml:space="preserve">подпрограммы </w:t>
      </w:r>
      <w:r w:rsidR="00360108">
        <w:rPr>
          <w:rFonts w:ascii="Arial" w:hAnsi="Arial" w:cs="Arial"/>
          <w:lang w:val="en-US"/>
        </w:rPr>
        <w:t>III</w:t>
      </w:r>
      <w:r w:rsidRPr="00BC266F">
        <w:rPr>
          <w:rFonts w:ascii="Arial" w:hAnsi="Arial" w:cs="Arial"/>
        </w:rPr>
        <w:t xml:space="preserve"> «Развитие </w:t>
      </w:r>
      <w:r w:rsidR="00360108">
        <w:rPr>
          <w:rFonts w:ascii="Arial" w:hAnsi="Arial" w:cs="Arial"/>
        </w:rPr>
        <w:t xml:space="preserve">архивного дела в </w:t>
      </w:r>
      <w:r w:rsidRPr="00BC266F">
        <w:rPr>
          <w:rFonts w:ascii="Arial" w:hAnsi="Arial" w:cs="Arial"/>
        </w:rPr>
        <w:t>Орехово-Зуевско</w:t>
      </w:r>
      <w:r w:rsidR="00360108">
        <w:rPr>
          <w:rFonts w:ascii="Arial" w:hAnsi="Arial" w:cs="Arial"/>
        </w:rPr>
        <w:t>м</w:t>
      </w:r>
      <w:r w:rsidRPr="00BC266F">
        <w:rPr>
          <w:rFonts w:ascii="Arial" w:hAnsi="Arial" w:cs="Arial"/>
        </w:rPr>
        <w:t xml:space="preserve"> муниципально</w:t>
      </w:r>
      <w:r w:rsidR="00360108">
        <w:rPr>
          <w:rFonts w:ascii="Arial" w:hAnsi="Arial" w:cs="Arial"/>
        </w:rPr>
        <w:t>м</w:t>
      </w:r>
      <w:r w:rsidRPr="00BC266F">
        <w:rPr>
          <w:rFonts w:ascii="Arial" w:hAnsi="Arial" w:cs="Arial"/>
        </w:rPr>
        <w:t xml:space="preserve"> район</w:t>
      </w:r>
      <w:r w:rsidR="00360108">
        <w:rPr>
          <w:rFonts w:ascii="Arial" w:hAnsi="Arial" w:cs="Arial"/>
        </w:rPr>
        <w:t>е</w:t>
      </w:r>
      <w:r w:rsidRPr="00BC266F">
        <w:rPr>
          <w:rFonts w:ascii="Arial" w:hAnsi="Arial" w:cs="Arial"/>
        </w:rPr>
        <w:t>» муниципальной программы «Муниципальное управление Орехово-Зуевского муниципального района на 2017-2021 годы» читать в новой редакции в соответствии с приложением №</w:t>
      </w:r>
      <w:r w:rsidR="00360108">
        <w:rPr>
          <w:rFonts w:ascii="Arial" w:hAnsi="Arial" w:cs="Arial"/>
        </w:rPr>
        <w:t>3</w:t>
      </w:r>
      <w:r w:rsidRPr="00BC266F">
        <w:rPr>
          <w:rFonts w:ascii="Arial" w:hAnsi="Arial" w:cs="Arial"/>
        </w:rPr>
        <w:t xml:space="preserve"> к настоящему постановлению</w:t>
      </w:r>
      <w:r w:rsidR="00360108">
        <w:rPr>
          <w:rFonts w:ascii="Arial" w:hAnsi="Arial" w:cs="Arial"/>
        </w:rPr>
        <w:t>;</w:t>
      </w:r>
    </w:p>
    <w:p w:rsidR="00DA5A31" w:rsidRDefault="00C456CD" w:rsidP="000F408A">
      <w:pPr>
        <w:pStyle w:val="af6"/>
        <w:numPr>
          <w:ilvl w:val="1"/>
          <w:numId w:val="9"/>
        </w:numPr>
        <w:tabs>
          <w:tab w:val="left" w:pos="851"/>
          <w:tab w:val="left" w:pos="1276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960939">
        <w:rPr>
          <w:rFonts w:ascii="Arial" w:hAnsi="Arial" w:cs="Arial"/>
          <w:szCs w:val="24"/>
        </w:rPr>
        <w:t>В</w:t>
      </w:r>
      <w:r w:rsidR="00DA5A31" w:rsidRPr="00960939">
        <w:rPr>
          <w:rFonts w:ascii="Arial" w:hAnsi="Arial" w:cs="Arial"/>
          <w:szCs w:val="24"/>
        </w:rPr>
        <w:t xml:space="preserve"> приложении №5 к муниципальной программе «Муниципальное управление Орехово-Зуевского муниципального района на 2017-2021 годы»</w:t>
      </w:r>
      <w:r w:rsidR="004A58D7">
        <w:rPr>
          <w:rFonts w:ascii="Arial" w:hAnsi="Arial" w:cs="Arial"/>
          <w:szCs w:val="24"/>
        </w:rPr>
        <w:t>:</w:t>
      </w:r>
    </w:p>
    <w:p w:rsidR="00CF1002" w:rsidRDefault="004A58D7" w:rsidP="000F408A">
      <w:pPr>
        <w:pStyle w:val="af6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C266F">
        <w:rPr>
          <w:rFonts w:ascii="Arial" w:hAnsi="Arial" w:cs="Arial"/>
          <w:szCs w:val="24"/>
        </w:rPr>
        <w:t>раздел 1. Паспорт подпрограммы</w:t>
      </w:r>
      <w:r w:rsidR="00CD5F5C">
        <w:rPr>
          <w:rFonts w:ascii="Arial" w:hAnsi="Arial" w:cs="Arial"/>
          <w:szCs w:val="24"/>
        </w:rPr>
        <w:t xml:space="preserve"> </w:t>
      </w:r>
      <w:r w:rsidRPr="00BC266F">
        <w:rPr>
          <w:rFonts w:ascii="Arial" w:hAnsi="Arial" w:cs="Arial"/>
          <w:lang w:val="en-US"/>
        </w:rPr>
        <w:t>V</w:t>
      </w:r>
      <w:r w:rsidRPr="00BC266F">
        <w:rPr>
          <w:rFonts w:ascii="Arial" w:hAnsi="Arial" w:cs="Arial"/>
        </w:rPr>
        <w:t xml:space="preserve"> «Развитие имущественного комплекса Орехово-Зуевского муниципального района» </w:t>
      </w:r>
      <w:r w:rsidR="00CF1002" w:rsidRPr="00BC266F">
        <w:rPr>
          <w:rFonts w:ascii="Arial" w:hAnsi="Arial" w:cs="Arial"/>
        </w:rPr>
        <w:t>читать в новой редакции в соответствии с приложением №</w:t>
      </w:r>
      <w:r w:rsidR="00CF1002">
        <w:rPr>
          <w:rFonts w:ascii="Arial" w:hAnsi="Arial" w:cs="Arial"/>
        </w:rPr>
        <w:t>4</w:t>
      </w:r>
      <w:r w:rsidR="00CF1002" w:rsidRPr="00BC266F">
        <w:rPr>
          <w:rFonts w:ascii="Arial" w:hAnsi="Arial" w:cs="Arial"/>
        </w:rPr>
        <w:t xml:space="preserve"> к настоящему постановлению</w:t>
      </w:r>
      <w:r w:rsidR="00CF1002">
        <w:rPr>
          <w:rFonts w:ascii="Arial" w:hAnsi="Arial" w:cs="Arial"/>
        </w:rPr>
        <w:t>;</w:t>
      </w:r>
    </w:p>
    <w:p w:rsidR="00960939" w:rsidRPr="00BC266F" w:rsidRDefault="00960939" w:rsidP="000F408A">
      <w:pPr>
        <w:pStyle w:val="af6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BC266F">
        <w:rPr>
          <w:rFonts w:ascii="Arial" w:hAnsi="Arial" w:cs="Arial"/>
        </w:rPr>
        <w:lastRenderedPageBreak/>
        <w:t xml:space="preserve">раздел 4. Перечень мероприятий подпрограммы </w:t>
      </w:r>
      <w:r w:rsidRPr="00BC266F">
        <w:rPr>
          <w:rFonts w:ascii="Arial" w:hAnsi="Arial" w:cs="Arial"/>
          <w:lang w:val="en-US"/>
        </w:rPr>
        <w:t>V</w:t>
      </w:r>
      <w:r w:rsidRPr="00BC266F">
        <w:rPr>
          <w:rFonts w:ascii="Arial" w:hAnsi="Arial" w:cs="Arial"/>
        </w:rPr>
        <w:t xml:space="preserve"> «Развитие имущественного комплекса Орехово-Зуевского муниципального района» читать в новой редакции в соответствии с приложением №</w:t>
      </w:r>
      <w:r w:rsidR="00CF1002">
        <w:rPr>
          <w:rFonts w:ascii="Arial" w:hAnsi="Arial" w:cs="Arial"/>
        </w:rPr>
        <w:t>5</w:t>
      </w:r>
      <w:r w:rsidRPr="00BC266F">
        <w:rPr>
          <w:rFonts w:ascii="Arial" w:hAnsi="Arial" w:cs="Arial"/>
        </w:rPr>
        <w:t xml:space="preserve"> к настоящему постановлению;</w:t>
      </w:r>
    </w:p>
    <w:p w:rsidR="00960939" w:rsidRDefault="00960939" w:rsidP="000F408A">
      <w:pPr>
        <w:pStyle w:val="af6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BC266F">
        <w:rPr>
          <w:rFonts w:ascii="Arial" w:hAnsi="Arial" w:cs="Arial"/>
        </w:rPr>
        <w:t xml:space="preserve">раздел 6. Обоснование финансовых ресурсов, необходимых для реализации мероприятий </w:t>
      </w:r>
      <w:r w:rsidR="00C171A5" w:rsidRPr="00BC266F">
        <w:rPr>
          <w:rFonts w:ascii="Arial" w:hAnsi="Arial" w:cs="Arial"/>
        </w:rPr>
        <w:t xml:space="preserve">Подпрограммы </w:t>
      </w:r>
      <w:r w:rsidRPr="00BC266F">
        <w:rPr>
          <w:rFonts w:ascii="Arial" w:hAnsi="Arial" w:cs="Arial"/>
          <w:lang w:val="en-US"/>
        </w:rPr>
        <w:t>V</w:t>
      </w:r>
      <w:r w:rsidRPr="00BC266F">
        <w:rPr>
          <w:rFonts w:ascii="Arial" w:hAnsi="Arial" w:cs="Arial"/>
        </w:rPr>
        <w:t xml:space="preserve"> «Развитие имущественного комплекса Орехово-Зуевского муниципального района» муниципальной программы «Муниципальное управление Орехово-Зуевского муниципального района на 2017-2021 годы» читать в новой редакции в соответствии с приложением №</w:t>
      </w:r>
      <w:r w:rsidR="005560AC">
        <w:rPr>
          <w:rFonts w:ascii="Arial" w:hAnsi="Arial" w:cs="Arial"/>
        </w:rPr>
        <w:t>6</w:t>
      </w:r>
      <w:r w:rsidRPr="00BC266F">
        <w:rPr>
          <w:rFonts w:ascii="Arial" w:hAnsi="Arial" w:cs="Arial"/>
        </w:rPr>
        <w:t xml:space="preserve"> к настоящему постановлению</w:t>
      </w:r>
      <w:r w:rsidR="00C171A5">
        <w:rPr>
          <w:rFonts w:ascii="Arial" w:hAnsi="Arial" w:cs="Arial"/>
        </w:rPr>
        <w:t>.</w:t>
      </w:r>
    </w:p>
    <w:p w:rsidR="003278D0" w:rsidRPr="00073BFF" w:rsidRDefault="003278D0" w:rsidP="003278D0">
      <w:pPr>
        <w:pStyle w:val="af6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 </w:t>
      </w:r>
      <w:r w:rsidRPr="007A2298">
        <w:rPr>
          <w:rFonts w:ascii="Arial" w:hAnsi="Arial" w:cs="Arial"/>
          <w:szCs w:val="24"/>
        </w:rPr>
        <w:t>Постановлени</w:t>
      </w:r>
      <w:r>
        <w:rPr>
          <w:rFonts w:ascii="Arial" w:hAnsi="Arial" w:cs="Arial"/>
          <w:szCs w:val="24"/>
        </w:rPr>
        <w:t>и</w:t>
      </w:r>
      <w:r w:rsidRPr="007A2298">
        <w:rPr>
          <w:rFonts w:ascii="Arial" w:hAnsi="Arial" w:cs="Arial"/>
          <w:szCs w:val="24"/>
        </w:rPr>
        <w:t xml:space="preserve"> Главы Орехово-Зуевского муниципального района от </w:t>
      </w:r>
      <w:r>
        <w:rPr>
          <w:rFonts w:ascii="Arial" w:hAnsi="Arial" w:cs="Arial"/>
          <w:szCs w:val="24"/>
        </w:rPr>
        <w:t>09</w:t>
      </w:r>
      <w:r w:rsidRPr="007A2298">
        <w:rPr>
          <w:rFonts w:ascii="Arial" w:hAnsi="Arial" w:cs="Arial"/>
          <w:szCs w:val="24"/>
        </w:rPr>
        <w:t>.0</w:t>
      </w:r>
      <w:r>
        <w:rPr>
          <w:rFonts w:ascii="Arial" w:hAnsi="Arial" w:cs="Arial"/>
          <w:szCs w:val="24"/>
        </w:rPr>
        <w:t>8</w:t>
      </w:r>
      <w:r w:rsidRPr="007A2298">
        <w:rPr>
          <w:rFonts w:ascii="Arial" w:hAnsi="Arial" w:cs="Arial"/>
          <w:szCs w:val="24"/>
        </w:rPr>
        <w:t>.2017г №</w:t>
      </w:r>
      <w:r>
        <w:rPr>
          <w:rFonts w:ascii="Arial" w:hAnsi="Arial" w:cs="Arial"/>
          <w:szCs w:val="24"/>
        </w:rPr>
        <w:t>1980</w:t>
      </w:r>
      <w:r w:rsidRPr="007A2298">
        <w:rPr>
          <w:rFonts w:ascii="Arial" w:hAnsi="Arial" w:cs="Arial"/>
          <w:szCs w:val="24"/>
        </w:rPr>
        <w:t xml:space="preserve"> «О внесении изменений в приложение к постановлению Главы Орехово-Зуевского</w:t>
      </w:r>
      <w:r>
        <w:rPr>
          <w:rFonts w:ascii="Arial" w:hAnsi="Arial" w:cs="Arial"/>
          <w:szCs w:val="24"/>
        </w:rPr>
        <w:t xml:space="preserve"> </w:t>
      </w:r>
      <w:r w:rsidRPr="007A2298">
        <w:rPr>
          <w:rFonts w:ascii="Arial" w:hAnsi="Arial" w:cs="Arial"/>
          <w:szCs w:val="24"/>
        </w:rPr>
        <w:t>муниципального района от 22.02.2017 №442 «Об утверждении в новой редакции муниципальной программы «Муниципальное управление Орехово-Зуевского муниципального района на 2017-2021 годы»</w:t>
      </w:r>
      <w:r>
        <w:rPr>
          <w:rFonts w:ascii="Arial" w:hAnsi="Arial" w:cs="Arial"/>
          <w:szCs w:val="24"/>
        </w:rPr>
        <w:t>:</w:t>
      </w:r>
    </w:p>
    <w:p w:rsidR="003278D0" w:rsidRDefault="00506DC8" w:rsidP="003278D0">
      <w:pPr>
        <w:pStyle w:val="af6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абзац 2 </w:t>
      </w:r>
      <w:r w:rsidR="003278D0">
        <w:rPr>
          <w:rFonts w:ascii="Arial" w:hAnsi="Arial" w:cs="Arial"/>
        </w:rPr>
        <w:t>подпункт</w:t>
      </w:r>
      <w:r>
        <w:rPr>
          <w:rFonts w:ascii="Arial" w:hAnsi="Arial" w:cs="Arial"/>
        </w:rPr>
        <w:t>а</w:t>
      </w:r>
      <w:r w:rsidR="003278D0">
        <w:rPr>
          <w:rFonts w:ascii="Arial" w:hAnsi="Arial" w:cs="Arial"/>
        </w:rPr>
        <w:t xml:space="preserve"> 1.4 пункта 1 </w:t>
      </w:r>
      <w:r w:rsidR="003278D0" w:rsidRPr="007A2298">
        <w:rPr>
          <w:rFonts w:ascii="Arial" w:hAnsi="Arial" w:cs="Arial"/>
        </w:rPr>
        <w:t>считать утратившим силу</w:t>
      </w:r>
      <w:r w:rsidR="00B278EE">
        <w:rPr>
          <w:rFonts w:ascii="Arial" w:hAnsi="Arial" w:cs="Arial"/>
        </w:rPr>
        <w:t>.</w:t>
      </w:r>
    </w:p>
    <w:p w:rsidR="00B278EE" w:rsidRPr="00073BFF" w:rsidRDefault="00B278EE" w:rsidP="00B278EE">
      <w:pPr>
        <w:pStyle w:val="af6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 </w:t>
      </w:r>
      <w:r w:rsidRPr="007A2298">
        <w:rPr>
          <w:rFonts w:ascii="Arial" w:hAnsi="Arial" w:cs="Arial"/>
          <w:szCs w:val="24"/>
        </w:rPr>
        <w:t>Постановлени</w:t>
      </w:r>
      <w:r>
        <w:rPr>
          <w:rFonts w:ascii="Arial" w:hAnsi="Arial" w:cs="Arial"/>
          <w:szCs w:val="24"/>
        </w:rPr>
        <w:t>и</w:t>
      </w:r>
      <w:r w:rsidRPr="007A2298">
        <w:rPr>
          <w:rFonts w:ascii="Arial" w:hAnsi="Arial" w:cs="Arial"/>
          <w:szCs w:val="24"/>
        </w:rPr>
        <w:t xml:space="preserve"> Главы Орехово-Зуевского муниципального района от </w:t>
      </w:r>
      <w:r>
        <w:rPr>
          <w:rFonts w:ascii="Arial" w:hAnsi="Arial" w:cs="Arial"/>
          <w:szCs w:val="24"/>
        </w:rPr>
        <w:t>07</w:t>
      </w:r>
      <w:r w:rsidRPr="007A2298">
        <w:rPr>
          <w:rFonts w:ascii="Arial" w:hAnsi="Arial" w:cs="Arial"/>
          <w:szCs w:val="24"/>
        </w:rPr>
        <w:t>.0</w:t>
      </w:r>
      <w:r>
        <w:rPr>
          <w:rFonts w:ascii="Arial" w:hAnsi="Arial" w:cs="Arial"/>
          <w:szCs w:val="24"/>
        </w:rPr>
        <w:t>9</w:t>
      </w:r>
      <w:r w:rsidRPr="007A2298">
        <w:rPr>
          <w:rFonts w:ascii="Arial" w:hAnsi="Arial" w:cs="Arial"/>
          <w:szCs w:val="24"/>
        </w:rPr>
        <w:t>.2017г №</w:t>
      </w:r>
      <w:r>
        <w:rPr>
          <w:rFonts w:ascii="Arial" w:hAnsi="Arial" w:cs="Arial"/>
          <w:szCs w:val="24"/>
        </w:rPr>
        <w:t>2289</w:t>
      </w:r>
      <w:r w:rsidRPr="007A2298">
        <w:rPr>
          <w:rFonts w:ascii="Arial" w:hAnsi="Arial" w:cs="Arial"/>
          <w:szCs w:val="24"/>
        </w:rPr>
        <w:t xml:space="preserve"> «О внесении изменений в приложение к постановлению Главы Орехово-Зуевского</w:t>
      </w:r>
      <w:r>
        <w:rPr>
          <w:rFonts w:ascii="Arial" w:hAnsi="Arial" w:cs="Arial"/>
          <w:szCs w:val="24"/>
        </w:rPr>
        <w:t xml:space="preserve"> </w:t>
      </w:r>
      <w:r w:rsidRPr="007A2298">
        <w:rPr>
          <w:rFonts w:ascii="Arial" w:hAnsi="Arial" w:cs="Arial"/>
          <w:szCs w:val="24"/>
        </w:rPr>
        <w:t>муниципального района от 22.02.2017 №442 «Об утверждении в новой редакции муниципальной программы «Муниципальное управление Орехово-Зуевского муниципального района на 2017-2021 годы»</w:t>
      </w:r>
      <w:r>
        <w:rPr>
          <w:rFonts w:ascii="Arial" w:hAnsi="Arial" w:cs="Arial"/>
          <w:szCs w:val="24"/>
        </w:rPr>
        <w:t>:</w:t>
      </w:r>
    </w:p>
    <w:p w:rsidR="00B278EE" w:rsidRDefault="00B278EE" w:rsidP="00B278EE">
      <w:pPr>
        <w:pStyle w:val="af6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абзац 4 подпункта 1.3 пункта 1 </w:t>
      </w:r>
      <w:r w:rsidRPr="007A2298">
        <w:rPr>
          <w:rFonts w:ascii="Arial" w:hAnsi="Arial" w:cs="Arial"/>
        </w:rPr>
        <w:t>считать утратившим силу</w:t>
      </w:r>
      <w:r>
        <w:rPr>
          <w:rFonts w:ascii="Arial" w:hAnsi="Arial" w:cs="Arial"/>
        </w:rPr>
        <w:t>.</w:t>
      </w:r>
    </w:p>
    <w:p w:rsidR="00B278EE" w:rsidRPr="00073BFF" w:rsidRDefault="00B278EE" w:rsidP="00B278EE">
      <w:pPr>
        <w:pStyle w:val="af6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 </w:t>
      </w:r>
      <w:r w:rsidRPr="007A2298">
        <w:rPr>
          <w:rFonts w:ascii="Arial" w:hAnsi="Arial" w:cs="Arial"/>
          <w:szCs w:val="24"/>
        </w:rPr>
        <w:t>Постановлени</w:t>
      </w:r>
      <w:r>
        <w:rPr>
          <w:rFonts w:ascii="Arial" w:hAnsi="Arial" w:cs="Arial"/>
          <w:szCs w:val="24"/>
        </w:rPr>
        <w:t>и</w:t>
      </w:r>
      <w:r w:rsidRPr="007A2298">
        <w:rPr>
          <w:rFonts w:ascii="Arial" w:hAnsi="Arial" w:cs="Arial"/>
          <w:szCs w:val="24"/>
        </w:rPr>
        <w:t xml:space="preserve"> Главы Орехово-Зуевского муниципального района от </w:t>
      </w:r>
      <w:r>
        <w:rPr>
          <w:rFonts w:ascii="Arial" w:hAnsi="Arial" w:cs="Arial"/>
          <w:szCs w:val="24"/>
        </w:rPr>
        <w:t>21</w:t>
      </w:r>
      <w:r w:rsidRPr="007A2298">
        <w:rPr>
          <w:rFonts w:ascii="Arial" w:hAnsi="Arial" w:cs="Arial"/>
          <w:szCs w:val="24"/>
        </w:rPr>
        <w:t>.0</w:t>
      </w:r>
      <w:r>
        <w:rPr>
          <w:rFonts w:ascii="Arial" w:hAnsi="Arial" w:cs="Arial"/>
          <w:szCs w:val="24"/>
        </w:rPr>
        <w:t>9</w:t>
      </w:r>
      <w:r w:rsidRPr="007A2298">
        <w:rPr>
          <w:rFonts w:ascii="Arial" w:hAnsi="Arial" w:cs="Arial"/>
          <w:szCs w:val="24"/>
        </w:rPr>
        <w:t>.2017г №</w:t>
      </w:r>
      <w:r>
        <w:rPr>
          <w:rFonts w:ascii="Arial" w:hAnsi="Arial" w:cs="Arial"/>
          <w:szCs w:val="24"/>
        </w:rPr>
        <w:t>2405</w:t>
      </w:r>
      <w:r w:rsidRPr="007A2298">
        <w:rPr>
          <w:rFonts w:ascii="Arial" w:hAnsi="Arial" w:cs="Arial"/>
          <w:szCs w:val="24"/>
        </w:rPr>
        <w:t xml:space="preserve"> «О внесении изменений в приложение к постановлению Главы Орехово-Зуевского</w:t>
      </w:r>
      <w:r>
        <w:rPr>
          <w:rFonts w:ascii="Arial" w:hAnsi="Arial" w:cs="Arial"/>
          <w:szCs w:val="24"/>
        </w:rPr>
        <w:t xml:space="preserve"> </w:t>
      </w:r>
      <w:r w:rsidRPr="007A2298">
        <w:rPr>
          <w:rFonts w:ascii="Arial" w:hAnsi="Arial" w:cs="Arial"/>
          <w:szCs w:val="24"/>
        </w:rPr>
        <w:t>муниципального района от 22.02.2017 №442 «Об утверждении в новой редакции муниципальной программы «Муниципальное управление Орехово-Зуевского муниципального района на 2017-2021 годы»</w:t>
      </w:r>
      <w:r>
        <w:rPr>
          <w:rFonts w:ascii="Arial" w:hAnsi="Arial" w:cs="Arial"/>
          <w:szCs w:val="24"/>
        </w:rPr>
        <w:t>:</w:t>
      </w:r>
    </w:p>
    <w:p w:rsidR="00B278EE" w:rsidRDefault="00B278EE" w:rsidP="00B278EE">
      <w:pPr>
        <w:pStyle w:val="af6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1 </w:t>
      </w:r>
      <w:r w:rsidRPr="007A2298">
        <w:rPr>
          <w:rFonts w:ascii="Arial" w:hAnsi="Arial" w:cs="Arial"/>
        </w:rPr>
        <w:t>считать утратившим силу</w:t>
      </w:r>
      <w:r>
        <w:rPr>
          <w:rFonts w:ascii="Arial" w:hAnsi="Arial" w:cs="Arial"/>
        </w:rPr>
        <w:t>;</w:t>
      </w:r>
    </w:p>
    <w:p w:rsidR="00C917C9" w:rsidRPr="00C917C9" w:rsidRDefault="00C917C9" w:rsidP="000F408A">
      <w:pPr>
        <w:pStyle w:val="af6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C43B3B">
        <w:rPr>
          <w:rFonts w:ascii="Arial" w:hAnsi="Arial" w:cs="Arial"/>
          <w:szCs w:val="24"/>
        </w:rPr>
        <w:t>Начальнику учреждения «Управление финансов администрации Орехово-Зуевского муниципального района» Карповой С.П. внести соответствующие изменения в бюджет Орехово-Зуевского муниципального района на 201</w:t>
      </w:r>
      <w:r>
        <w:rPr>
          <w:rFonts w:ascii="Arial" w:hAnsi="Arial" w:cs="Arial"/>
          <w:szCs w:val="24"/>
        </w:rPr>
        <w:t>7</w:t>
      </w:r>
      <w:r w:rsidRPr="00C43B3B">
        <w:rPr>
          <w:rFonts w:ascii="Arial" w:hAnsi="Arial" w:cs="Arial"/>
          <w:szCs w:val="24"/>
        </w:rPr>
        <w:t xml:space="preserve"> год.</w:t>
      </w:r>
    </w:p>
    <w:p w:rsidR="004009D6" w:rsidRPr="00A27A5E" w:rsidRDefault="009F3D59" w:rsidP="000F408A">
      <w:pPr>
        <w:pStyle w:val="af6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A27A5E">
        <w:rPr>
          <w:rFonts w:ascii="Arial" w:eastAsia="Times New Roman" w:hAnsi="Arial" w:cs="Arial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384C8C" w:rsidRPr="00A27A5E" w:rsidRDefault="00384C8C" w:rsidP="000F408A">
      <w:pPr>
        <w:pStyle w:val="af6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bCs/>
          <w:szCs w:val="24"/>
        </w:rPr>
      </w:pPr>
      <w:r w:rsidRPr="00A27A5E">
        <w:rPr>
          <w:rFonts w:ascii="Arial" w:hAnsi="Arial" w:cs="Arial"/>
          <w:szCs w:val="24"/>
        </w:rPr>
        <w:t xml:space="preserve">Контроль за исполнением настоящего постановления возложить на заместителя Главы администрации Орехово-Зуевского муниципального </w:t>
      </w:r>
      <w:r w:rsidR="008B25A8" w:rsidRPr="00A27A5E">
        <w:rPr>
          <w:rFonts w:ascii="Arial" w:hAnsi="Arial" w:cs="Arial"/>
          <w:szCs w:val="24"/>
        </w:rPr>
        <w:t>района Волкович</w:t>
      </w:r>
      <w:r w:rsidRPr="00A27A5E">
        <w:rPr>
          <w:rFonts w:ascii="Arial" w:hAnsi="Arial" w:cs="Arial"/>
          <w:szCs w:val="24"/>
        </w:rPr>
        <w:t xml:space="preserve"> И.С.</w:t>
      </w:r>
    </w:p>
    <w:p w:rsidR="00384C8C" w:rsidRDefault="00384C8C" w:rsidP="000F408A">
      <w:pPr>
        <w:suppressAutoHyphens/>
        <w:spacing w:after="0" w:line="240" w:lineRule="auto"/>
        <w:contextualSpacing/>
        <w:outlineLvl w:val="1"/>
        <w:rPr>
          <w:b/>
          <w:bCs/>
        </w:rPr>
      </w:pPr>
    </w:p>
    <w:p w:rsidR="00D66A1C" w:rsidRDefault="00D66A1C" w:rsidP="000F408A">
      <w:pPr>
        <w:suppressAutoHyphens/>
        <w:spacing w:after="0" w:line="240" w:lineRule="auto"/>
        <w:contextualSpacing/>
        <w:outlineLvl w:val="1"/>
        <w:rPr>
          <w:b/>
          <w:bCs/>
        </w:rPr>
      </w:pPr>
    </w:p>
    <w:p w:rsidR="00D66A1C" w:rsidRDefault="00D66A1C" w:rsidP="000F408A">
      <w:pPr>
        <w:suppressAutoHyphens/>
        <w:spacing w:after="0" w:line="240" w:lineRule="auto"/>
        <w:contextualSpacing/>
        <w:outlineLvl w:val="1"/>
        <w:rPr>
          <w:b/>
          <w:bCs/>
        </w:rPr>
      </w:pPr>
    </w:p>
    <w:p w:rsidR="00890B9B" w:rsidRDefault="006017F6" w:rsidP="000F408A">
      <w:pPr>
        <w:suppressAutoHyphens/>
        <w:spacing w:after="0" w:line="240" w:lineRule="auto"/>
        <w:contextualSpacing/>
        <w:rPr>
          <w:rFonts w:cs="Arial"/>
          <w:b/>
        </w:rPr>
      </w:pPr>
      <w:r w:rsidRPr="00C123BD">
        <w:rPr>
          <w:rFonts w:cs="Arial"/>
          <w:b/>
        </w:rPr>
        <w:t>Глав</w:t>
      </w:r>
      <w:r w:rsidR="00890B9B">
        <w:rPr>
          <w:rFonts w:cs="Arial"/>
          <w:b/>
        </w:rPr>
        <w:t>а</w:t>
      </w:r>
      <w:r w:rsidR="00DE71DA">
        <w:rPr>
          <w:rFonts w:cs="Arial"/>
          <w:b/>
        </w:rPr>
        <w:t xml:space="preserve"> </w:t>
      </w:r>
      <w:r w:rsidRPr="00C123BD">
        <w:rPr>
          <w:rFonts w:cs="Arial"/>
          <w:b/>
        </w:rPr>
        <w:t>Орехово-Зуевского</w:t>
      </w:r>
    </w:p>
    <w:p w:rsidR="008B5F2B" w:rsidRPr="00D76660" w:rsidRDefault="006017F6" w:rsidP="000F408A">
      <w:pPr>
        <w:suppressAutoHyphens/>
        <w:spacing w:after="0" w:line="240" w:lineRule="auto"/>
        <w:contextualSpacing/>
        <w:rPr>
          <w:rFonts w:eastAsia="Times New Roman" w:cs="Arial"/>
          <w:b/>
          <w:lang w:eastAsia="ru-RU"/>
        </w:rPr>
      </w:pPr>
      <w:r w:rsidRPr="00C123BD">
        <w:rPr>
          <w:rFonts w:cs="Arial"/>
          <w:b/>
        </w:rPr>
        <w:t xml:space="preserve">муниципального района     </w:t>
      </w:r>
      <w:r w:rsidR="00B96379">
        <w:rPr>
          <w:rFonts w:cs="Arial"/>
          <w:b/>
        </w:rPr>
        <w:tab/>
      </w:r>
      <w:r w:rsidR="00B96379">
        <w:rPr>
          <w:rFonts w:cs="Arial"/>
          <w:b/>
        </w:rPr>
        <w:tab/>
      </w:r>
      <w:r w:rsidR="00B96379">
        <w:rPr>
          <w:rFonts w:cs="Arial"/>
          <w:b/>
        </w:rPr>
        <w:tab/>
      </w:r>
      <w:r w:rsidR="00B96379">
        <w:rPr>
          <w:rFonts w:cs="Arial"/>
          <w:b/>
        </w:rPr>
        <w:tab/>
      </w:r>
      <w:r w:rsidR="00B96379">
        <w:rPr>
          <w:rFonts w:cs="Arial"/>
          <w:b/>
        </w:rPr>
        <w:tab/>
      </w:r>
      <w:r w:rsidR="00B96379">
        <w:rPr>
          <w:rFonts w:cs="Arial"/>
          <w:b/>
        </w:rPr>
        <w:tab/>
      </w:r>
      <w:r w:rsidR="00B96379">
        <w:rPr>
          <w:rFonts w:cs="Arial"/>
          <w:b/>
        </w:rPr>
        <w:tab/>
      </w:r>
      <w:r w:rsidR="00C171A5">
        <w:rPr>
          <w:rFonts w:cs="Arial"/>
          <w:b/>
        </w:rPr>
        <w:t xml:space="preserve">         </w:t>
      </w:r>
      <w:r w:rsidR="00890B9B">
        <w:rPr>
          <w:rFonts w:cs="Arial"/>
          <w:b/>
        </w:rPr>
        <w:t>Б.В. Егоров</w:t>
      </w:r>
    </w:p>
    <w:p w:rsidR="00804576" w:rsidRDefault="00804576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cs="Arial"/>
        </w:rPr>
      </w:pPr>
    </w:p>
    <w:p w:rsidR="00D66A1C" w:rsidRDefault="00D66A1C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cs="Arial"/>
        </w:rPr>
      </w:pPr>
    </w:p>
    <w:p w:rsidR="00384C8C" w:rsidRPr="00EE51B6" w:rsidRDefault="00384C8C" w:rsidP="000F408A">
      <w:pPr>
        <w:suppressAutoHyphens/>
        <w:spacing w:after="0" w:line="240" w:lineRule="auto"/>
        <w:contextualSpacing/>
        <w:rPr>
          <w:sz w:val="20"/>
          <w:szCs w:val="20"/>
        </w:rPr>
      </w:pPr>
      <w:r w:rsidRPr="00EE51B6">
        <w:rPr>
          <w:sz w:val="20"/>
          <w:szCs w:val="20"/>
        </w:rPr>
        <w:t xml:space="preserve">Отп. </w:t>
      </w:r>
      <w:r w:rsidR="00FE62D5">
        <w:rPr>
          <w:sz w:val="20"/>
          <w:szCs w:val="20"/>
        </w:rPr>
        <w:t>1</w:t>
      </w:r>
      <w:r w:rsidR="00AB7E3E">
        <w:rPr>
          <w:sz w:val="20"/>
          <w:szCs w:val="20"/>
        </w:rPr>
        <w:t>1</w:t>
      </w:r>
      <w:r w:rsidR="00C171A5">
        <w:rPr>
          <w:sz w:val="20"/>
          <w:szCs w:val="20"/>
        </w:rPr>
        <w:t xml:space="preserve"> </w:t>
      </w:r>
      <w:r w:rsidR="00804576" w:rsidRPr="00EE51B6">
        <w:rPr>
          <w:sz w:val="20"/>
          <w:szCs w:val="20"/>
        </w:rPr>
        <w:t>экз.</w:t>
      </w:r>
      <w:r w:rsidRPr="00EE51B6">
        <w:rPr>
          <w:sz w:val="20"/>
          <w:szCs w:val="20"/>
        </w:rPr>
        <w:t>:</w:t>
      </w:r>
    </w:p>
    <w:p w:rsidR="006C73AD" w:rsidRDefault="00384C8C" w:rsidP="000F408A">
      <w:pPr>
        <w:suppressAutoHyphens/>
        <w:spacing w:after="0" w:line="240" w:lineRule="auto"/>
        <w:contextualSpacing/>
        <w:rPr>
          <w:sz w:val="20"/>
          <w:szCs w:val="20"/>
        </w:rPr>
      </w:pPr>
      <w:r w:rsidRPr="00EE51B6">
        <w:rPr>
          <w:sz w:val="20"/>
          <w:szCs w:val="20"/>
        </w:rPr>
        <w:t>дело, прокуратура,</w:t>
      </w:r>
      <w:r w:rsidR="00E34E89" w:rsidRPr="00EE51B6">
        <w:rPr>
          <w:sz w:val="20"/>
          <w:szCs w:val="20"/>
        </w:rPr>
        <w:t xml:space="preserve"> Волкович И.С., </w:t>
      </w:r>
      <w:r w:rsidR="00804576">
        <w:rPr>
          <w:sz w:val="20"/>
          <w:szCs w:val="20"/>
        </w:rPr>
        <w:t xml:space="preserve">Ухиной Т.А., </w:t>
      </w:r>
    </w:p>
    <w:p w:rsidR="00E370A4" w:rsidRDefault="00384C8C" w:rsidP="000F408A">
      <w:pPr>
        <w:suppressAutoHyphens/>
        <w:spacing w:after="0" w:line="240" w:lineRule="auto"/>
        <w:contextualSpacing/>
        <w:rPr>
          <w:sz w:val="20"/>
          <w:szCs w:val="20"/>
        </w:rPr>
      </w:pPr>
      <w:r w:rsidRPr="00EE51B6">
        <w:rPr>
          <w:sz w:val="20"/>
          <w:szCs w:val="20"/>
        </w:rPr>
        <w:t>КпоЭ,</w:t>
      </w:r>
      <w:r w:rsidR="00C171A5">
        <w:rPr>
          <w:sz w:val="20"/>
          <w:szCs w:val="20"/>
        </w:rPr>
        <w:t xml:space="preserve"> </w:t>
      </w:r>
      <w:r w:rsidR="00FE62D5" w:rsidRPr="00EE51B6">
        <w:rPr>
          <w:sz w:val="20"/>
          <w:szCs w:val="20"/>
        </w:rPr>
        <w:t>КУИ</w:t>
      </w:r>
      <w:r w:rsidR="00FE62D5">
        <w:rPr>
          <w:sz w:val="20"/>
          <w:szCs w:val="20"/>
        </w:rPr>
        <w:t xml:space="preserve">, </w:t>
      </w:r>
      <w:r w:rsidR="00D32480">
        <w:rPr>
          <w:sz w:val="20"/>
          <w:szCs w:val="20"/>
        </w:rPr>
        <w:t xml:space="preserve">Архив р-на, </w:t>
      </w:r>
      <w:r w:rsidR="006C73AD">
        <w:rPr>
          <w:sz w:val="20"/>
          <w:szCs w:val="20"/>
        </w:rPr>
        <w:t>УФ, ОФК,</w:t>
      </w:r>
      <w:r w:rsidR="00C171A5">
        <w:rPr>
          <w:sz w:val="20"/>
          <w:szCs w:val="20"/>
        </w:rPr>
        <w:t xml:space="preserve"> </w:t>
      </w:r>
      <w:r w:rsidRPr="00EE51B6">
        <w:rPr>
          <w:sz w:val="20"/>
          <w:szCs w:val="20"/>
        </w:rPr>
        <w:t>бух р-н</w:t>
      </w:r>
      <w:r w:rsidR="00E34E89" w:rsidRPr="00EE51B6">
        <w:rPr>
          <w:sz w:val="20"/>
          <w:szCs w:val="20"/>
        </w:rPr>
        <w:t>а,</w:t>
      </w:r>
      <w:r w:rsidR="00C171A5">
        <w:rPr>
          <w:sz w:val="20"/>
          <w:szCs w:val="20"/>
        </w:rPr>
        <w:t xml:space="preserve"> </w:t>
      </w:r>
      <w:r w:rsidR="00804576">
        <w:rPr>
          <w:sz w:val="20"/>
          <w:szCs w:val="20"/>
        </w:rPr>
        <w:t xml:space="preserve">орг. отдел </w:t>
      </w:r>
      <w:r w:rsidR="00F36E5F" w:rsidRPr="00EE51B6">
        <w:rPr>
          <w:sz w:val="20"/>
          <w:szCs w:val="20"/>
        </w:rPr>
        <w:t>(</w:t>
      </w:r>
      <w:r w:rsidR="00D66A1C">
        <w:rPr>
          <w:sz w:val="20"/>
          <w:szCs w:val="20"/>
        </w:rPr>
        <w:t>Л</w:t>
      </w:r>
      <w:r w:rsidR="00F36E5F" w:rsidRPr="00EE51B6">
        <w:rPr>
          <w:sz w:val="20"/>
          <w:szCs w:val="20"/>
        </w:rPr>
        <w:t>)</w:t>
      </w:r>
    </w:p>
    <w:p w:rsidR="00862B9D" w:rsidRDefault="00862B9D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862B9D" w:rsidRDefault="00862B9D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862B9D" w:rsidRDefault="00862B9D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862B9D" w:rsidRDefault="00862B9D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E370A4" w:rsidRPr="00E763FB" w:rsidRDefault="00C93400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Times New Roman" w:cs="Arial"/>
          <w:color w:val="FFFFFF" w:themeColor="background1"/>
          <w:lang w:eastAsia="ru-RU"/>
        </w:rPr>
        <w:sectPr w:rsidR="00E370A4" w:rsidRPr="00E763FB" w:rsidSect="00C1200C">
          <w:pgSz w:w="11905" w:h="16838"/>
          <w:pgMar w:top="1134" w:right="567" w:bottom="1134" w:left="1134" w:header="720" w:footer="720" w:gutter="0"/>
          <w:cols w:space="720"/>
          <w:docGrid w:linePitch="326"/>
        </w:sectPr>
      </w:pPr>
      <w:r w:rsidRPr="00E763FB">
        <w:rPr>
          <w:rFonts w:eastAsia="Times New Roman" w:cs="Arial"/>
          <w:color w:val="FFFFFF" w:themeColor="background1"/>
          <w:lang w:eastAsia="ru-RU"/>
        </w:rPr>
        <w:t>7</w:t>
      </w:r>
    </w:p>
    <w:p w:rsidR="003830D9" w:rsidRPr="00EE51B6" w:rsidRDefault="003830D9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lastRenderedPageBreak/>
        <w:t>Приложение</w:t>
      </w:r>
      <w:r>
        <w:rPr>
          <w:rFonts w:cs="Arial"/>
        </w:rPr>
        <w:t xml:space="preserve"> №</w:t>
      </w:r>
      <w:r w:rsidR="00FD2E41">
        <w:rPr>
          <w:rFonts w:cs="Arial"/>
        </w:rPr>
        <w:t>1</w:t>
      </w:r>
    </w:p>
    <w:p w:rsidR="003830D9" w:rsidRPr="00EE51B6" w:rsidRDefault="003830D9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3830D9" w:rsidRPr="00EE51B6" w:rsidRDefault="003830D9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3830D9" w:rsidRPr="00EE51B6" w:rsidRDefault="003830D9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 xml:space="preserve">от </w:t>
      </w:r>
      <w:r w:rsidR="00E763FB">
        <w:rPr>
          <w:rFonts w:cs="Arial"/>
        </w:rPr>
        <w:t>10.10.2017</w:t>
      </w:r>
      <w:r w:rsidRPr="00EE51B6">
        <w:rPr>
          <w:rFonts w:cs="Arial"/>
        </w:rPr>
        <w:t xml:space="preserve"> № </w:t>
      </w:r>
      <w:r w:rsidR="00E763FB">
        <w:rPr>
          <w:rFonts w:cs="Arial"/>
        </w:rPr>
        <w:t>2595</w:t>
      </w:r>
    </w:p>
    <w:p w:rsidR="003830D9" w:rsidRDefault="003830D9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Pr="00EE51B6" w:rsidRDefault="00BC266F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МУНИЦИПАЛЬНАЯ ПРОГРАММА</w:t>
      </w:r>
    </w:p>
    <w:p w:rsidR="00BC266F" w:rsidRPr="00EE51B6" w:rsidRDefault="00BC266F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«Муниципальное управление Орехово-Зуевского муниципального района на 2017-2021 годы»</w:t>
      </w:r>
    </w:p>
    <w:p w:rsidR="00BC266F" w:rsidRPr="00EE51B6" w:rsidRDefault="00BC266F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</w:rPr>
      </w:pPr>
    </w:p>
    <w:p w:rsidR="00BC266F" w:rsidRPr="00EE51B6" w:rsidRDefault="00BC266F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1. Паспорт программы</w:t>
      </w:r>
    </w:p>
    <w:p w:rsidR="00BC266F" w:rsidRPr="00EE51B6" w:rsidRDefault="00BC266F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«Муниципальное управление Орехово-Зуевского муниципального района на 2017-2021 годы»</w:t>
      </w:r>
    </w:p>
    <w:p w:rsidR="00BC266F" w:rsidRPr="00EE51B6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</w:p>
    <w:tbl>
      <w:tblPr>
        <w:tblW w:w="15734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1393"/>
        <w:gridCol w:w="1394"/>
        <w:gridCol w:w="1394"/>
        <w:gridCol w:w="1394"/>
        <w:gridCol w:w="1394"/>
        <w:gridCol w:w="1394"/>
      </w:tblGrid>
      <w:tr w:rsidR="00BC266F" w:rsidRPr="00931C90" w:rsidTr="005B14B2">
        <w:trPr>
          <w:trHeight w:val="70"/>
          <w:tblCellSpacing w:w="5" w:type="nil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8E" w:rsidRDefault="00BC266F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C90">
              <w:rPr>
                <w:rFonts w:ascii="Arial" w:hAnsi="Arial" w:cs="Arial"/>
                <w:sz w:val="24"/>
                <w:szCs w:val="24"/>
              </w:rPr>
              <w:t>Источники финансир</w:t>
            </w:r>
            <w:r w:rsidR="00C33A8E">
              <w:rPr>
                <w:rFonts w:ascii="Arial" w:hAnsi="Arial" w:cs="Arial"/>
                <w:sz w:val="24"/>
                <w:szCs w:val="24"/>
              </w:rPr>
              <w:t>ования муниципальной программы,</w:t>
            </w:r>
          </w:p>
          <w:p w:rsidR="00BC266F" w:rsidRPr="00931C90" w:rsidRDefault="00BC266F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C90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Расходы (тыс. рублей)</w:t>
            </w:r>
          </w:p>
        </w:tc>
      </w:tr>
      <w:tr w:rsidR="00BC266F" w:rsidRPr="00931C90" w:rsidTr="005B14B2">
        <w:trPr>
          <w:trHeight w:val="440"/>
          <w:tblCellSpacing w:w="5" w:type="nil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  <w:p w:rsidR="00BC266F" w:rsidRPr="00931C90" w:rsidRDefault="00BC266F" w:rsidP="000F408A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  <w:p w:rsidR="00BC266F" w:rsidRPr="00931C90" w:rsidRDefault="00BC266F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BC266F" w:rsidRPr="00931C90" w:rsidTr="005B14B2">
        <w:trPr>
          <w:trHeight w:val="172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C9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C33A8E" w:rsidRDefault="00C33A8E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C33A8E">
              <w:rPr>
                <w:rFonts w:eastAsia="Times New Roman" w:cs="Arial"/>
                <w:b/>
              </w:rPr>
              <w:t>123067,0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C33A8E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24036,0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931C90">
              <w:rPr>
                <w:rFonts w:cs="Arial"/>
              </w:rPr>
              <w:t>24100,0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931C90">
              <w:rPr>
                <w:rFonts w:cs="Arial"/>
              </w:rPr>
              <w:t>24977,0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931C90">
              <w:rPr>
                <w:rFonts w:cs="Arial"/>
              </w:rPr>
              <w:t>24977,0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931C90">
              <w:rPr>
                <w:rFonts w:cs="Arial"/>
              </w:rPr>
              <w:t>24977,0</w:t>
            </w:r>
          </w:p>
        </w:tc>
      </w:tr>
      <w:tr w:rsidR="00BC266F" w:rsidRPr="00931C90" w:rsidTr="005B14B2">
        <w:trPr>
          <w:trHeight w:val="223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C90">
              <w:rPr>
                <w:rFonts w:ascii="Arial" w:hAnsi="Arial" w:cs="Arial"/>
                <w:sz w:val="24"/>
                <w:szCs w:val="24"/>
              </w:rPr>
              <w:t>Средства бюджета Орехово-Зуевского муниципального района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5E7E12" w:rsidRDefault="00391D42" w:rsidP="000F408A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262207,62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391D42" w:rsidP="000F408A">
            <w:pPr>
              <w:suppressAutoHyphens/>
              <w:spacing w:after="0" w:line="240" w:lineRule="auto"/>
              <w:contextualSpacing/>
              <w:jc w:val="center"/>
            </w:pPr>
            <w:r>
              <w:t>64505,22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</w:pPr>
            <w:r w:rsidRPr="00931C90">
              <w:t>45750,8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</w:pPr>
            <w:r w:rsidRPr="00931C90">
              <w:t>44355,8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</w:pPr>
            <w:r w:rsidRPr="00931C90">
              <w:t>53717,1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</w:pPr>
            <w:r w:rsidRPr="00931C90">
              <w:t>53878,7</w:t>
            </w:r>
          </w:p>
        </w:tc>
      </w:tr>
      <w:tr w:rsidR="00BC266F" w:rsidRPr="00931C90" w:rsidTr="005B14B2">
        <w:trPr>
          <w:trHeight w:val="7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ВСЕГО, в т.ч. по годам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5E7E12" w:rsidRDefault="00B57943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385274,62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391D42" w:rsidP="000F408A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88541,22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31C90">
              <w:rPr>
                <w:b/>
              </w:rPr>
              <w:t>69850,8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31C90">
              <w:rPr>
                <w:b/>
              </w:rPr>
              <w:t>69332,8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31C90">
              <w:rPr>
                <w:b/>
              </w:rPr>
              <w:t>78694,1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6F" w:rsidRPr="00931C90" w:rsidRDefault="00BC266F" w:rsidP="000F408A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931C90">
              <w:rPr>
                <w:b/>
              </w:rPr>
              <w:t>78855,7</w:t>
            </w:r>
          </w:p>
        </w:tc>
      </w:tr>
    </w:tbl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C33A8E" w:rsidRDefault="00C33A8E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BC266F" w:rsidRPr="00EE51B6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lastRenderedPageBreak/>
        <w:t>Приложение</w:t>
      </w:r>
      <w:r>
        <w:rPr>
          <w:rFonts w:cs="Arial"/>
        </w:rPr>
        <w:t xml:space="preserve"> №</w:t>
      </w:r>
      <w:r w:rsidR="00594697">
        <w:rPr>
          <w:rFonts w:cs="Arial"/>
        </w:rPr>
        <w:t>2</w:t>
      </w:r>
    </w:p>
    <w:p w:rsidR="00BC266F" w:rsidRPr="00EE51B6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BC266F" w:rsidRPr="00EE51B6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E763FB" w:rsidRPr="00EE51B6" w:rsidRDefault="00E763FB" w:rsidP="00E763F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 xml:space="preserve">от </w:t>
      </w:r>
      <w:r>
        <w:rPr>
          <w:rFonts w:cs="Arial"/>
        </w:rPr>
        <w:t>10.10.2017</w:t>
      </w:r>
      <w:r w:rsidRPr="00EE51B6">
        <w:rPr>
          <w:rFonts w:cs="Arial"/>
        </w:rPr>
        <w:t xml:space="preserve"> № </w:t>
      </w:r>
      <w:r>
        <w:rPr>
          <w:rFonts w:cs="Arial"/>
        </w:rPr>
        <w:t>2595</w:t>
      </w:r>
    </w:p>
    <w:p w:rsidR="00DE71DA" w:rsidRPr="00EE51B6" w:rsidRDefault="00DE71DA" w:rsidP="00DE71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МУНИЦИПАЛЬНАЯ ПРОГРАММА</w:t>
      </w:r>
    </w:p>
    <w:p w:rsidR="00DE71DA" w:rsidRPr="00EE51B6" w:rsidRDefault="00DE71DA" w:rsidP="00DE71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«Муниципальное управление Орехово-Зуевского муниципального района на 2017-2021 годы»</w:t>
      </w: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3830D9" w:rsidRPr="00EE51B6" w:rsidRDefault="003830D9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E51B6">
        <w:rPr>
          <w:rFonts w:cs="Arial"/>
          <w:b/>
          <w:lang w:val="en-US"/>
        </w:rPr>
        <w:t>VI</w:t>
      </w:r>
      <w:r w:rsidRPr="00EE51B6">
        <w:rPr>
          <w:rFonts w:cs="Arial"/>
          <w:b/>
        </w:rPr>
        <w:t>. Планируемые результаты реализации подпрограмм муниципальной программы</w:t>
      </w:r>
    </w:p>
    <w:p w:rsidR="003830D9" w:rsidRDefault="003830D9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«Муниципальное управление Орехово-Зуевского муниципального района на 2017-2021 годы»</w:t>
      </w:r>
    </w:p>
    <w:p w:rsidR="00594697" w:rsidRP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sz w:val="10"/>
          <w:szCs w:val="10"/>
        </w:rPr>
      </w:pPr>
    </w:p>
    <w:tbl>
      <w:tblPr>
        <w:tblW w:w="1630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3"/>
        <w:gridCol w:w="118"/>
        <w:gridCol w:w="7"/>
        <w:gridCol w:w="61"/>
        <w:gridCol w:w="1509"/>
        <w:gridCol w:w="61"/>
        <w:gridCol w:w="7"/>
        <w:gridCol w:w="52"/>
        <w:gridCol w:w="11"/>
        <w:gridCol w:w="30"/>
        <w:gridCol w:w="41"/>
        <w:gridCol w:w="1630"/>
        <w:gridCol w:w="104"/>
        <w:gridCol w:w="45"/>
        <w:gridCol w:w="3437"/>
        <w:gridCol w:w="1324"/>
        <w:gridCol w:w="1420"/>
        <w:gridCol w:w="794"/>
        <w:gridCol w:w="44"/>
        <w:gridCol w:w="6"/>
        <w:gridCol w:w="832"/>
        <w:gridCol w:w="12"/>
        <w:gridCol w:w="37"/>
        <w:gridCol w:w="756"/>
        <w:gridCol w:w="33"/>
        <w:gridCol w:w="18"/>
        <w:gridCol w:w="792"/>
        <w:gridCol w:w="28"/>
        <w:gridCol w:w="24"/>
        <w:gridCol w:w="829"/>
      </w:tblGrid>
      <w:tr w:rsidR="00594697" w:rsidRPr="00EE3B9E" w:rsidTr="005B14B2">
        <w:trPr>
          <w:trHeight w:val="213"/>
          <w:tblCellSpacing w:w="5" w:type="nil"/>
        </w:trPr>
        <w:tc>
          <w:tcPr>
            <w:tcW w:w="2243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527" w:type="dxa"/>
            <w:gridSpan w:val="11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Планируемый объем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>финансирования на решение данной задачи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3586" w:type="dxa"/>
            <w:gridSpan w:val="3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Показатель реализации муниципальной программы (подпрограммы)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Отчетный базовый период/ Базовое        значение    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 xml:space="preserve">показателя (на начало      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>реализации   подпрограммы)</w:t>
            </w:r>
          </w:p>
        </w:tc>
        <w:tc>
          <w:tcPr>
            <w:tcW w:w="4205" w:type="dxa"/>
            <w:gridSpan w:val="13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594697" w:rsidRPr="00EE3B9E" w:rsidTr="005B14B2">
        <w:trPr>
          <w:trHeight w:val="184"/>
          <w:tblCellSpacing w:w="5" w:type="nil"/>
        </w:trPr>
        <w:tc>
          <w:tcPr>
            <w:tcW w:w="2243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6" w:type="dxa"/>
            <w:gridSpan w:val="5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Бюджет 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>Орехово-Зуевского муниципального района</w:t>
            </w:r>
          </w:p>
        </w:tc>
        <w:tc>
          <w:tcPr>
            <w:tcW w:w="1771" w:type="dxa"/>
            <w:gridSpan w:val="6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Другие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(в разрезе)</w:t>
            </w:r>
          </w:p>
        </w:tc>
        <w:tc>
          <w:tcPr>
            <w:tcW w:w="3586" w:type="dxa"/>
            <w:gridSpan w:val="3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5" w:type="dxa"/>
            <w:gridSpan w:val="13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5B14B2">
        <w:trPr>
          <w:trHeight w:val="669"/>
          <w:tblCellSpacing w:w="5" w:type="nil"/>
        </w:trPr>
        <w:tc>
          <w:tcPr>
            <w:tcW w:w="2243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6" w:type="dxa"/>
            <w:gridSpan w:val="5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6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931" w:type="dxa"/>
            <w:gridSpan w:val="5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56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81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594697" w:rsidRPr="00EE3B9E" w:rsidTr="005B14B2">
        <w:trPr>
          <w:trHeight w:val="70"/>
          <w:tblCellSpacing w:w="5" w:type="nil"/>
        </w:trPr>
        <w:tc>
          <w:tcPr>
            <w:tcW w:w="2243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6" w:type="dxa"/>
            <w:gridSpan w:val="5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71" w:type="dxa"/>
            <w:gridSpan w:val="6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tabs>
                <w:tab w:val="left" w:pos="645"/>
                <w:tab w:val="center" w:pos="704"/>
              </w:tabs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1" w:type="dxa"/>
            <w:gridSpan w:val="5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1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94697" w:rsidRPr="00EE3B9E" w:rsidTr="005B14B2">
        <w:trPr>
          <w:trHeight w:val="226"/>
          <w:tblCellSpacing w:w="5" w:type="nil"/>
        </w:trPr>
        <w:tc>
          <w:tcPr>
            <w:tcW w:w="16305" w:type="dxa"/>
            <w:gridSpan w:val="30"/>
            <w:shd w:val="clear" w:color="auto" w:fill="auto"/>
            <w:vAlign w:val="center"/>
          </w:tcPr>
          <w:p w:rsidR="00594697" w:rsidRPr="00EE3B9E" w:rsidRDefault="00594697" w:rsidP="00EF38E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EE3B9E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EE3B9E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E3B9E">
              <w:rPr>
                <w:rFonts w:cs="Arial"/>
                <w:b/>
                <w:sz w:val="18"/>
                <w:szCs w:val="18"/>
              </w:rPr>
              <w:t xml:space="preserve"> «Развитие муниципальной службы Орехово-Зуевского муниципального района»</w:t>
            </w:r>
          </w:p>
        </w:tc>
      </w:tr>
      <w:tr w:rsidR="00594697" w:rsidRPr="00EE3B9E" w:rsidTr="005B14B2">
        <w:trPr>
          <w:trHeight w:val="260"/>
          <w:tblCellSpacing w:w="5" w:type="nil"/>
        </w:trPr>
        <w:tc>
          <w:tcPr>
            <w:tcW w:w="9356" w:type="dxa"/>
            <w:gridSpan w:val="15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1Увеличение доли выполненных мероприятий от общего количества мероприятий, связанных с прохождением муниципальной службы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697" w:rsidRPr="00EE3B9E" w:rsidTr="005B14B2">
        <w:trPr>
          <w:trHeight w:val="214"/>
          <w:tblCellSpacing w:w="5" w:type="nil"/>
        </w:trPr>
        <w:tc>
          <w:tcPr>
            <w:tcW w:w="2243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5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EE3B9E">
              <w:rPr>
                <w:rFonts w:cs="Arial"/>
                <w:b/>
                <w:sz w:val="16"/>
                <w:szCs w:val="16"/>
              </w:rPr>
              <w:t>57879,40</w:t>
            </w:r>
          </w:p>
        </w:tc>
        <w:tc>
          <w:tcPr>
            <w:tcW w:w="1771" w:type="dxa"/>
            <w:gridSpan w:val="6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5B14B2">
        <w:trPr>
          <w:trHeight w:val="570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муниципальных служащих, вышедших на пенсию, и получающих пенсию за выслугу лет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697" w:rsidRPr="00EE3B9E" w:rsidTr="005B14B2">
        <w:trPr>
          <w:trHeight w:val="360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Разработка нормативной правовой базы по вопросам муниципальной службы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муниципальных правовых актов, разработанных и приведенных в соответствие с федеральным законодательством и законодательством Московской области по вопросам муниципальной службы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  <w:lang w:val="en-US"/>
              </w:rPr>
              <w:t>100,0</w:t>
            </w: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697" w:rsidRPr="00EE3B9E" w:rsidTr="005B14B2">
        <w:trPr>
          <w:trHeight w:val="360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Разработка плана мероприятий по противодействию коррупции.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выполненных мероприятий от общего количества мероприятий, предусмотренных планом противодействия коррупции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697" w:rsidRPr="00EE3B9E" w:rsidTr="005B14B2">
        <w:trPr>
          <w:trHeight w:val="360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1.1.4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Проведение проверок достоверности и полноты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служащими, а также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 № 273-ФЗ «О противодействии коррупции» , Федеральным законом от 02.03.2007 №25-ФЗ «О муниципальной службе в Российской Федерации» и другими нормативными правовыми актами 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муниципальных служащих, в должностные обязанности которых входит участие в противодействие коррупции, прошедших обучение по данной тематике, от общего числа муниципальных служащих, ответственных за противодействие коррупции.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697" w:rsidRPr="00EE3B9E" w:rsidTr="005B14B2">
        <w:trPr>
          <w:trHeight w:val="360"/>
          <w:tblCellSpacing w:w="5" w:type="nil"/>
        </w:trPr>
        <w:tc>
          <w:tcPr>
            <w:tcW w:w="5770" w:type="dxa"/>
            <w:gridSpan w:val="1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1.1.5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учебных занятий с муниципальными служащими с привлечением правового отдела администрации района, органов прокуратуры в целях реализации мер по противодействию коррупции и иных правонарушений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нарушений, выявленных по результатам прокурорского надзора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94697" w:rsidRPr="00EE3B9E" w:rsidTr="005B14B2">
        <w:trPr>
          <w:trHeight w:val="360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жалоб, поступивших на портал «Добродел», по которым нарушен срок подготовки ответа, к общему количеству жалоб, поступивших на портал (за месяц, предшествующий отчётному периоду)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27,69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594697" w:rsidRPr="00EE3B9E" w:rsidTr="005B14B2">
        <w:trPr>
          <w:trHeight w:val="360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Доля жалоб, поступивших на портал </w:t>
            </w: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«Добродел», ответ по которым гражданином отмечен как неудовлетворительный и отправлен на повторное рассмотрение, к общему количеству жалоб, поступивших на портал (за месяц, предшествующий отчетному периоду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10,31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594697" w:rsidRPr="00EE3B9E" w:rsidTr="005B14B2">
        <w:trPr>
          <w:trHeight w:val="360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1.1.6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pacing w:val="-1"/>
                <w:sz w:val="16"/>
                <w:szCs w:val="16"/>
              </w:rPr>
              <w:t>Расходы бюджета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11156,69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190,20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3B9E">
              <w:rPr>
                <w:rFonts w:ascii="Arial" w:hAnsi="Arial" w:cs="Arial"/>
                <w:sz w:val="16"/>
                <w:szCs w:val="16"/>
              </w:rPr>
              <w:t>205,35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3B9E">
              <w:rPr>
                <w:rFonts w:ascii="Arial" w:hAnsi="Arial" w:cs="Arial"/>
                <w:sz w:val="16"/>
                <w:szCs w:val="16"/>
              </w:rPr>
              <w:t>220,27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1220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1220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594697" w:rsidRPr="00EE3B9E" w:rsidTr="005B14B2">
        <w:trPr>
          <w:trHeight w:val="360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1.1.7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Организация работы по присвоению классных чинов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EE3B9E">
              <w:rPr>
                <w:rFonts w:ascii="Arial" w:hAnsi="Arial" w:cs="Arial"/>
                <w:spacing w:val="-1"/>
                <w:sz w:val="16"/>
                <w:szCs w:val="16"/>
              </w:rPr>
              <w:t>Доля выполненных мероприятий по совершенствованию мотивации муниципальных служащих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594697" w:rsidRPr="00EE3B9E" w:rsidTr="005B14B2">
        <w:trPr>
          <w:trHeight w:val="360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1.1.8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Организация работы по повышению квалификации муниципальных служащих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муниципальных служащих, прошедших обучение по программам профессиональной подготовки и повышения квалификации в соответствии с планом-заказом, от общего числа муниципальных служащих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594697" w:rsidRPr="008E0E0A" w:rsidTr="005B14B2">
        <w:trPr>
          <w:trHeight w:val="70"/>
          <w:tblCellSpacing w:w="5" w:type="nil"/>
        </w:trPr>
        <w:tc>
          <w:tcPr>
            <w:tcW w:w="16305" w:type="dxa"/>
            <w:gridSpan w:val="30"/>
            <w:shd w:val="clear" w:color="auto" w:fill="auto"/>
          </w:tcPr>
          <w:p w:rsidR="00594697" w:rsidRPr="008E0E0A" w:rsidRDefault="0059469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E0E0A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8E0E0A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AF25A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E0E0A">
              <w:rPr>
                <w:rFonts w:cs="Arial"/>
                <w:b/>
                <w:bCs/>
                <w:sz w:val="18"/>
                <w:szCs w:val="18"/>
              </w:rPr>
              <w:t>«Управление муниципальными финансами»</w:t>
            </w:r>
          </w:p>
        </w:tc>
      </w:tr>
      <w:tr w:rsidR="00594697" w:rsidRPr="00EE3B9E" w:rsidTr="005B14B2">
        <w:trPr>
          <w:trHeight w:val="147"/>
          <w:tblCellSpacing w:w="5" w:type="nil"/>
        </w:trPr>
        <w:tc>
          <w:tcPr>
            <w:tcW w:w="9356" w:type="dxa"/>
            <w:gridSpan w:val="15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1 Повышение сбалансированности и устойчивости бюджета Орехово-Зуевского муниципального района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 к предыдущ. году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4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4697" w:rsidRPr="00EE3B9E" w:rsidTr="005B14B2">
        <w:trPr>
          <w:trHeight w:val="93"/>
          <w:tblCellSpacing w:w="5" w:type="nil"/>
        </w:trPr>
        <w:tc>
          <w:tcPr>
            <w:tcW w:w="2243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5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71" w:type="dxa"/>
            <w:gridSpan w:val="6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5B14B2">
        <w:trPr>
          <w:trHeight w:val="360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Осуществление прогнозирования поступления доходов в бюджет Орехово-Зуевского муниципального района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Реализация мероприятий плана по мобилизации доходов бюджета Орехово-Зуевского муниципального района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 xml:space="preserve">Исполнение бюджета муниципального образования по налоговым и неналоговым доходам к первоначально утверждённому уровню 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697" w:rsidRPr="00EE3B9E" w:rsidTr="005B14B2">
        <w:trPr>
          <w:trHeight w:val="360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Повышение эффективности бюджетных расходов Орехово-Зуевского муниципального района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594697" w:rsidRPr="00EE3B9E" w:rsidTr="005B14B2">
        <w:trPr>
          <w:trHeight w:val="183"/>
          <w:tblCellSpacing w:w="5" w:type="nil"/>
        </w:trPr>
        <w:tc>
          <w:tcPr>
            <w:tcW w:w="9356" w:type="dxa"/>
            <w:gridSpan w:val="15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2Совершенствование системы управления муниципальным долгом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4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</w:tr>
      <w:tr w:rsidR="00594697" w:rsidRPr="00EE3B9E" w:rsidTr="005B14B2">
        <w:trPr>
          <w:trHeight w:val="70"/>
          <w:tblCellSpacing w:w="5" w:type="nil"/>
        </w:trPr>
        <w:tc>
          <w:tcPr>
            <w:tcW w:w="2429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0" w:type="dxa"/>
            <w:gridSpan w:val="6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5B14B2">
        <w:trPr>
          <w:trHeight w:val="175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  <w:r w:rsidRPr="00EE3B9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своевременности и полноты исполнения долговых обязательств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2.1.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анализа графика платежей по погашению долговых обязательств с учетом оценки возможности погашения действующих и новых планируемых заимствований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</w:tr>
      <w:tr w:rsidR="00594697" w:rsidRPr="008E0E0A" w:rsidTr="005B14B2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6305" w:type="dxa"/>
            <w:gridSpan w:val="30"/>
            <w:shd w:val="clear" w:color="auto" w:fill="auto"/>
          </w:tcPr>
          <w:p w:rsidR="00594697" w:rsidRPr="008E0E0A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E0E0A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8E0E0A">
              <w:rPr>
                <w:rFonts w:cs="Arial"/>
                <w:b/>
                <w:sz w:val="18"/>
                <w:szCs w:val="18"/>
                <w:lang w:val="en-US"/>
              </w:rPr>
              <w:t>III</w:t>
            </w:r>
            <w:r w:rsidRPr="008E0E0A">
              <w:rPr>
                <w:rFonts w:cs="Arial"/>
                <w:b/>
                <w:sz w:val="18"/>
                <w:szCs w:val="18"/>
              </w:rPr>
              <w:t xml:space="preserve"> «Развитие архивного дела в Орехово-Зуевском муниципальном районе»</w:t>
            </w:r>
          </w:p>
        </w:tc>
      </w:tr>
      <w:tr w:rsidR="00594697" w:rsidRPr="00EE3B9E" w:rsidTr="005B14B2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9356" w:type="dxa"/>
            <w:gridSpan w:val="15"/>
            <w:shd w:val="clear" w:color="auto" w:fill="auto"/>
          </w:tcPr>
          <w:p w:rsidR="00594697" w:rsidRPr="008E0E0A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8E0E0A">
              <w:rPr>
                <w:rFonts w:cs="Arial"/>
                <w:b/>
                <w:sz w:val="16"/>
                <w:szCs w:val="16"/>
              </w:rPr>
              <w:t>Задача 1Увеличение количества архивных документов Архива,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61598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62000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62500</w:t>
            </w:r>
          </w:p>
        </w:tc>
        <w:tc>
          <w:tcPr>
            <w:tcW w:w="838" w:type="dxa"/>
            <w:gridSpan w:val="4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63000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63500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64000</w:t>
            </w:r>
          </w:p>
        </w:tc>
      </w:tr>
      <w:tr w:rsidR="00594697" w:rsidRPr="00EE3B9E" w:rsidTr="005B14B2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2429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09" w:type="dxa"/>
            <w:shd w:val="clear" w:color="auto" w:fill="auto"/>
          </w:tcPr>
          <w:p w:rsidR="00594697" w:rsidRPr="00EE3B9E" w:rsidRDefault="004C6E08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13730,5</w:t>
            </w:r>
          </w:p>
        </w:tc>
        <w:tc>
          <w:tcPr>
            <w:tcW w:w="1832" w:type="dxa"/>
            <w:gridSpan w:val="7"/>
            <w:shd w:val="clear" w:color="auto" w:fill="auto"/>
          </w:tcPr>
          <w:p w:rsidR="0007173D" w:rsidRPr="0007173D" w:rsidRDefault="0007173D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07173D">
              <w:rPr>
                <w:rFonts w:cs="Arial"/>
                <w:b/>
                <w:sz w:val="16"/>
                <w:szCs w:val="16"/>
              </w:rPr>
              <w:t>20619,0</w:t>
            </w:r>
          </w:p>
          <w:p w:rsidR="00594697" w:rsidRPr="008E0E0A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(бюджет М</w:t>
            </w:r>
            <w:r w:rsidRPr="008E0E0A">
              <w:rPr>
                <w:rFonts w:cs="Arial"/>
                <w:sz w:val="16"/>
                <w:szCs w:val="16"/>
              </w:rPr>
              <w:t>осковской области)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94697" w:rsidRPr="00EE3B9E" w:rsidTr="005B14B2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6"/>
        </w:trPr>
        <w:tc>
          <w:tcPr>
            <w:tcW w:w="5770" w:type="dxa"/>
            <w:gridSpan w:val="12"/>
            <w:shd w:val="clear" w:color="auto" w:fill="auto"/>
          </w:tcPr>
          <w:p w:rsidR="00594697" w:rsidRPr="00F45AC0" w:rsidRDefault="00594697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45AC0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1.1.1</w:t>
            </w:r>
          </w:p>
          <w:p w:rsidR="00594697" w:rsidRPr="00F45AC0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F45AC0">
              <w:rPr>
                <w:rFonts w:eastAsia="Times New Roman" w:cs="Arial"/>
                <w:sz w:val="16"/>
                <w:szCs w:val="16"/>
                <w:lang w:eastAsia="ru-RU"/>
              </w:rPr>
              <w:t>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хранящихся документов в муниципальном архиве  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</w:tr>
      <w:tr w:rsidR="00594697" w:rsidRPr="00EE3B9E" w:rsidTr="005B14B2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0" w:type="dxa"/>
            <w:gridSpan w:val="12"/>
            <w:vMerge w:val="restart"/>
            <w:shd w:val="clear" w:color="auto" w:fill="auto"/>
          </w:tcPr>
          <w:p w:rsidR="00594697" w:rsidRPr="00F45AC0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45AC0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594697" w:rsidRPr="00F45AC0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F45AC0">
              <w:rPr>
                <w:rFonts w:cs="Arial"/>
                <w:sz w:val="16"/>
                <w:szCs w:val="16"/>
              </w:rPr>
              <w:t>Обеспечение полномочий по хранению, комплектованию, учету и использованию архивных документов, относящихся к муниципальной собственности</w:t>
            </w:r>
            <w:r w:rsidRPr="00F45AC0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697" w:rsidRPr="00EE3B9E" w:rsidTr="005B14B2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Доля описей дел в муниципальном архиве, </w:t>
            </w: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60</w:t>
            </w:r>
          </w:p>
        </w:tc>
      </w:tr>
      <w:tr w:rsidR="00594697" w:rsidRPr="00EE3B9E" w:rsidTr="005B14B2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Доля запросов, поступивших в муниципальный архив через многофункциональный центр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85</w:t>
            </w:r>
          </w:p>
        </w:tc>
      </w:tr>
      <w:tr w:rsidR="00594697" w:rsidRPr="00EE3B9E" w:rsidTr="005B14B2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4,52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4,53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4,54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4,55</w:t>
            </w:r>
          </w:p>
        </w:tc>
      </w:tr>
      <w:tr w:rsidR="00594697" w:rsidRPr="00F45AC0" w:rsidTr="005B14B2">
        <w:trPr>
          <w:trHeight w:val="70"/>
          <w:tblCellSpacing w:w="5" w:type="nil"/>
        </w:trPr>
        <w:tc>
          <w:tcPr>
            <w:tcW w:w="16305" w:type="dxa"/>
            <w:gridSpan w:val="30"/>
            <w:shd w:val="clear" w:color="auto" w:fill="auto"/>
          </w:tcPr>
          <w:p w:rsidR="00594697" w:rsidRPr="00F45AC0" w:rsidRDefault="0059469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5AC0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F45AC0">
              <w:rPr>
                <w:rFonts w:cs="Arial"/>
                <w:b/>
                <w:sz w:val="18"/>
                <w:szCs w:val="18"/>
                <w:lang w:val="en-US"/>
              </w:rPr>
              <w:t>IV</w:t>
            </w:r>
            <w:r w:rsidR="00AF25A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45AC0">
              <w:rPr>
                <w:rFonts w:cs="Arial"/>
                <w:b/>
                <w:bCs/>
                <w:sz w:val="18"/>
                <w:szCs w:val="18"/>
              </w:rPr>
              <w:t>«</w:t>
            </w:r>
            <w:r w:rsidRPr="00F45AC0">
              <w:rPr>
                <w:rFonts w:cs="Arial"/>
                <w:b/>
                <w:sz w:val="18"/>
                <w:szCs w:val="18"/>
                <w:lang w:eastAsia="ru-RU"/>
              </w:rPr>
              <w:t>Архитектура и градостроительство Орехово-Зуевского муниципального района</w:t>
            </w:r>
            <w:r w:rsidRPr="00F45AC0">
              <w:rPr>
                <w:rFonts w:cs="Arial"/>
                <w:b/>
                <w:bCs/>
                <w:sz w:val="18"/>
                <w:szCs w:val="18"/>
              </w:rPr>
              <w:t>»</w:t>
            </w:r>
          </w:p>
        </w:tc>
      </w:tr>
      <w:tr w:rsidR="00594697" w:rsidRPr="00EE3B9E" w:rsidTr="005B14B2">
        <w:trPr>
          <w:trHeight w:val="233"/>
          <w:tblCellSpacing w:w="5" w:type="nil"/>
        </w:trPr>
        <w:tc>
          <w:tcPr>
            <w:tcW w:w="9356" w:type="dxa"/>
            <w:gridSpan w:val="15"/>
            <w:shd w:val="clear" w:color="auto" w:fill="auto"/>
          </w:tcPr>
          <w:p w:rsidR="00594697" w:rsidRPr="00F45AC0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45AC0">
              <w:rPr>
                <w:rFonts w:ascii="Arial" w:hAnsi="Arial" w:cs="Arial"/>
                <w:b/>
                <w:sz w:val="16"/>
                <w:szCs w:val="16"/>
              </w:rPr>
              <w:t>Задача 1Увеличение количества утвержденных документов территориального планирования и документов градостроительного зонирования Орехово-Зуевского муниципального района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8" w:type="dxa"/>
            <w:gridSpan w:val="4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594697" w:rsidRPr="00EE3B9E" w:rsidTr="005B14B2">
        <w:trPr>
          <w:trHeight w:val="84"/>
          <w:tblCellSpacing w:w="5" w:type="nil"/>
        </w:trPr>
        <w:tc>
          <w:tcPr>
            <w:tcW w:w="2243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5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71" w:type="dxa"/>
            <w:gridSpan w:val="6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5B14B2">
        <w:trPr>
          <w:trHeight w:val="360"/>
          <w:tblCellSpacing w:w="5" w:type="nil"/>
        </w:trPr>
        <w:tc>
          <w:tcPr>
            <w:tcW w:w="5770" w:type="dxa"/>
            <w:gridSpan w:val="1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утверждения генеральных планов городских и сельских поселений Орехово-Зуевского муниципального района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утвержденных генеральных планов городских и сельских поселений Орехово-Зуевского муниципального района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360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утвержденных генеральных планов городских поселений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360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утвержденных генеральных планов сельских поселений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615"/>
          <w:tblCellSpacing w:w="5" w:type="nil"/>
        </w:trPr>
        <w:tc>
          <w:tcPr>
            <w:tcW w:w="5770" w:type="dxa"/>
            <w:gridSpan w:val="1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1.1.2.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публичных слушаний по проектам документов территориального планирования Орехово-Зуевского муниципального района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по проектам документов территориального планирования муниципальных образований Московской области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117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  в городских поселениях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70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  в сельских поселениях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497"/>
          <w:tblCellSpacing w:w="5" w:type="nil"/>
        </w:trPr>
        <w:tc>
          <w:tcPr>
            <w:tcW w:w="5770" w:type="dxa"/>
            <w:gridSpan w:val="1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утверждения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  <w:t>Количество утвержденных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309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  <w:t>Количество утвержденных правил землепользования и застройки городских поселений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317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  <w:t>Количество утвержденных правил землепользования и застройки сельских поселений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753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1.1.4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проведения публичных слушаний по проектам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по проектам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753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по проектам правил землепользования и застройки городских поселений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753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по проектам правил землепользования и застройки сельских поселений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558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1.1.5.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утверждения схемы территориального планирования Орехово-Зуевского муниципального района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Наличие утвержденной схемы территориального планирования Орехово-Зуевского муниципального района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70"/>
          <w:tblCellSpacing w:w="5" w:type="nil"/>
        </w:trPr>
        <w:tc>
          <w:tcPr>
            <w:tcW w:w="9356" w:type="dxa"/>
            <w:gridSpan w:val="15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Задача 2 Создание архитектурно-художественного облика территорий Орехово-Зуевского муниципального района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4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594697" w:rsidRPr="00EE3B9E" w:rsidTr="005B14B2">
        <w:trPr>
          <w:trHeight w:val="102"/>
          <w:tblCellSpacing w:w="5" w:type="nil"/>
        </w:trPr>
        <w:tc>
          <w:tcPr>
            <w:tcW w:w="2429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0" w:type="dxa"/>
            <w:gridSpan w:val="6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5B14B2">
        <w:trPr>
          <w:trHeight w:val="189"/>
          <w:tblCellSpacing w:w="5" w:type="nil"/>
        </w:trPr>
        <w:tc>
          <w:tcPr>
            <w:tcW w:w="5770" w:type="dxa"/>
            <w:gridSpan w:val="1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 xml:space="preserve"> Мероприятие 2.1.1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Разработка и реализация проектов пешеходных улиц и общественных пространств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Коэффициент благоустроенных пешеходных улиц и общественных пространств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Коэффициент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747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Наличие утвержденного плана-графика разработки и реализации проекта пешеходной улицы (пешеходной зоны, набережной и т.д.)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нет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да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431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разработанных и согласованных проектов пешеходных улиц и общественных пространств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567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реализованных проектов пешеходных улиц и общественных пространств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135"/>
          <w:tblCellSpacing w:w="5" w:type="nil"/>
        </w:trPr>
        <w:tc>
          <w:tcPr>
            <w:tcW w:w="5770" w:type="dxa"/>
            <w:gridSpan w:val="1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2.1.2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Приведение в порядок территорий Орехово-Зуевского муниципального района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Коэффициент приведённых в порядок городских территорий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Коэффициент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594697" w:rsidRPr="00EE3B9E" w:rsidTr="005B14B2">
        <w:trPr>
          <w:trHeight w:val="614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Наличие согласованного альбома мероприятий по приведению в порядок городской территории (главной улицы, </w:t>
            </w: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вылетной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 xml:space="preserve"> магистрали, пристанционной территории и т.д.)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594697" w:rsidRPr="00EE3B9E" w:rsidTr="005B14B2">
        <w:trPr>
          <w:trHeight w:val="614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Наличие утвержденного плана-графика проведения работ по приведению в порядок городской территории (главной улицы, </w:t>
            </w: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вылетной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 xml:space="preserve"> магистрали, пристанционной территории и т.д.) 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594697" w:rsidRPr="00EE3B9E" w:rsidTr="005B14B2">
        <w:trPr>
          <w:trHeight w:val="70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приведенных в порядок городских территорий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594697" w:rsidRPr="00EE3B9E" w:rsidTr="005B14B2">
        <w:trPr>
          <w:trHeight w:val="201"/>
          <w:tblCellSpacing w:w="5" w:type="nil"/>
        </w:trPr>
        <w:tc>
          <w:tcPr>
            <w:tcW w:w="9356" w:type="dxa"/>
            <w:gridSpan w:val="15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3 Увеличение количества выданных градостроительных планов земельных участков под размещение объектов индивидуального жилого строительства.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 к предыдущему году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107,7</w:t>
            </w:r>
          </w:p>
        </w:tc>
        <w:tc>
          <w:tcPr>
            <w:tcW w:w="838" w:type="dxa"/>
            <w:gridSpan w:val="4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103,2</w:t>
            </w:r>
          </w:p>
        </w:tc>
      </w:tr>
      <w:tr w:rsidR="00594697" w:rsidRPr="00EE3B9E" w:rsidTr="005B14B2">
        <w:trPr>
          <w:trHeight w:val="234"/>
          <w:tblCellSpacing w:w="5" w:type="nil"/>
        </w:trPr>
        <w:tc>
          <w:tcPr>
            <w:tcW w:w="236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4000,0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4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594697" w:rsidRPr="00EE3B9E" w:rsidTr="005B14B2">
        <w:trPr>
          <w:trHeight w:val="245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3.1.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подготовки и выдачи градостроительных планов земельных участков под размещение объектов индивидуального жилого строительства, разработка проектов планировки.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Градостроительные планы земельных участков подготовлены, оформлены и выданы по всем заявлениям юридических и физических лиц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160</w:t>
            </w:r>
          </w:p>
        </w:tc>
      </w:tr>
      <w:tr w:rsidR="00594697" w:rsidRPr="00EE3B9E" w:rsidTr="005B14B2">
        <w:trPr>
          <w:trHeight w:val="121"/>
          <w:tblCellSpacing w:w="5" w:type="nil"/>
        </w:trPr>
        <w:tc>
          <w:tcPr>
            <w:tcW w:w="9356" w:type="dxa"/>
            <w:gridSpan w:val="15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4 Увеличение количества утвержденной градостроительной документации по планировки территорий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4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</w:tr>
      <w:tr w:rsidR="00594697" w:rsidRPr="00EE3B9E" w:rsidTr="005B14B2">
        <w:trPr>
          <w:trHeight w:val="70"/>
          <w:tblCellSpacing w:w="5" w:type="nil"/>
        </w:trPr>
        <w:tc>
          <w:tcPr>
            <w:tcW w:w="236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594697" w:rsidRPr="00EE3B9E" w:rsidRDefault="00BB3021" w:rsidP="00BB302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94697" w:rsidRPr="00EE3B9E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594697" w:rsidRPr="00EE3B9E">
              <w:rPr>
                <w:rFonts w:ascii="Arial" w:hAnsi="Arial" w:cs="Arial"/>
                <w:b/>
                <w:sz w:val="16"/>
                <w:szCs w:val="16"/>
              </w:rPr>
              <w:t>00,0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4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594697" w:rsidRPr="00EE3B9E" w:rsidTr="005B14B2">
        <w:trPr>
          <w:trHeight w:val="360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4.1.1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Определение земельных участков, для разработки проектов планировки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4.1.2</w:t>
            </w:r>
          </w:p>
          <w:p w:rsidR="00594697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Разработка проектов планировки территории для бывших военных городков</w:t>
            </w:r>
          </w:p>
          <w:p w:rsidR="0034302E" w:rsidRPr="009E026A" w:rsidRDefault="0034302E" w:rsidP="003430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9E026A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4.1.3</w:t>
            </w:r>
          </w:p>
          <w:p w:rsidR="0034302E" w:rsidRPr="00EE3B9E" w:rsidRDefault="0034302E" w:rsidP="0034302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E026A">
              <w:rPr>
                <w:rFonts w:cs="Arial"/>
                <w:sz w:val="16"/>
                <w:szCs w:val="16"/>
              </w:rPr>
              <w:t>Реконструкция МБУК КДЦ "Ликинский" под административное здание по адресу: Московская область, Орехово-Зуевский район, г.Ликино-Дулево, ул.Совх</w:t>
            </w:r>
            <w:r>
              <w:rPr>
                <w:rFonts w:cs="Arial"/>
                <w:sz w:val="16"/>
                <w:szCs w:val="16"/>
              </w:rPr>
              <w:t>озная, д.23, на 200 сотрудников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Наличие разработанных проектов планировки территории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</w:tr>
      <w:tr w:rsidR="00594697" w:rsidRPr="00EE3B9E" w:rsidTr="005B14B2">
        <w:trPr>
          <w:trHeight w:val="281"/>
          <w:tblCellSpacing w:w="5" w:type="nil"/>
        </w:trPr>
        <w:tc>
          <w:tcPr>
            <w:tcW w:w="9356" w:type="dxa"/>
            <w:gridSpan w:val="15"/>
            <w:shd w:val="clear" w:color="auto" w:fill="auto"/>
            <w:vAlign w:val="center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Задача 5 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>Увеличение количества необходимых программных средств и нормативных документов, для ведения градостроительной деятельности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gridSpan w:val="4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</w:tr>
      <w:tr w:rsidR="00594697" w:rsidRPr="00EE3B9E" w:rsidTr="005B14B2">
        <w:trPr>
          <w:trHeight w:val="120"/>
          <w:tblCellSpacing w:w="5" w:type="nil"/>
        </w:trPr>
        <w:tc>
          <w:tcPr>
            <w:tcW w:w="2243" w:type="dxa"/>
            <w:shd w:val="clear" w:color="auto" w:fill="auto"/>
            <w:vAlign w:val="center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3" w:type="dxa"/>
            <w:gridSpan w:val="6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64" w:type="dxa"/>
            <w:gridSpan w:val="5"/>
            <w:shd w:val="clear" w:color="auto" w:fill="auto"/>
          </w:tcPr>
          <w:p w:rsidR="00594697" w:rsidRPr="00532E13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4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594697" w:rsidRPr="00EE3B9E" w:rsidTr="005B14B2">
        <w:trPr>
          <w:trHeight w:val="103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5.1.1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Подготовка и утверждение местных нормативов градостроительного проектирования Орехово-Зуевского муниципального района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Градостроительная деятельность осуществляется на современном программном обеспечении, при наличии утвержденной нормативной базы местного значения.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</w:tr>
      <w:tr w:rsidR="00594697" w:rsidRPr="00FF34AF" w:rsidTr="005B14B2">
        <w:trPr>
          <w:trHeight w:val="226"/>
          <w:tblCellSpacing w:w="5" w:type="nil"/>
        </w:trPr>
        <w:tc>
          <w:tcPr>
            <w:tcW w:w="16305" w:type="dxa"/>
            <w:gridSpan w:val="30"/>
            <w:shd w:val="clear" w:color="auto" w:fill="auto"/>
          </w:tcPr>
          <w:p w:rsidR="00594697" w:rsidRPr="00FF34AF" w:rsidRDefault="0059469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F34AF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FF34AF">
              <w:rPr>
                <w:rFonts w:cs="Arial"/>
                <w:b/>
                <w:sz w:val="18"/>
                <w:szCs w:val="18"/>
                <w:lang w:val="en-US"/>
              </w:rPr>
              <w:t>V</w:t>
            </w:r>
            <w:r w:rsidR="00AF25A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F34AF">
              <w:rPr>
                <w:rFonts w:cs="Arial"/>
                <w:b/>
                <w:bCs/>
                <w:sz w:val="18"/>
                <w:szCs w:val="18"/>
              </w:rPr>
              <w:t>«Развитие имущественного комплекса Орехово-Зуевского муниципального района»</w:t>
            </w:r>
          </w:p>
        </w:tc>
      </w:tr>
      <w:tr w:rsidR="00594697" w:rsidRPr="00EE3B9E" w:rsidTr="005B14B2">
        <w:trPr>
          <w:trHeight w:val="235"/>
          <w:tblCellSpacing w:w="5" w:type="nil"/>
        </w:trPr>
        <w:tc>
          <w:tcPr>
            <w:tcW w:w="9356" w:type="dxa"/>
            <w:gridSpan w:val="15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1 Увеличение доходов в бюджет Орехово-Зуевского муниципального района от приватизации, продажи права аренды недвижимости и земельных участков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% к предыдущему </w:t>
            </w: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году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103,4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38" w:type="dxa"/>
            <w:gridSpan w:val="4"/>
            <w:vMerge w:val="restart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594697" w:rsidRPr="00EE3B9E" w:rsidTr="005B14B2">
        <w:trPr>
          <w:trHeight w:val="70"/>
          <w:tblCellSpacing w:w="5" w:type="nil"/>
        </w:trPr>
        <w:tc>
          <w:tcPr>
            <w:tcW w:w="2243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3" w:type="dxa"/>
            <w:gridSpan w:val="6"/>
            <w:shd w:val="clear" w:color="auto" w:fill="auto"/>
          </w:tcPr>
          <w:p w:rsidR="00594697" w:rsidRPr="00EE3B9E" w:rsidRDefault="00515552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81573,6225</w:t>
            </w:r>
          </w:p>
        </w:tc>
        <w:tc>
          <w:tcPr>
            <w:tcW w:w="1764" w:type="dxa"/>
            <w:gridSpan w:val="5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3B9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5B14B2">
        <w:trPr>
          <w:trHeight w:val="527"/>
          <w:tblCellSpacing w:w="5" w:type="nil"/>
        </w:trPr>
        <w:tc>
          <w:tcPr>
            <w:tcW w:w="5770" w:type="dxa"/>
            <w:gridSpan w:val="1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Осуществление мероприятий по государственному кадастру недвижимости (изготовление кадастровых паспортов, технических планов и технических паспортов)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проведения работ, по независимой оценке, объектов недвижимости, подлежащих сдаче в аренду, приватизации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1.2.1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Оплата коммунальных услуг за нежилые помещения, находящиеся на балансе муниципальной казны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1.2.2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сохранности, сноса и технической экспертизы имущества муниципальной казны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19031,1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15271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15271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15271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15271</w:t>
            </w:r>
          </w:p>
        </w:tc>
      </w:tr>
      <w:tr w:rsidR="00594697" w:rsidRPr="00EE3B9E" w:rsidTr="005B14B2">
        <w:trPr>
          <w:trHeight w:val="245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поступлений от сдачи в аренду имущества, находящегося в собственности городских и сельских поселений (за исключением земельных участков)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3760,1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111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 xml:space="preserve">Сумма поступлений от приватизации недвижимого имущества    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8500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113658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24229,9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8898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8754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8754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8754</w:t>
            </w:r>
          </w:p>
        </w:tc>
      </w:tr>
      <w:tr w:rsidR="00594697" w:rsidRPr="00EE3B9E" w:rsidTr="005B14B2">
        <w:trPr>
          <w:trHeight w:val="212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Сумма поступлений от приватизации недвижимого имущества находящегося в собственности городских и сельских поселений   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113658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15640,0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212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Снижение задолженности по арендной плате за имущество в консолидированный бюджет Московской области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697" w:rsidRPr="00EE3B9E" w:rsidTr="005B14B2">
        <w:trPr>
          <w:trHeight w:val="579"/>
          <w:tblCellSpacing w:w="5" w:type="nil"/>
        </w:trPr>
        <w:tc>
          <w:tcPr>
            <w:tcW w:w="5770" w:type="dxa"/>
            <w:gridSpan w:val="1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1.3.1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проведения независимой оценки земельных участков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1.4.1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поступления от арендной платы за земельные участки включая средства от продажи права аренды и поступления от взыскания задолженности по арендной плате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93500,0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87434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72071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72071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72071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72071</w:t>
            </w:r>
          </w:p>
        </w:tc>
      </w:tr>
      <w:tr w:rsidR="00594697" w:rsidRPr="00EE3B9E" w:rsidTr="005B14B2">
        <w:trPr>
          <w:trHeight w:val="579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50% от суммы поступления доходов от арендной платы за земельные участки включая средства от продажи права аренды и поступления от взыскания задолженности по арендной плате в бюджет городских поселений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15363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579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поступлений земельного налога (без учета льгот, установленных органами местного самоуправления)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Тыс.руб.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224459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130811,8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281076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289590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289590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289590</w:t>
            </w:r>
          </w:p>
        </w:tc>
      </w:tr>
      <w:tr w:rsidR="00594697" w:rsidRPr="00EE3B9E" w:rsidTr="005B14B2">
        <w:trPr>
          <w:trHeight w:val="387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Законность принимаемых решений органом самоуправления в области земельных отношений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697" w:rsidRPr="00EE3B9E" w:rsidTr="005B14B2">
        <w:trPr>
          <w:trHeight w:val="391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поступлений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23375,0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29313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25713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25713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</w:tr>
      <w:tr w:rsidR="00594697" w:rsidRPr="00EE3B9E" w:rsidTr="005B14B2">
        <w:trPr>
          <w:trHeight w:val="387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50% от суммы поступлений от продажи земельных участков, государственная собственность на которые не разграничена в бюджет городских поселений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4697" w:rsidRPr="00EE3B9E" w:rsidTr="005B14B2">
        <w:trPr>
          <w:trHeight w:val="70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1.3.2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снижения задолженности по арендной плате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максимально допустимой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55621,0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95670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66969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46878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32815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22971</w:t>
            </w:r>
          </w:p>
        </w:tc>
      </w:tr>
      <w:tr w:rsidR="00594697" w:rsidRPr="00EE3B9E" w:rsidTr="005B14B2">
        <w:trPr>
          <w:trHeight w:val="70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1.3.3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мероприятий по проверке земельных участков, расположенных на территории Орехово-Зуевского муниципального района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697" w:rsidRPr="00EE3B9E" w:rsidTr="005B14B2">
        <w:trPr>
          <w:trHeight w:val="70"/>
          <w:tblCellSpacing w:w="5" w:type="nil"/>
        </w:trPr>
        <w:tc>
          <w:tcPr>
            <w:tcW w:w="5770" w:type="dxa"/>
            <w:gridSpan w:val="1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1.4.1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Относительное количество объектов капитального строительства, выявленных в целях вовлечения в хозяйственный и налоговый оборот, к данным государственного кадастра недвижимости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94697" w:rsidRPr="00EE3B9E" w:rsidTr="005B14B2">
        <w:trPr>
          <w:trHeight w:val="197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Соблюдение регламентного срока оказания </w:t>
            </w: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и муниципальных услуг в области земельных отношений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697" w:rsidRPr="00EE3B9E" w:rsidTr="005B14B2">
        <w:trPr>
          <w:trHeight w:val="206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697" w:rsidRPr="00EE3B9E" w:rsidTr="005B14B2">
        <w:trPr>
          <w:trHeight w:val="239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земельных участков, подготовленных органом местного самоуправления для реализации на торгах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0609BA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94697" w:rsidRPr="001C73D8" w:rsidTr="005B14B2">
        <w:trPr>
          <w:trHeight w:val="70"/>
          <w:tblCellSpacing w:w="5" w:type="nil"/>
        </w:trPr>
        <w:tc>
          <w:tcPr>
            <w:tcW w:w="16305" w:type="dxa"/>
            <w:gridSpan w:val="30"/>
            <w:shd w:val="clear" w:color="auto" w:fill="auto"/>
          </w:tcPr>
          <w:p w:rsidR="00594697" w:rsidRPr="001C73D8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3D8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</w:t>
            </w:r>
            <w:r w:rsidRPr="001C73D8">
              <w:rPr>
                <w:rFonts w:ascii="Arial" w:hAnsi="Arial" w:cs="Arial"/>
                <w:b/>
                <w:sz w:val="18"/>
                <w:szCs w:val="18"/>
                <w:lang w:val="en-US"/>
              </w:rPr>
              <w:t>VI</w:t>
            </w:r>
            <w:r w:rsidRPr="001C73D8">
              <w:rPr>
                <w:rFonts w:ascii="Arial" w:hAnsi="Arial" w:cs="Arial"/>
                <w:b/>
                <w:sz w:val="18"/>
                <w:szCs w:val="18"/>
              </w:rPr>
              <w:t xml:space="preserve"> «Развитие конкуренции»</w:t>
            </w:r>
          </w:p>
        </w:tc>
      </w:tr>
      <w:tr w:rsidR="00594697" w:rsidRPr="00EE3B9E" w:rsidTr="005B14B2">
        <w:trPr>
          <w:trHeight w:val="123"/>
          <w:tblCellSpacing w:w="5" w:type="nil"/>
        </w:trPr>
        <w:tc>
          <w:tcPr>
            <w:tcW w:w="9356" w:type="dxa"/>
            <w:gridSpan w:val="15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1 Увеличение доли проведённых конкурентных процедур от общего количества осуществлённых закупок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38" w:type="dxa"/>
            <w:gridSpan w:val="4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594697" w:rsidRPr="00EE3B9E" w:rsidTr="005B14B2">
        <w:trPr>
          <w:trHeight w:val="70"/>
          <w:tblCellSpacing w:w="5" w:type="nil"/>
        </w:trPr>
        <w:tc>
          <w:tcPr>
            <w:tcW w:w="2243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3" w:type="dxa"/>
            <w:gridSpan w:val="6"/>
            <w:shd w:val="clear" w:color="auto" w:fill="auto"/>
          </w:tcPr>
          <w:p w:rsidR="00594697" w:rsidRPr="00EE3B9E" w:rsidRDefault="00BB5DA4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81160,3</w:t>
            </w:r>
          </w:p>
        </w:tc>
        <w:tc>
          <w:tcPr>
            <w:tcW w:w="1764" w:type="dxa"/>
            <w:gridSpan w:val="5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5B14B2">
        <w:trPr>
          <w:trHeight w:val="301"/>
          <w:tblCellSpacing w:w="5" w:type="nil"/>
        </w:trPr>
        <w:tc>
          <w:tcPr>
            <w:tcW w:w="5770" w:type="dxa"/>
            <w:gridSpan w:val="1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Доля общей экономии денежных средств от общей суммы объявленных торгов 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94697" w:rsidRPr="00EE3B9E" w:rsidTr="005B14B2">
        <w:trPr>
          <w:trHeight w:val="262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Среднее количество участников на торгах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Количество участников в одной процедуре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594697" w:rsidRPr="00EE3B9E" w:rsidTr="005B14B2">
        <w:trPr>
          <w:trHeight w:val="357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несостоявшихся торгов, от общего количества объявленных торгов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594697" w:rsidRPr="00EE3B9E" w:rsidTr="005B14B2">
        <w:trPr>
          <w:trHeight w:val="648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594697" w:rsidRPr="00EE3B9E" w:rsidTr="005B14B2">
        <w:trPr>
          <w:trHeight w:val="120"/>
          <w:tblCellSpacing w:w="5" w:type="nil"/>
        </w:trPr>
        <w:tc>
          <w:tcPr>
            <w:tcW w:w="5770" w:type="dxa"/>
            <w:gridSpan w:val="1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594697" w:rsidRPr="00EE3B9E" w:rsidTr="005B14B2">
        <w:trPr>
          <w:trHeight w:val="70"/>
          <w:tblCellSpacing w:w="5" w:type="nil"/>
        </w:trPr>
        <w:tc>
          <w:tcPr>
            <w:tcW w:w="9356" w:type="dxa"/>
            <w:gridSpan w:val="15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2 Внедрение Стандарта развития конкуренции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697" w:rsidRPr="00EE3B9E" w:rsidTr="005B14B2">
        <w:trPr>
          <w:trHeight w:val="192"/>
          <w:tblCellSpacing w:w="5" w:type="nil"/>
        </w:trPr>
        <w:tc>
          <w:tcPr>
            <w:tcW w:w="2429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0" w:type="dxa"/>
            <w:gridSpan w:val="6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5B14B2">
        <w:trPr>
          <w:trHeight w:val="2284"/>
          <w:tblCellSpacing w:w="5" w:type="nil"/>
        </w:trPr>
        <w:tc>
          <w:tcPr>
            <w:tcW w:w="5770" w:type="dxa"/>
            <w:gridSpan w:val="1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Исполнение плана мероприятий («дорожной карты») по развитию конкуренции в муниципальном образовании.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2.1.2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мониторинга состояния и развития конкурентной среды на рынках товаров и услуг муниципального образования.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2.1.3</w:t>
            </w:r>
          </w:p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EE3B9E">
              <w:rPr>
                <w:rFonts w:cs="Arial"/>
                <w:sz w:val="16"/>
                <w:szCs w:val="16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образовании.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Количество реализованных требований Стандарта развития конкуренции в Московской области  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94697" w:rsidRPr="001C73D8" w:rsidTr="005B14B2">
        <w:trPr>
          <w:trHeight w:val="70"/>
          <w:tblCellSpacing w:w="5" w:type="nil"/>
        </w:trPr>
        <w:tc>
          <w:tcPr>
            <w:tcW w:w="16305" w:type="dxa"/>
            <w:gridSpan w:val="30"/>
            <w:shd w:val="clear" w:color="auto" w:fill="auto"/>
          </w:tcPr>
          <w:p w:rsidR="00594697" w:rsidRPr="001C73D8" w:rsidRDefault="00594697" w:rsidP="000F408A">
            <w:pPr>
              <w:pStyle w:val="ConsPlusNonformat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3D8">
              <w:rPr>
                <w:rFonts w:ascii="Arial" w:hAnsi="Arial" w:cs="Arial"/>
                <w:b/>
                <w:sz w:val="18"/>
                <w:szCs w:val="18"/>
              </w:rPr>
              <w:t>Подпрограмма VII «Создание условий для оказания медицинской помощи в Орехово-Зуевском муниципальном районе»</w:t>
            </w:r>
          </w:p>
        </w:tc>
      </w:tr>
      <w:tr w:rsidR="00594697" w:rsidRPr="00EE3B9E" w:rsidTr="005B14B2">
        <w:trPr>
          <w:trHeight w:val="70"/>
          <w:tblCellSpacing w:w="5" w:type="nil"/>
        </w:trPr>
        <w:tc>
          <w:tcPr>
            <w:tcW w:w="9356" w:type="dxa"/>
            <w:gridSpan w:val="15"/>
            <w:shd w:val="clear" w:color="auto" w:fill="auto"/>
          </w:tcPr>
          <w:p w:rsidR="00594697" w:rsidRPr="001C73D8" w:rsidRDefault="00594697" w:rsidP="000F408A">
            <w:pPr>
              <w:pStyle w:val="ConsPlusCell"/>
              <w:tabs>
                <w:tab w:val="center" w:pos="2974"/>
              </w:tabs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C73D8">
              <w:rPr>
                <w:rFonts w:ascii="Arial" w:hAnsi="Arial" w:cs="Arial"/>
                <w:b/>
                <w:sz w:val="16"/>
                <w:szCs w:val="16"/>
              </w:rPr>
              <w:t>Задача 1 Установление медицинским работникам медицинских организаций на территории Орехово-Зуевского муниципального района дополнительных мер поддержки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4" w:type="dxa"/>
            <w:gridSpan w:val="3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4" w:type="dxa"/>
            <w:gridSpan w:val="2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4" w:type="dxa"/>
            <w:gridSpan w:val="4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4" w:type="dxa"/>
            <w:gridSpan w:val="3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29" w:type="dxa"/>
            <w:vMerge w:val="restart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94697" w:rsidRPr="00EE3B9E" w:rsidTr="005B14B2">
        <w:trPr>
          <w:trHeight w:val="134"/>
          <w:tblCellSpacing w:w="5" w:type="nil"/>
        </w:trPr>
        <w:tc>
          <w:tcPr>
            <w:tcW w:w="2243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5" w:type="dxa"/>
            <w:gridSpan w:val="7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7060,0</w:t>
            </w:r>
          </w:p>
        </w:tc>
        <w:tc>
          <w:tcPr>
            <w:tcW w:w="1816" w:type="dxa"/>
            <w:gridSpan w:val="5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94697" w:rsidRPr="00EE3B9E" w:rsidTr="005B14B2">
        <w:trPr>
          <w:trHeight w:val="70"/>
          <w:tblCellSpacing w:w="5" w:type="nil"/>
        </w:trPr>
        <w:tc>
          <w:tcPr>
            <w:tcW w:w="5874" w:type="dxa"/>
            <w:gridSpan w:val="13"/>
            <w:shd w:val="clear" w:color="auto" w:fill="auto"/>
          </w:tcPr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1.1.2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медицинских работников государственных медицинских организаций, находящихся на территории муниципального образования, жилыми помещениями, в общем числе обратившихся работников и имеющих право на получение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медицинских работников государственных учреждений здравоохранения муниципального образования, обеспеченных жилыми помещениями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29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594697" w:rsidRPr="00EE3B9E" w:rsidTr="005B14B2">
        <w:trPr>
          <w:trHeight w:val="387"/>
          <w:tblCellSpacing w:w="5" w:type="nil"/>
        </w:trPr>
        <w:tc>
          <w:tcPr>
            <w:tcW w:w="587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Стимулирование привлечения медицинских и фармацевтических работников для работы в медицинских организациях района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работников медицинских учреждений, находящихся на территории муниципального образования, получившие меры социальной поддержки, в общем числе обратившихся работников и имеющих право на их получение.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697" w:rsidRPr="00EE3B9E" w:rsidTr="005B14B2">
        <w:trPr>
          <w:trHeight w:val="186"/>
          <w:tblCellSpacing w:w="5" w:type="nil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 xml:space="preserve">Задача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 xml:space="preserve"> Развитие первичной медико-социальной помощи, формирования здорового образа жизни человека и 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профилактика заболеваний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697" w:rsidRPr="00EE3B9E" w:rsidTr="005B14B2">
        <w:trPr>
          <w:trHeight w:val="126"/>
          <w:tblCellSpacing w:w="5" w:type="nil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 xml:space="preserve">102448,0 </w:t>
            </w:r>
          </w:p>
          <w:p w:rsidR="00594697" w:rsidRPr="001C73D8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3D8">
              <w:rPr>
                <w:rFonts w:ascii="Arial" w:hAnsi="Arial" w:cs="Arial"/>
                <w:sz w:val="16"/>
                <w:szCs w:val="16"/>
              </w:rPr>
              <w:t>(бюджет Московской области)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97" w:rsidRPr="00EE3B9E" w:rsidTr="005B14B2">
        <w:trPr>
          <w:trHeight w:val="126"/>
          <w:tblCellSpacing w:w="5" w:type="nil"/>
        </w:trPr>
        <w:tc>
          <w:tcPr>
            <w:tcW w:w="5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EE3B9E">
              <w:rPr>
                <w:rFonts w:cs="Arial"/>
                <w:b/>
                <w:sz w:val="16"/>
                <w:szCs w:val="16"/>
              </w:rPr>
              <w:t>Мероприятие 2.1.1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переданных государственных полномочий по обеспечению питанием беременных женщин, кормящих матерей, детей в возрасте до трех лет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получателей полноценного питания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3377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3377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3378</w:t>
            </w:r>
          </w:p>
        </w:tc>
      </w:tr>
      <w:tr w:rsidR="00594697" w:rsidRPr="00EE3B9E" w:rsidTr="005B14B2">
        <w:trPr>
          <w:trHeight w:val="175"/>
          <w:tblCellSpacing w:w="5" w:type="nil"/>
        </w:trPr>
        <w:tc>
          <w:tcPr>
            <w:tcW w:w="5919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2.1.2</w:t>
            </w:r>
          </w:p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 xml:space="preserve">Предоставление земельных участков для размещения </w:t>
            </w:r>
            <w:proofErr w:type="spellStart"/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ФАПа</w:t>
            </w:r>
            <w:proofErr w:type="spellEnd"/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.</w:t>
            </w:r>
          </w:p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EE3B9E">
              <w:rPr>
                <w:rFonts w:cs="Arial"/>
                <w:b/>
                <w:sz w:val="16"/>
                <w:szCs w:val="16"/>
              </w:rPr>
              <w:t>Мероприятие 2.1.3</w:t>
            </w:r>
          </w:p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Обеспечение коммунальными услугами.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2.1.4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транспортной доступности и организация благоустройства прилегающей территории.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Ввод в эксплуатацию фельдшерско-акушерских пунктов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0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4697" w:rsidRPr="00EE3B9E" w:rsidTr="005B14B2">
        <w:trPr>
          <w:trHeight w:val="175"/>
          <w:tblCellSpacing w:w="5" w:type="nil"/>
        </w:trPr>
        <w:tc>
          <w:tcPr>
            <w:tcW w:w="5919" w:type="dxa"/>
            <w:gridSpan w:val="14"/>
            <w:shd w:val="clear" w:color="auto" w:fill="auto"/>
          </w:tcPr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b/>
                <w:sz w:val="16"/>
                <w:szCs w:val="16"/>
              </w:rPr>
              <w:t>Мероприятие 2.1.5</w:t>
            </w:r>
          </w:p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Создание условий для проведения диспансеризации взрослого населения.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взрослого населения муниципального образования, прошедшего диспансеризацию, от общего числа взрослого населения.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29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594697" w:rsidRPr="00EE3B9E" w:rsidTr="005B14B2">
        <w:trPr>
          <w:trHeight w:val="175"/>
          <w:tblCellSpacing w:w="5" w:type="nil"/>
        </w:trPr>
        <w:tc>
          <w:tcPr>
            <w:tcW w:w="5919" w:type="dxa"/>
            <w:gridSpan w:val="14"/>
            <w:shd w:val="clear" w:color="auto" w:fill="auto"/>
          </w:tcPr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2.1.6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Создание условий для проведения профилактических осмотров на туберкулез населения</w:t>
            </w:r>
          </w:p>
        </w:tc>
        <w:tc>
          <w:tcPr>
            <w:tcW w:w="3437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населения, которым проведены профила</w:t>
            </w:r>
            <w:r>
              <w:rPr>
                <w:rFonts w:ascii="Arial" w:hAnsi="Arial" w:cs="Arial"/>
                <w:sz w:val="16"/>
                <w:szCs w:val="16"/>
              </w:rPr>
              <w:t>ктические осмотры на туберкулез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29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594697" w:rsidRPr="00EE3B9E" w:rsidTr="005B14B2">
        <w:trPr>
          <w:trHeight w:val="175"/>
          <w:tblCellSpacing w:w="5" w:type="nil"/>
        </w:trPr>
        <w:tc>
          <w:tcPr>
            <w:tcW w:w="5919" w:type="dxa"/>
            <w:gridSpan w:val="14"/>
            <w:shd w:val="clear" w:color="auto" w:fill="auto"/>
          </w:tcPr>
          <w:p w:rsidR="00594697" w:rsidRPr="00EE3B9E" w:rsidRDefault="00594697" w:rsidP="000F40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2.1.7</w:t>
            </w:r>
          </w:p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Создание условий по снижению смертности от дорожно-транспортных происшествий    </w:t>
            </w:r>
          </w:p>
        </w:tc>
        <w:tc>
          <w:tcPr>
            <w:tcW w:w="3437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Смертность от дорожно-транспортных происшествий    </w:t>
            </w:r>
          </w:p>
        </w:tc>
        <w:tc>
          <w:tcPr>
            <w:tcW w:w="1324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Случаев на 100 тыс.чел.</w:t>
            </w:r>
          </w:p>
        </w:tc>
        <w:tc>
          <w:tcPr>
            <w:tcW w:w="1420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29" w:type="dxa"/>
            <w:shd w:val="clear" w:color="auto" w:fill="auto"/>
          </w:tcPr>
          <w:p w:rsidR="00594697" w:rsidRPr="00EE3B9E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</w:tbl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</w:p>
    <w:p w:rsidR="00BC266F" w:rsidRP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sz w:val="10"/>
          <w:szCs w:val="10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515552" w:rsidRDefault="0051555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EF38E6" w:rsidRDefault="00EF38E6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EF38E6" w:rsidRDefault="00EF38E6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EF38E6" w:rsidRDefault="00EF38E6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EF38E6" w:rsidRDefault="00EF38E6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EF38E6" w:rsidRDefault="00EF38E6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EF38E6" w:rsidRDefault="00EF38E6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EF38E6" w:rsidRDefault="00EF38E6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594697" w:rsidRPr="00EE51B6" w:rsidRDefault="00594697" w:rsidP="000F408A">
      <w:pPr>
        <w:suppressAutoHyphens/>
        <w:autoSpaceDE w:val="0"/>
        <w:autoSpaceDN w:val="0"/>
        <w:adjustRightInd w:val="0"/>
        <w:spacing w:after="0" w:line="240" w:lineRule="auto"/>
        <w:ind w:left="708" w:firstLine="708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lastRenderedPageBreak/>
        <w:t>Приложение</w:t>
      </w:r>
      <w:r>
        <w:rPr>
          <w:rFonts w:cs="Arial"/>
        </w:rPr>
        <w:t xml:space="preserve"> №3</w:t>
      </w:r>
    </w:p>
    <w:p w:rsidR="00594697" w:rsidRPr="00EE51B6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594697" w:rsidRPr="00EE51B6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E763FB" w:rsidRPr="00EE51B6" w:rsidRDefault="00E763FB" w:rsidP="00E763F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 xml:space="preserve">от </w:t>
      </w:r>
      <w:r>
        <w:rPr>
          <w:rFonts w:cs="Arial"/>
        </w:rPr>
        <w:t>10.10.2017</w:t>
      </w:r>
      <w:r w:rsidRPr="00EE51B6">
        <w:rPr>
          <w:rFonts w:cs="Arial"/>
        </w:rPr>
        <w:t xml:space="preserve"> № </w:t>
      </w:r>
      <w:r>
        <w:rPr>
          <w:rFonts w:cs="Arial"/>
        </w:rPr>
        <w:t>2595</w:t>
      </w:r>
    </w:p>
    <w:p w:rsidR="00594697" w:rsidRDefault="00594697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826D1F" w:rsidRPr="00EE51B6" w:rsidRDefault="00826D1F" w:rsidP="00826D1F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3</w:t>
      </w:r>
    </w:p>
    <w:p w:rsidR="00826D1F" w:rsidRPr="00EE51B6" w:rsidRDefault="00826D1F" w:rsidP="00826D1F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826D1F" w:rsidRPr="00EE51B6" w:rsidRDefault="00826D1F" w:rsidP="00826D1F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1"/>
        </w:rPr>
        <w:t>муниципального района на 2017-2021 годы»</w:t>
      </w:r>
    </w:p>
    <w:p w:rsidR="00826D1F" w:rsidRPr="00EE51B6" w:rsidRDefault="00826D1F" w:rsidP="00826D1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b/>
          <w:lang w:eastAsia="ru-RU"/>
        </w:rPr>
      </w:pPr>
    </w:p>
    <w:p w:rsidR="00826D1F" w:rsidRPr="00EE51B6" w:rsidRDefault="00826D1F" w:rsidP="00826D1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ПОДПРОГРАММА</w:t>
      </w:r>
      <w:r w:rsidR="0091682A">
        <w:rPr>
          <w:rFonts w:cs="Arial"/>
          <w:b/>
        </w:rPr>
        <w:t xml:space="preserve"> </w:t>
      </w:r>
      <w:r w:rsidRPr="00EE51B6">
        <w:rPr>
          <w:rFonts w:cs="Arial"/>
          <w:b/>
          <w:lang w:val="en-US"/>
        </w:rPr>
        <w:t>III</w:t>
      </w:r>
    </w:p>
    <w:p w:rsidR="00826D1F" w:rsidRDefault="00826D1F" w:rsidP="00826D1F">
      <w:pPr>
        <w:suppressAutoHyphens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 «Развитие архивного дела в Орехово-Зуевском муниципальном районе»</w:t>
      </w:r>
    </w:p>
    <w:p w:rsidR="00826D1F" w:rsidRPr="0091682A" w:rsidRDefault="00826D1F" w:rsidP="00826D1F">
      <w:pPr>
        <w:suppressAutoHyphens/>
        <w:spacing w:after="0" w:line="240" w:lineRule="auto"/>
        <w:contextualSpacing/>
        <w:jc w:val="center"/>
        <w:rPr>
          <w:rFonts w:cs="Arial"/>
          <w:b/>
          <w:sz w:val="16"/>
          <w:szCs w:val="16"/>
        </w:rPr>
      </w:pPr>
    </w:p>
    <w:p w:rsidR="00826D1F" w:rsidRPr="00EE51B6" w:rsidRDefault="00826D1F" w:rsidP="00826D1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6. Обоснование финансовых ресурсов, необходимых для реализации мероприятий</w:t>
      </w:r>
    </w:p>
    <w:p w:rsidR="00826D1F" w:rsidRPr="00EE51B6" w:rsidRDefault="00826D1F" w:rsidP="00826D1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 подпрограммы </w:t>
      </w:r>
      <w:r w:rsidRPr="00EE51B6">
        <w:rPr>
          <w:rFonts w:cs="Arial"/>
          <w:b/>
          <w:lang w:val="en-US"/>
        </w:rPr>
        <w:t>III</w:t>
      </w:r>
      <w:r w:rsidRPr="00EE51B6">
        <w:rPr>
          <w:rFonts w:cs="Arial"/>
          <w:b/>
        </w:rPr>
        <w:t xml:space="preserve"> «Развитие архивного дела в Орехово-Зуевском муниципальном районе»</w:t>
      </w:r>
    </w:p>
    <w:p w:rsidR="00826D1F" w:rsidRDefault="00826D1F" w:rsidP="00826D1F">
      <w:pPr>
        <w:suppressAutoHyphens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муниципальной программы «Муниципальное управление Орехово-Зуевского муниципального района на 2017-2021 годы»</w:t>
      </w:r>
    </w:p>
    <w:p w:rsidR="00826D1F" w:rsidRPr="00F2503C" w:rsidRDefault="00826D1F" w:rsidP="00826D1F">
      <w:pPr>
        <w:suppressAutoHyphens/>
        <w:spacing w:after="0" w:line="240" w:lineRule="auto"/>
        <w:contextualSpacing/>
        <w:jc w:val="center"/>
        <w:rPr>
          <w:rFonts w:cs="Arial"/>
          <w:b/>
          <w:sz w:val="10"/>
          <w:szCs w:val="10"/>
        </w:rPr>
      </w:pPr>
    </w:p>
    <w:tbl>
      <w:tblPr>
        <w:tblW w:w="16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312"/>
        <w:gridCol w:w="4492"/>
        <w:gridCol w:w="3562"/>
        <w:gridCol w:w="2694"/>
      </w:tblGrid>
      <w:tr w:rsidR="00826D1F" w:rsidRPr="004942D4" w:rsidTr="005B14B2">
        <w:trPr>
          <w:trHeight w:val="528"/>
        </w:trPr>
        <w:tc>
          <w:tcPr>
            <w:tcW w:w="3119" w:type="dxa"/>
            <w:shd w:val="clear" w:color="auto" w:fill="auto"/>
          </w:tcPr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Наименование мероприятия подпрограммы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Источник финансирования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92" w:type="dxa"/>
            <w:shd w:val="clear" w:color="auto" w:fill="auto"/>
          </w:tcPr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Расчет необходимых финансовых средств на реализацию мероприятия</w:t>
            </w:r>
          </w:p>
        </w:tc>
        <w:tc>
          <w:tcPr>
            <w:tcW w:w="3562" w:type="dxa"/>
            <w:shd w:val="clear" w:color="auto" w:fill="auto"/>
          </w:tcPr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694" w:type="dxa"/>
            <w:shd w:val="clear" w:color="auto" w:fill="auto"/>
          </w:tcPr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Эксплуатационные расходы, возникшие в результате реализации мероприятия</w:t>
            </w:r>
          </w:p>
        </w:tc>
      </w:tr>
      <w:tr w:rsidR="00826D1F" w:rsidRPr="004942D4" w:rsidTr="005B14B2">
        <w:trPr>
          <w:trHeight w:val="670"/>
        </w:trPr>
        <w:tc>
          <w:tcPr>
            <w:tcW w:w="3119" w:type="dxa"/>
            <w:shd w:val="clear" w:color="auto" w:fill="auto"/>
          </w:tcPr>
          <w:p w:rsidR="00826D1F" w:rsidRPr="004942D4" w:rsidRDefault="00826D1F" w:rsidP="00826D1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42D4">
              <w:rPr>
                <w:rFonts w:ascii="Arial" w:hAnsi="Arial" w:cs="Arial"/>
                <w:b/>
                <w:sz w:val="18"/>
                <w:szCs w:val="18"/>
              </w:rPr>
              <w:t>Мероприятие 1.1.1</w:t>
            </w:r>
          </w:p>
          <w:p w:rsidR="00826D1F" w:rsidRPr="004942D4" w:rsidRDefault="00826D1F" w:rsidP="00826D1F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2D4">
              <w:rPr>
                <w:rFonts w:ascii="Arial" w:hAnsi="Arial" w:cs="Arial"/>
                <w:sz w:val="18"/>
                <w:szCs w:val="18"/>
              </w:rPr>
              <w:t>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312" w:type="dxa"/>
            <w:shd w:val="clear" w:color="auto" w:fill="auto"/>
          </w:tcPr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Средства бюджета Московской области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4492" w:type="dxa"/>
            <w:shd w:val="clear" w:color="auto" w:fill="auto"/>
          </w:tcPr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Rsi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– размер субвенции на обеспечение государственных полномочий для i-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го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муниципального образования.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Rsi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= 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Rз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пл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х 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Чр</w:t>
            </w:r>
            <w:proofErr w:type="gramStart"/>
            <w:r w:rsidRPr="004942D4">
              <w:rPr>
                <w:rFonts w:cs="Arial"/>
                <w:sz w:val="18"/>
                <w:szCs w:val="18"/>
              </w:rPr>
              <w:t>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 +</w:t>
            </w:r>
            <w:proofErr w:type="spellStart"/>
            <w:proofErr w:type="gramEnd"/>
            <w:r w:rsidRPr="004942D4">
              <w:rPr>
                <w:rFonts w:cs="Arial"/>
                <w:sz w:val="18"/>
                <w:szCs w:val="18"/>
              </w:rPr>
              <w:t>Rм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/з х 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Чедi</w:t>
            </w:r>
            <w:proofErr w:type="spellEnd"/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где: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Rз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пл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- прогнозируемые на очередной финансовый год расходы на оплату труда работника, с начислениями на выплаты по оплате труда;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Чрi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- численность работников i-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го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муниципального </w:t>
            </w:r>
            <w:r>
              <w:rPr>
                <w:rFonts w:cs="Arial"/>
                <w:sz w:val="18"/>
                <w:szCs w:val="18"/>
              </w:rPr>
              <w:t>образования;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Rм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>/з - годовой норматив расходов на содержание одной единицы хранения, относящейся к собственности Московской области и хранящейся в муниципальном архиве;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Чедi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- количество единиц хранения, относящихся к собственности Московской области и хранящихся в МБУ «Орехово-Зуевский районный архив» на 1 января текущего финансового года.</w:t>
            </w:r>
          </w:p>
        </w:tc>
        <w:tc>
          <w:tcPr>
            <w:tcW w:w="3562" w:type="dxa"/>
            <w:shd w:val="clear" w:color="auto" w:fill="auto"/>
          </w:tcPr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4942D4">
              <w:rPr>
                <w:rFonts w:cs="Arial"/>
                <w:b/>
                <w:sz w:val="18"/>
                <w:szCs w:val="18"/>
              </w:rPr>
              <w:t xml:space="preserve">Итого: </w:t>
            </w:r>
            <w:r>
              <w:rPr>
                <w:rFonts w:cs="Arial"/>
                <w:b/>
                <w:sz w:val="18"/>
                <w:szCs w:val="18"/>
              </w:rPr>
              <w:t>20619</w:t>
            </w:r>
            <w:r w:rsidRPr="004942D4">
              <w:rPr>
                <w:rFonts w:cs="Arial"/>
                <w:b/>
                <w:sz w:val="18"/>
                <w:szCs w:val="18"/>
              </w:rPr>
              <w:t>,0 тыс.руб.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 w:rsidRPr="004942D4">
              <w:rPr>
                <w:rFonts w:cs="Arial"/>
                <w:b/>
                <w:sz w:val="18"/>
                <w:szCs w:val="18"/>
              </w:rPr>
              <w:t xml:space="preserve"> в том числе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 xml:space="preserve">На 2017 год: </w:t>
            </w:r>
            <w:r>
              <w:rPr>
                <w:rFonts w:cs="Arial"/>
                <w:sz w:val="18"/>
                <w:szCs w:val="18"/>
              </w:rPr>
              <w:t>4805</w:t>
            </w:r>
            <w:r w:rsidRPr="004942D4">
              <w:rPr>
                <w:rFonts w:cs="Arial"/>
                <w:sz w:val="18"/>
                <w:szCs w:val="18"/>
              </w:rPr>
              <w:t>,0 тыс. руб.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 2018 год: 3946,0 тыс. руб.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 2019 год: 3956,0 тыс. руб.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 2020 год: 3956,0 тыс. руб.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 2021 год: 3956,0 тыс. руб.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6D1F" w:rsidRPr="004942D4" w:rsidTr="005B14B2">
        <w:trPr>
          <w:trHeight w:val="1136"/>
        </w:trPr>
        <w:tc>
          <w:tcPr>
            <w:tcW w:w="3119" w:type="dxa"/>
            <w:shd w:val="clear" w:color="auto" w:fill="auto"/>
          </w:tcPr>
          <w:p w:rsidR="00826D1F" w:rsidRPr="004942D4" w:rsidRDefault="00826D1F" w:rsidP="00826D1F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2D4">
              <w:rPr>
                <w:rFonts w:ascii="Arial" w:hAnsi="Arial" w:cs="Arial"/>
                <w:b/>
                <w:sz w:val="18"/>
                <w:szCs w:val="18"/>
              </w:rPr>
              <w:t>Мероприятие 1.1.2</w:t>
            </w:r>
          </w:p>
          <w:p w:rsidR="00826D1F" w:rsidRPr="004942D4" w:rsidRDefault="00826D1F" w:rsidP="00826D1F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2D4">
              <w:rPr>
                <w:rFonts w:ascii="Arial" w:hAnsi="Arial" w:cs="Arial"/>
                <w:sz w:val="18"/>
                <w:szCs w:val="18"/>
              </w:rPr>
              <w:t>Обеспечение полномочий по хранению, комплектованию, учету и использованию архивных документов, относящихся к муниципальной собственности</w:t>
            </w:r>
          </w:p>
        </w:tc>
        <w:tc>
          <w:tcPr>
            <w:tcW w:w="2312" w:type="dxa"/>
            <w:shd w:val="clear" w:color="auto" w:fill="auto"/>
          </w:tcPr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4492" w:type="dxa"/>
            <w:shd w:val="clear" w:color="auto" w:fill="auto"/>
          </w:tcPr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 xml:space="preserve">Фонд заработной платы на 3 штатные 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единицы+расходы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на приобретение компьютерной техники, программное обеспечение, бухгалтерское сопровождение, 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ключи+эксплуатационные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3562" w:type="dxa"/>
            <w:shd w:val="clear" w:color="auto" w:fill="auto"/>
          </w:tcPr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4942D4">
              <w:rPr>
                <w:rFonts w:cs="Arial"/>
                <w:b/>
                <w:sz w:val="18"/>
                <w:szCs w:val="18"/>
              </w:rPr>
              <w:t xml:space="preserve">Итого: </w:t>
            </w:r>
            <w:r>
              <w:rPr>
                <w:rFonts w:cs="Arial"/>
                <w:b/>
                <w:sz w:val="18"/>
                <w:szCs w:val="18"/>
              </w:rPr>
              <w:t>13730,5</w:t>
            </w:r>
            <w:r w:rsidRPr="004942D4">
              <w:rPr>
                <w:rFonts w:cs="Arial"/>
                <w:b/>
                <w:sz w:val="18"/>
                <w:szCs w:val="18"/>
              </w:rPr>
              <w:t xml:space="preserve"> тыс. руб.</w:t>
            </w:r>
            <w:r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4942D4">
              <w:rPr>
                <w:rFonts w:cs="Arial"/>
                <w:b/>
                <w:sz w:val="18"/>
                <w:szCs w:val="18"/>
              </w:rPr>
              <w:t>в том числе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>На 2017 год: 6206,9</w:t>
            </w:r>
            <w:r w:rsidRPr="004942D4">
              <w:rPr>
                <w:rFonts w:eastAsia="Times New Roman" w:cs="Arial"/>
                <w:sz w:val="18"/>
                <w:szCs w:val="18"/>
                <w:lang w:eastAsia="ru-RU"/>
              </w:rPr>
              <w:t xml:space="preserve"> тыс. руб.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942D4">
              <w:rPr>
                <w:rFonts w:eastAsia="Times New Roman" w:cs="Arial"/>
                <w:sz w:val="18"/>
                <w:szCs w:val="18"/>
                <w:lang w:eastAsia="ru-RU"/>
              </w:rPr>
              <w:t>На 2018 год: 1880,9тыс. руб.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942D4">
              <w:rPr>
                <w:rFonts w:eastAsia="Times New Roman" w:cs="Arial"/>
                <w:sz w:val="18"/>
                <w:szCs w:val="18"/>
                <w:lang w:eastAsia="ru-RU"/>
              </w:rPr>
              <w:t>На 2019 год: 1880,9 тыс. руб.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942D4">
              <w:rPr>
                <w:rFonts w:eastAsia="Times New Roman" w:cs="Arial"/>
                <w:sz w:val="18"/>
                <w:szCs w:val="18"/>
                <w:lang w:eastAsia="ru-RU"/>
              </w:rPr>
              <w:t>На 2020 год: 1880,9 тыс. руб.</w:t>
            </w:r>
          </w:p>
          <w:p w:rsidR="00826D1F" w:rsidRPr="008F5ACC" w:rsidRDefault="00826D1F" w:rsidP="00826D1F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>На 2021 год: 1880,9 тыс. руб.</w:t>
            </w:r>
          </w:p>
        </w:tc>
        <w:tc>
          <w:tcPr>
            <w:tcW w:w="2694" w:type="dxa"/>
            <w:shd w:val="clear" w:color="auto" w:fill="auto"/>
          </w:tcPr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Аренда помещения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Коммунальные услуги</w:t>
            </w:r>
          </w:p>
          <w:p w:rsidR="00826D1F" w:rsidRPr="004942D4" w:rsidRDefault="00826D1F" w:rsidP="00826D1F">
            <w:pPr>
              <w:suppressAutoHyphens/>
              <w:spacing w:after="0" w:line="24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26D1F" w:rsidRPr="00F2503C" w:rsidRDefault="00826D1F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826D1F" w:rsidRDefault="00826D1F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</w:p>
    <w:p w:rsidR="00826D1F" w:rsidRDefault="00826D1F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</w:p>
    <w:p w:rsidR="00826D1F" w:rsidRDefault="00826D1F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</w:p>
    <w:p w:rsidR="00826D1F" w:rsidRDefault="00826D1F" w:rsidP="00826D1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>
        <w:rPr>
          <w:rFonts w:cs="Arial"/>
        </w:rPr>
        <w:lastRenderedPageBreak/>
        <w:t>П</w:t>
      </w:r>
      <w:r w:rsidRPr="00EE51B6">
        <w:rPr>
          <w:rFonts w:cs="Arial"/>
        </w:rPr>
        <w:t>риложение</w:t>
      </w:r>
      <w:r>
        <w:rPr>
          <w:rFonts w:cs="Arial"/>
        </w:rPr>
        <w:t xml:space="preserve"> №4</w:t>
      </w:r>
    </w:p>
    <w:p w:rsidR="00826D1F" w:rsidRPr="00EE51B6" w:rsidRDefault="00826D1F" w:rsidP="00826D1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826D1F" w:rsidRPr="00EE51B6" w:rsidRDefault="00826D1F" w:rsidP="00826D1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E763FB" w:rsidRPr="00EE51B6" w:rsidRDefault="00E763FB" w:rsidP="00E763F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 xml:space="preserve">от </w:t>
      </w:r>
      <w:r>
        <w:rPr>
          <w:rFonts w:cs="Arial"/>
        </w:rPr>
        <w:t>10.10.2017</w:t>
      </w:r>
      <w:r w:rsidRPr="00EE51B6">
        <w:rPr>
          <w:rFonts w:cs="Arial"/>
        </w:rPr>
        <w:t xml:space="preserve"> № </w:t>
      </w:r>
      <w:r>
        <w:rPr>
          <w:rFonts w:cs="Arial"/>
        </w:rPr>
        <w:t>2595</w:t>
      </w:r>
    </w:p>
    <w:p w:rsidR="00826D1F" w:rsidRPr="00826D1F" w:rsidRDefault="00826D1F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0"/>
          <w:szCs w:val="10"/>
        </w:rPr>
      </w:pPr>
    </w:p>
    <w:p w:rsidR="00594697" w:rsidRPr="00EE51B6" w:rsidRDefault="00594697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5</w:t>
      </w:r>
    </w:p>
    <w:p w:rsidR="00594697" w:rsidRPr="00EE51B6" w:rsidRDefault="00594697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594697" w:rsidRDefault="00594697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Pr="00EE51B6">
        <w:rPr>
          <w:rFonts w:cs="Arial"/>
          <w:b/>
          <w:spacing w:val="-1"/>
        </w:rPr>
        <w:t xml:space="preserve"> муниципального района на 2017-2021 годы»</w:t>
      </w:r>
    </w:p>
    <w:p w:rsidR="00594697" w:rsidRDefault="00594697" w:rsidP="000F408A">
      <w:pPr>
        <w:shd w:val="clear" w:color="auto" w:fill="FFFFFF"/>
        <w:suppressAutoHyphens/>
        <w:spacing w:after="0" w:line="240" w:lineRule="auto"/>
        <w:contextualSpacing/>
        <w:jc w:val="center"/>
        <w:rPr>
          <w:rFonts w:cs="Arial"/>
          <w:b/>
          <w:spacing w:val="-6"/>
          <w:sz w:val="16"/>
          <w:szCs w:val="16"/>
        </w:rPr>
      </w:pPr>
    </w:p>
    <w:p w:rsidR="00594697" w:rsidRPr="00EE51B6" w:rsidRDefault="00594697" w:rsidP="000F408A">
      <w:pPr>
        <w:shd w:val="clear" w:color="auto" w:fill="FFFFFF"/>
        <w:suppressAutoHyphens/>
        <w:spacing w:after="0" w:line="240" w:lineRule="auto"/>
        <w:contextualSpacing/>
        <w:jc w:val="center"/>
        <w:rPr>
          <w:rFonts w:cs="Arial"/>
          <w:b/>
          <w:bCs/>
          <w:spacing w:val="-2"/>
        </w:rPr>
      </w:pPr>
      <w:r w:rsidRPr="00EE51B6">
        <w:rPr>
          <w:rFonts w:cs="Arial"/>
          <w:b/>
          <w:bCs/>
          <w:spacing w:val="-2"/>
        </w:rPr>
        <w:t xml:space="preserve">ПОДПРОГРАММА </w:t>
      </w:r>
      <w:r w:rsidRPr="00EE51B6">
        <w:rPr>
          <w:rFonts w:cs="Arial"/>
          <w:b/>
          <w:bCs/>
          <w:spacing w:val="-2"/>
          <w:lang w:val="en-US"/>
        </w:rPr>
        <w:t>V</w:t>
      </w:r>
    </w:p>
    <w:p w:rsidR="00594697" w:rsidRPr="00EE51B6" w:rsidRDefault="00594697" w:rsidP="000F408A">
      <w:pPr>
        <w:shd w:val="clear" w:color="auto" w:fill="FFFFFF"/>
        <w:suppressAutoHyphens/>
        <w:spacing w:after="0" w:line="240" w:lineRule="auto"/>
        <w:contextualSpacing/>
        <w:jc w:val="center"/>
        <w:rPr>
          <w:rFonts w:cs="Arial"/>
          <w:b/>
          <w:bCs/>
          <w:spacing w:val="1"/>
        </w:rPr>
      </w:pPr>
      <w:r w:rsidRPr="00EE51B6">
        <w:rPr>
          <w:rFonts w:cs="Arial"/>
          <w:b/>
        </w:rPr>
        <w:t>«Развитие имущественного комплекса Орехово-Зуевского муниципального района»</w:t>
      </w:r>
    </w:p>
    <w:p w:rsidR="00594697" w:rsidRPr="004F2BFE" w:rsidRDefault="00594697" w:rsidP="000F408A">
      <w:pPr>
        <w:shd w:val="clear" w:color="auto" w:fill="FFFFFF"/>
        <w:suppressAutoHyphens/>
        <w:spacing w:after="0" w:line="240" w:lineRule="auto"/>
        <w:contextualSpacing/>
        <w:jc w:val="center"/>
        <w:rPr>
          <w:rFonts w:cs="Arial"/>
          <w:b/>
          <w:bCs/>
          <w:spacing w:val="-2"/>
          <w:sz w:val="16"/>
          <w:szCs w:val="16"/>
        </w:rPr>
      </w:pPr>
    </w:p>
    <w:p w:rsidR="00594697" w:rsidRPr="00EE51B6" w:rsidRDefault="00594697" w:rsidP="000F408A">
      <w:pPr>
        <w:pStyle w:val="af6"/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ind w:left="0" w:firstLine="0"/>
        <w:jc w:val="center"/>
        <w:rPr>
          <w:rFonts w:cs="Arial"/>
          <w:b/>
          <w:lang w:val="en-US"/>
        </w:rPr>
      </w:pPr>
      <w:r w:rsidRPr="00EE51B6">
        <w:rPr>
          <w:rFonts w:ascii="Arial" w:hAnsi="Arial" w:cs="Arial"/>
          <w:b/>
        </w:rPr>
        <w:t>ПАСПОРТ ПОДПРОГРАММЫ</w:t>
      </w:r>
      <w:r w:rsidRPr="00EE51B6">
        <w:rPr>
          <w:rFonts w:ascii="Arial" w:hAnsi="Arial" w:cs="Arial"/>
          <w:b/>
          <w:lang w:val="en-US"/>
        </w:rPr>
        <w:t xml:space="preserve"> V</w:t>
      </w:r>
    </w:p>
    <w:p w:rsidR="00594697" w:rsidRPr="00EE51B6" w:rsidRDefault="00594697" w:rsidP="000F408A">
      <w:pPr>
        <w:shd w:val="clear" w:color="auto" w:fill="FFFFFF"/>
        <w:suppressAutoHyphens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«Развитие имущественного комплекса Орехово-Зуевского муниципального района»</w:t>
      </w:r>
    </w:p>
    <w:p w:rsidR="00594697" w:rsidRPr="00411A90" w:rsidRDefault="00594697" w:rsidP="000F408A">
      <w:pPr>
        <w:shd w:val="clear" w:color="auto" w:fill="FFFFFF"/>
        <w:suppressAutoHyphens/>
        <w:spacing w:after="0" w:line="240" w:lineRule="auto"/>
        <w:contextualSpacing/>
        <w:rPr>
          <w:rFonts w:cs="Arial"/>
          <w:spacing w:val="-6"/>
          <w:sz w:val="10"/>
          <w:szCs w:val="10"/>
        </w:rPr>
      </w:pPr>
    </w:p>
    <w:tbl>
      <w:tblPr>
        <w:tblW w:w="162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2693"/>
        <w:gridCol w:w="1791"/>
        <w:gridCol w:w="477"/>
        <w:gridCol w:w="1315"/>
        <w:gridCol w:w="1154"/>
        <w:gridCol w:w="637"/>
        <w:gridCol w:w="365"/>
        <w:gridCol w:w="1002"/>
        <w:gridCol w:w="425"/>
        <w:gridCol w:w="577"/>
        <w:gridCol w:w="1002"/>
        <w:gridCol w:w="212"/>
        <w:gridCol w:w="790"/>
        <w:gridCol w:w="1002"/>
      </w:tblGrid>
      <w:tr w:rsidR="005560AC" w:rsidRPr="00E77F75" w:rsidTr="005B14B2">
        <w:trPr>
          <w:trHeight w:val="159"/>
          <w:tblCellSpacing w:w="5" w:type="nil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AC" w:rsidRPr="00EB7C81" w:rsidRDefault="005560AC" w:rsidP="005560A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 xml:space="preserve">Муниципальный заказчик подпрограммы                    </w:t>
            </w:r>
          </w:p>
        </w:tc>
        <w:tc>
          <w:tcPr>
            <w:tcW w:w="10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AC" w:rsidRPr="00EB7C81" w:rsidRDefault="005560AC" w:rsidP="005560A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Администрация Орехово-Зуевского муниципального района</w:t>
            </w:r>
          </w:p>
        </w:tc>
      </w:tr>
      <w:tr w:rsidR="005560AC" w:rsidRPr="00E77F75" w:rsidTr="005B14B2">
        <w:trPr>
          <w:trHeight w:val="159"/>
          <w:tblCellSpacing w:w="5" w:type="nil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AC" w:rsidRPr="00EB7C81" w:rsidRDefault="005560AC" w:rsidP="005560A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Координатор подпрограммы</w:t>
            </w:r>
          </w:p>
        </w:tc>
        <w:tc>
          <w:tcPr>
            <w:tcW w:w="10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AC" w:rsidRPr="00EB7C81" w:rsidRDefault="005560AC" w:rsidP="005560A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Заместитель Главы администрации Орехово-Зуевского муниципального района курирующий данное направление</w:t>
            </w:r>
          </w:p>
        </w:tc>
      </w:tr>
      <w:tr w:rsidR="005560AC" w:rsidRPr="00E77F75" w:rsidTr="005B14B2">
        <w:trPr>
          <w:trHeight w:val="159"/>
          <w:tblCellSpacing w:w="5" w:type="nil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AC" w:rsidRPr="00EB7C81" w:rsidRDefault="005560AC" w:rsidP="005560A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Разработчик подпрограммы</w:t>
            </w:r>
          </w:p>
        </w:tc>
        <w:tc>
          <w:tcPr>
            <w:tcW w:w="10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AC" w:rsidRPr="00EB7C81" w:rsidRDefault="005560AC" w:rsidP="005560A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Учреждение «Комитет по управлению имуществом администрации Орехово-Зуевского муниципального района»</w:t>
            </w:r>
          </w:p>
        </w:tc>
      </w:tr>
      <w:tr w:rsidR="00CF488C" w:rsidRPr="00E77F75" w:rsidTr="005B14B2">
        <w:trPr>
          <w:trHeight w:val="159"/>
          <w:tblCellSpacing w:w="5" w:type="nil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 xml:space="preserve">Задача 1     </w:t>
            </w:r>
          </w:p>
          <w:p w:rsidR="00CF488C" w:rsidRPr="00EB7C81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Увеличение доходов в бюджет Орехово-Зуевского муниципального района от приватизации, продажи права аренды недвижимости и земельных участков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2016</w:t>
            </w:r>
          </w:p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2017</w:t>
            </w:r>
          </w:p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2018</w:t>
            </w:r>
          </w:p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2019</w:t>
            </w:r>
          </w:p>
          <w:p w:rsidR="00CF488C" w:rsidRPr="00EB7C81" w:rsidRDefault="00CF488C" w:rsidP="00CF488C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2020</w:t>
            </w:r>
          </w:p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2021</w:t>
            </w:r>
          </w:p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</w:tr>
      <w:tr w:rsidR="00CF488C" w:rsidRPr="00E77F75" w:rsidTr="005B14B2">
        <w:trPr>
          <w:trHeight w:val="159"/>
          <w:tblCellSpacing w:w="5" w:type="nil"/>
        </w:trPr>
        <w:tc>
          <w:tcPr>
            <w:tcW w:w="5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8C" w:rsidRPr="00EB7C81" w:rsidRDefault="00CF488C" w:rsidP="00CF488C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EB7C81">
              <w:rPr>
                <w:sz w:val="19"/>
                <w:szCs w:val="19"/>
              </w:rPr>
              <w:t>103,4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8C" w:rsidRPr="00EB7C81" w:rsidRDefault="00CF488C" w:rsidP="00CF488C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EB7C81">
              <w:rPr>
                <w:sz w:val="19"/>
                <w:szCs w:val="19"/>
              </w:rPr>
              <w:t>97,0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8C" w:rsidRPr="00EB7C81" w:rsidRDefault="00CF488C" w:rsidP="00CF488C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EB7C81">
              <w:rPr>
                <w:sz w:val="19"/>
                <w:szCs w:val="19"/>
              </w:rPr>
              <w:t>100,0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8C" w:rsidRPr="00EB7C81" w:rsidRDefault="00CF488C" w:rsidP="00CF488C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EB7C81">
              <w:rPr>
                <w:sz w:val="19"/>
                <w:szCs w:val="19"/>
              </w:rPr>
              <w:t>100,0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8C" w:rsidRPr="00EB7C81" w:rsidRDefault="00CF488C" w:rsidP="00CF488C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EB7C81">
              <w:rPr>
                <w:sz w:val="19"/>
                <w:szCs w:val="19"/>
              </w:rPr>
              <w:t>91,0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8C" w:rsidRPr="00EB7C81" w:rsidRDefault="00CF488C" w:rsidP="00CF488C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EB7C81">
              <w:rPr>
                <w:sz w:val="19"/>
                <w:szCs w:val="19"/>
              </w:rPr>
              <w:t>100,0</w:t>
            </w:r>
          </w:p>
        </w:tc>
      </w:tr>
      <w:tr w:rsidR="00CF488C" w:rsidRPr="00E77F75" w:rsidTr="005B14B2">
        <w:trPr>
          <w:trHeight w:val="159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 xml:space="preserve">Источники финансирования    </w:t>
            </w:r>
            <w:r w:rsidRPr="00E77F75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годам реализации и главным           </w:t>
            </w:r>
            <w:r w:rsidRPr="00E77F75">
              <w:rPr>
                <w:rFonts w:ascii="Arial" w:hAnsi="Arial" w:cs="Arial"/>
                <w:sz w:val="20"/>
                <w:szCs w:val="20"/>
              </w:rPr>
              <w:br/>
              <w:t>распорядителям бюджетных средств, в том числе по годам: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E77F75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>Главный распорядитель</w:t>
            </w:r>
            <w:r w:rsidRPr="00E77F75">
              <w:rPr>
                <w:rFonts w:ascii="Arial" w:hAnsi="Arial" w:cs="Arial"/>
                <w:sz w:val="20"/>
                <w:szCs w:val="20"/>
              </w:rPr>
              <w:br/>
              <w:t xml:space="preserve">бюджетных средств      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E77F75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Расходы (тыс. рублей)</w:t>
            </w:r>
          </w:p>
        </w:tc>
      </w:tr>
      <w:tr w:rsidR="00CF488C" w:rsidRPr="00E77F75" w:rsidTr="005B14B2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CF488C" w:rsidRPr="00E77F75" w:rsidRDefault="00CF488C" w:rsidP="00CF488C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CF488C" w:rsidRPr="00E77F75" w:rsidTr="005B14B2">
        <w:trPr>
          <w:trHeight w:val="39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>«Развитие имущественного комплекса Орехово-Зуевского муниципального района»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>Администрация Орехово-Зуевского муниципального района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 xml:space="preserve">Всего: </w:t>
            </w:r>
          </w:p>
          <w:p w:rsidR="00CF488C" w:rsidRPr="00E77F75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18403,62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15410,0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14015,0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17220,0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16525,0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81573,62</w:t>
            </w:r>
          </w:p>
        </w:tc>
      </w:tr>
      <w:tr w:rsidR="00CF488C" w:rsidRPr="00E77F75" w:rsidTr="005B14B2">
        <w:trPr>
          <w:trHeight w:val="51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           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18403,62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>15410,0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>14015,0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>17220,0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>16525,0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77F75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81573,62</w:t>
            </w:r>
          </w:p>
        </w:tc>
      </w:tr>
      <w:tr w:rsidR="00CF488C" w:rsidRPr="00030BA8" w:rsidTr="005B14B2">
        <w:trPr>
          <w:trHeight w:val="70"/>
          <w:tblCellSpacing w:w="5" w:type="nil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 xml:space="preserve">Единица </w:t>
            </w:r>
          </w:p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измерения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CF488C" w:rsidRPr="00030BA8" w:rsidRDefault="00CF488C" w:rsidP="00CF488C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</w:tr>
      <w:tr w:rsidR="00CF488C" w:rsidRPr="00E77F75" w:rsidTr="005B14B2">
        <w:trPr>
          <w:trHeight w:val="231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19031,1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15271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15271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15271</w:t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15271</w:t>
            </w:r>
          </w:p>
        </w:tc>
      </w:tr>
      <w:tr w:rsidR="00CF488C" w:rsidRPr="00E77F75" w:rsidTr="005B14B2">
        <w:trPr>
          <w:trHeight w:val="512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в том числе</w:t>
            </w:r>
            <w:r w:rsidRPr="00030BA8">
              <w:rPr>
                <w:rFonts w:ascii="Arial" w:hAnsi="Arial" w:cs="Arial"/>
                <w:sz w:val="20"/>
                <w:szCs w:val="20"/>
              </w:rPr>
              <w:t>: Сумма поступлений от сдачи в аренду имущества, находящегося в собственности городских и сельских поселений (за исключением земельных участков)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3760,1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F488C" w:rsidRPr="00E77F75" w:rsidTr="005B14B2">
        <w:trPr>
          <w:trHeight w:val="70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suppressAutoHyphens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030BA8">
              <w:rPr>
                <w:rFonts w:cs="Arial"/>
                <w:sz w:val="20"/>
                <w:szCs w:val="20"/>
              </w:rPr>
              <w:t xml:space="preserve">Сумма поступлений от приватизации недвижимого имущества    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826D1F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D1F">
              <w:rPr>
                <w:rFonts w:ascii="Arial" w:hAnsi="Arial" w:cs="Arial"/>
                <w:sz w:val="20"/>
                <w:szCs w:val="20"/>
              </w:rPr>
              <w:t>24229,9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8898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8754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8754</w:t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8754</w:t>
            </w:r>
          </w:p>
        </w:tc>
      </w:tr>
      <w:tr w:rsidR="00CF488C" w:rsidRPr="00E77F75" w:rsidTr="005B14B2">
        <w:trPr>
          <w:trHeight w:val="198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в том числе</w:t>
            </w:r>
            <w:r w:rsidRPr="00030BA8">
              <w:rPr>
                <w:rFonts w:ascii="Arial" w:hAnsi="Arial" w:cs="Arial"/>
                <w:sz w:val="20"/>
                <w:szCs w:val="20"/>
              </w:rPr>
              <w:t>: Сумма поступлений от приватизации недвижимого имущества находящегося в собственности городских и сельских поселений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826D1F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D1F">
              <w:rPr>
                <w:rFonts w:ascii="Arial" w:hAnsi="Arial" w:cs="Arial"/>
                <w:sz w:val="20"/>
                <w:szCs w:val="20"/>
              </w:rPr>
              <w:t>15640,0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F488C" w:rsidRPr="00E77F75" w:rsidTr="005B14B2">
        <w:trPr>
          <w:trHeight w:val="512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Сумма поступления от арендной платы за земельные участки включая средства от продажи права аренды и поступления от взыскания задолженности по арендной плате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87434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72071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72071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72071</w:t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72071</w:t>
            </w:r>
          </w:p>
        </w:tc>
      </w:tr>
      <w:tr w:rsidR="00CF488C" w:rsidRPr="00E77F75" w:rsidTr="005B14B2">
        <w:trPr>
          <w:trHeight w:val="512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в том числе</w:t>
            </w:r>
            <w:r w:rsidRPr="00030BA8">
              <w:rPr>
                <w:rFonts w:ascii="Arial" w:hAnsi="Arial" w:cs="Arial"/>
                <w:sz w:val="20"/>
                <w:szCs w:val="20"/>
              </w:rPr>
              <w:t>: 50% от суммы поступления доходов от арендной платы за земельные участки включая средства от продажи права аренды и поступления от взыскания задолженности по арендной плате в бюджет городских поселений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15363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F488C" w:rsidRPr="00E77F75" w:rsidTr="005B14B2">
        <w:trPr>
          <w:trHeight w:val="211"/>
          <w:tblCellSpacing w:w="5" w:type="nil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 xml:space="preserve">Сумма поступлений земельного налога (без учета льгот, установленных </w:t>
            </w:r>
            <w:r w:rsidRPr="00030BA8">
              <w:rPr>
                <w:rFonts w:ascii="Arial" w:hAnsi="Arial" w:cs="Arial"/>
                <w:sz w:val="20"/>
                <w:szCs w:val="20"/>
              </w:rPr>
              <w:lastRenderedPageBreak/>
              <w:t>органами местного самоуправления)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lastRenderedPageBreak/>
              <w:t>Тыс.руб.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130811,8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281076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289590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289590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289590</w:t>
            </w:r>
          </w:p>
        </w:tc>
      </w:tr>
      <w:tr w:rsidR="00CF488C" w:rsidRPr="00E77F75" w:rsidTr="005B14B2">
        <w:trPr>
          <w:trHeight w:val="175"/>
          <w:tblCellSpacing w:w="5" w:type="nil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Законность принимаемых решений органом самоуправления в области земельных отношений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F488C" w:rsidRPr="00E77F75" w:rsidTr="005B14B2">
        <w:trPr>
          <w:trHeight w:val="92"/>
          <w:tblCellSpacing w:w="5" w:type="nil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Сумма максимально допустимой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95670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66969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46878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32815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22971</w:t>
            </w:r>
          </w:p>
        </w:tc>
      </w:tr>
      <w:tr w:rsidR="00CF488C" w:rsidRPr="00E77F75" w:rsidTr="005B14B2">
        <w:trPr>
          <w:trHeight w:val="512"/>
          <w:tblCellSpacing w:w="5" w:type="nil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Сумма поступлений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29313,0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25713,0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25713,0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</w:tr>
      <w:tr w:rsidR="00CF488C" w:rsidRPr="00E77F75" w:rsidTr="005B14B2">
        <w:trPr>
          <w:trHeight w:val="512"/>
          <w:tblCellSpacing w:w="5" w:type="nil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в том числе</w:t>
            </w:r>
            <w:r w:rsidRPr="00030BA8">
              <w:rPr>
                <w:rFonts w:ascii="Arial" w:hAnsi="Arial" w:cs="Arial"/>
                <w:sz w:val="20"/>
                <w:szCs w:val="20"/>
              </w:rPr>
              <w:t>: 50% от суммы поступлений от продажи земельных участков, государственная собственность на которые не разграничена в бюджет городских поселений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F488C" w:rsidRPr="00E77F75" w:rsidTr="005B14B2">
        <w:trPr>
          <w:trHeight w:val="512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Относительное количество объектов капитального строительства, выявленных в целях вовлечения в хозяйственный и налоговый оборот, к данным государственного кадастра недвижимости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F488C" w:rsidRPr="00E77F75" w:rsidTr="005B14B2">
        <w:trPr>
          <w:trHeight w:val="161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Снижение задолженности по арендной плате за имущество в консолидированный бюджет Московской области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F488C" w:rsidRPr="00E77F75" w:rsidTr="005B14B2">
        <w:trPr>
          <w:trHeight w:val="211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F488C" w:rsidRPr="00E77F75" w:rsidTr="005B14B2">
        <w:trPr>
          <w:trHeight w:val="70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F488C" w:rsidRPr="00E77F75" w:rsidTr="005B14B2">
        <w:trPr>
          <w:trHeight w:val="151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Количество земельных участков, подготовленных органом местного самоуправления для реализации на торгах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F488C" w:rsidRPr="00E77F75" w:rsidTr="005B14B2">
        <w:trPr>
          <w:trHeight w:val="70"/>
          <w:tblCellSpacing w:w="5" w:type="nil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030BA8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8C" w:rsidRPr="00EB7C81" w:rsidRDefault="00CF488C" w:rsidP="00CF488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94697" w:rsidRDefault="00594697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8615C2" w:rsidRPr="00411A90" w:rsidRDefault="008615C2" w:rsidP="000F408A">
      <w:pPr>
        <w:shd w:val="clear" w:color="auto" w:fill="FFFFFF"/>
        <w:suppressAutoHyphens/>
        <w:spacing w:after="0" w:line="240" w:lineRule="auto"/>
        <w:contextualSpacing/>
        <w:rPr>
          <w:rFonts w:cs="Arial"/>
          <w:spacing w:val="-6"/>
          <w:sz w:val="10"/>
          <w:szCs w:val="10"/>
        </w:rPr>
      </w:pPr>
    </w:p>
    <w:p w:rsidR="003830D9" w:rsidRDefault="003830D9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77495F" w:rsidRDefault="007749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030BA8" w:rsidRDefault="00030BA8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030BA8" w:rsidRDefault="00030BA8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030BA8" w:rsidRDefault="00030BA8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030BA8" w:rsidRDefault="00030BA8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030BA8" w:rsidRDefault="00030BA8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030BA8" w:rsidRDefault="00030BA8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p w:rsidR="00411A90" w:rsidRPr="00EE51B6" w:rsidRDefault="00411A90" w:rsidP="00AF5CF7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lastRenderedPageBreak/>
        <w:t>Приложение</w:t>
      </w:r>
      <w:r>
        <w:rPr>
          <w:rFonts w:cs="Arial"/>
        </w:rPr>
        <w:t xml:space="preserve"> №</w:t>
      </w:r>
      <w:r w:rsidR="00826D1F">
        <w:rPr>
          <w:rFonts w:cs="Arial"/>
        </w:rPr>
        <w:t>5</w:t>
      </w:r>
    </w:p>
    <w:p w:rsidR="00411A90" w:rsidRPr="00EE51B6" w:rsidRDefault="00411A90" w:rsidP="00AF5CF7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411A90" w:rsidRPr="00EE51B6" w:rsidRDefault="00411A90" w:rsidP="00AF5CF7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E763FB" w:rsidRPr="00EE51B6" w:rsidRDefault="00E763FB" w:rsidP="00E763F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 xml:space="preserve">от </w:t>
      </w:r>
      <w:r>
        <w:rPr>
          <w:rFonts w:cs="Arial"/>
        </w:rPr>
        <w:t>10.10.2017</w:t>
      </w:r>
      <w:r w:rsidRPr="00EE51B6">
        <w:rPr>
          <w:rFonts w:cs="Arial"/>
        </w:rPr>
        <w:t xml:space="preserve"> № </w:t>
      </w:r>
      <w:r>
        <w:rPr>
          <w:rFonts w:cs="Arial"/>
        </w:rPr>
        <w:t>2595</w:t>
      </w:r>
    </w:p>
    <w:p w:rsidR="00411A90" w:rsidRDefault="00411A90" w:rsidP="00AF5CF7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  <w:b/>
          <w:sz w:val="10"/>
          <w:szCs w:val="10"/>
        </w:rPr>
      </w:pPr>
    </w:p>
    <w:p w:rsidR="00E77F75" w:rsidRPr="00EE51B6" w:rsidRDefault="00E77F75" w:rsidP="00AF5CF7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5</w:t>
      </w:r>
    </w:p>
    <w:p w:rsidR="00E77F75" w:rsidRPr="00EE51B6" w:rsidRDefault="00E77F75" w:rsidP="00AF5CF7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E77F75" w:rsidRDefault="00E77F75" w:rsidP="00AF5CF7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Pr="00EE51B6">
        <w:rPr>
          <w:rFonts w:cs="Arial"/>
          <w:b/>
          <w:spacing w:val="-1"/>
        </w:rPr>
        <w:t xml:space="preserve"> муниципального района на 2017-2021 годы»</w:t>
      </w:r>
    </w:p>
    <w:p w:rsidR="00E77F75" w:rsidRPr="00345E56" w:rsidRDefault="00E77F75" w:rsidP="00AF5CF7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  <w:b/>
          <w:sz w:val="10"/>
          <w:szCs w:val="10"/>
        </w:rPr>
      </w:pPr>
    </w:p>
    <w:p w:rsidR="00411A90" w:rsidRPr="00EE51B6" w:rsidRDefault="00411A90" w:rsidP="00AF5CF7">
      <w:pPr>
        <w:pStyle w:val="ConsPlusNonformat"/>
        <w:tabs>
          <w:tab w:val="left" w:pos="284"/>
        </w:tabs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EE51B6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  <w:r w:rsidRPr="00EE51B6">
        <w:rPr>
          <w:rFonts w:ascii="Arial" w:hAnsi="Arial" w:cs="Arial"/>
          <w:b/>
          <w:sz w:val="24"/>
          <w:szCs w:val="24"/>
          <w:lang w:val="en-US"/>
        </w:rPr>
        <w:t>V</w:t>
      </w:r>
    </w:p>
    <w:p w:rsidR="00411A90" w:rsidRPr="00EE51B6" w:rsidRDefault="00411A90" w:rsidP="00AF5CF7">
      <w:pPr>
        <w:pStyle w:val="ConsPlusNonformat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E51B6">
        <w:rPr>
          <w:rFonts w:ascii="Arial" w:hAnsi="Arial" w:cs="Arial"/>
          <w:b/>
          <w:sz w:val="24"/>
          <w:szCs w:val="24"/>
        </w:rPr>
        <w:t>«Развитие имущественного комплекса Орехово-Зуевского муниципального района»</w:t>
      </w:r>
    </w:p>
    <w:p w:rsidR="00411A90" w:rsidRPr="004E4442" w:rsidRDefault="00411A90" w:rsidP="00AF5CF7">
      <w:pPr>
        <w:pStyle w:val="ConsPlusNonformat"/>
        <w:suppressAutoHyphens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3724"/>
        <w:gridCol w:w="708"/>
        <w:gridCol w:w="993"/>
        <w:gridCol w:w="992"/>
        <w:gridCol w:w="850"/>
        <w:gridCol w:w="850"/>
        <w:gridCol w:w="851"/>
        <w:gridCol w:w="850"/>
        <w:gridCol w:w="851"/>
        <w:gridCol w:w="3545"/>
        <w:gridCol w:w="1559"/>
      </w:tblGrid>
      <w:tr w:rsidR="00411A90" w:rsidRPr="00AF5CF7" w:rsidTr="005B14B2">
        <w:trPr>
          <w:trHeight w:val="70"/>
          <w:tblCellSpacing w:w="5" w:type="nil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N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>п/п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Мероприятия по реализации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Срок 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исполнения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>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Источники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Всего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в т.ч. объем финансирования по годам (тыс. руб.)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Ответственный за выполнение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мероприятий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Результаты выполнения мероприятий</w:t>
            </w:r>
          </w:p>
        </w:tc>
      </w:tr>
      <w:tr w:rsidR="00411A90" w:rsidRPr="00AF5CF7" w:rsidTr="005B14B2">
        <w:trPr>
          <w:trHeight w:val="185"/>
          <w:tblCellSpacing w:w="5" w:type="nil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2017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2018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2019</w:t>
            </w:r>
          </w:p>
          <w:p w:rsidR="00411A90" w:rsidRPr="00AF5CF7" w:rsidRDefault="00411A90" w:rsidP="00AF5CF7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2020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2021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год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11A90" w:rsidRPr="00AF5CF7" w:rsidTr="005B14B2">
        <w:trPr>
          <w:trHeight w:val="153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16359B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16359B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16359B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16359B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16359B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16359B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16359B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16359B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12</w:t>
            </w:r>
          </w:p>
        </w:tc>
      </w:tr>
      <w:tr w:rsidR="00B925A6" w:rsidRPr="00AF5CF7" w:rsidTr="005B14B2">
        <w:trPr>
          <w:trHeight w:val="160"/>
          <w:tblCellSpacing w:w="5" w:type="nil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A6" w:rsidRPr="00AF5CF7" w:rsidRDefault="00B925A6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1.  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A6" w:rsidRPr="00AF5CF7" w:rsidRDefault="00B925A6" w:rsidP="00AF5CF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Задача 1</w:t>
            </w:r>
          </w:p>
          <w:p w:rsidR="00B925A6" w:rsidRPr="00AF5CF7" w:rsidRDefault="00B925A6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Увеличение доходов в бюджет Орехово-Зуевского муниципального района от приватизации, продажи права аренды недвижимости и земельных участков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A6" w:rsidRPr="00AF5CF7" w:rsidRDefault="00B925A6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2017-2021 годы</w:t>
            </w:r>
          </w:p>
          <w:p w:rsidR="00B925A6" w:rsidRPr="00AF5CF7" w:rsidRDefault="00B925A6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A6" w:rsidRPr="00AF5CF7" w:rsidRDefault="00B925A6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A6" w:rsidRPr="00AF5CF7" w:rsidRDefault="00B925A6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81573,6225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A6" w:rsidRPr="00AF5CF7" w:rsidRDefault="00B925A6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18403,6225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A6" w:rsidRPr="00AF5CF7" w:rsidRDefault="00B925A6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15410,0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A6" w:rsidRPr="00AF5CF7" w:rsidRDefault="00B925A6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14015,0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A6" w:rsidRPr="00AF5CF7" w:rsidRDefault="00B925A6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17220,0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A6" w:rsidRPr="00AF5CF7" w:rsidRDefault="00B925A6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16525,0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A6" w:rsidRPr="00AF5CF7" w:rsidRDefault="00B925A6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Отдел распоряжения имуществом, отдел управления имуществом и отдел земельных отношений Учреждения «Комитет по управлению имуществом администрации Орехово-Зуевского муниципального района» (далее – отдел распоряжения имуществом, отдел управления имуществом, отдел земельных отношений)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A6" w:rsidRPr="00AF5CF7" w:rsidRDefault="00B925A6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11A90" w:rsidRPr="00AF5CF7" w:rsidTr="005B14B2">
        <w:trPr>
          <w:trHeight w:val="1122"/>
          <w:tblCellSpacing w:w="5" w:type="nil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B925A6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81573,6225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135E4D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18403,6225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15410,0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14015,0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17220,0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16525,0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11A90" w:rsidRPr="00AF5CF7" w:rsidTr="005B14B2">
        <w:trPr>
          <w:trHeight w:val="70"/>
          <w:tblCellSpacing w:w="5" w:type="nil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1.1.  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Основное мероприятие 1.1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Осуществление мероприятий по управлению муниципальным имуществом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2017-2021 годы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135E4D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10618,4425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DD3B25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518,4425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1900,0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Отдел распоряжения имуществом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11A90" w:rsidRPr="00AF5CF7" w:rsidTr="005B14B2">
        <w:trPr>
          <w:trHeight w:val="682"/>
          <w:tblCellSpacing w:w="5" w:type="nil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135E4D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10618,4425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DD3B25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518,4425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1900,0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11A90" w:rsidRPr="00AF5CF7" w:rsidTr="005B14B2">
        <w:trPr>
          <w:trHeight w:val="1066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1.1.1.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Мероприятие 1.1.1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Осуществление мероприятий по государственному кадастру недвижимости (изготовление кадастровых паспортов, технических планов и технических паспортов)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2017-2021 годы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8</w:t>
            </w:r>
            <w:r w:rsidR="00F43B06" w:rsidRPr="00AF5CF7">
              <w:rPr>
                <w:rFonts w:ascii="Arial" w:hAnsi="Arial" w:cs="Arial"/>
                <w:b/>
                <w:sz w:val="15"/>
                <w:szCs w:val="15"/>
              </w:rPr>
              <w:t>303</w:t>
            </w:r>
            <w:r w:rsidRPr="00AF5CF7">
              <w:rPr>
                <w:rFonts w:ascii="Arial" w:hAnsi="Arial" w:cs="Arial"/>
                <w:b/>
                <w:sz w:val="15"/>
                <w:szCs w:val="15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65716F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303,0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1500,0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suppressAutoHyphens/>
              <w:spacing w:after="0" w:line="240" w:lineRule="auto"/>
              <w:contextualSpacing/>
              <w:rPr>
                <w:rFonts w:cs="Arial"/>
                <w:sz w:val="15"/>
                <w:szCs w:val="15"/>
              </w:rPr>
            </w:pPr>
            <w:r w:rsidRPr="00AF5CF7">
              <w:rPr>
                <w:rFonts w:cs="Arial"/>
                <w:sz w:val="15"/>
                <w:szCs w:val="15"/>
              </w:rPr>
              <w:t>Отдел распоряжения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Изготовление кадастровых паспортов, технических планов и технических паспортов</w:t>
            </w:r>
          </w:p>
        </w:tc>
      </w:tr>
      <w:tr w:rsidR="00411A90" w:rsidRPr="00AF5CF7" w:rsidTr="005B14B2">
        <w:trPr>
          <w:trHeight w:val="1031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1.1.2.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Мероприятие 1.1.2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Обеспечение проведения </w:t>
            </w:r>
            <w:r w:rsidR="0016359B" w:rsidRPr="00AF5CF7">
              <w:rPr>
                <w:rFonts w:ascii="Arial" w:hAnsi="Arial" w:cs="Arial"/>
                <w:sz w:val="15"/>
                <w:szCs w:val="15"/>
              </w:rPr>
              <w:t>работ, по независимой оценке,</w:t>
            </w:r>
            <w:r w:rsidRPr="00AF5CF7">
              <w:rPr>
                <w:rFonts w:ascii="Arial" w:hAnsi="Arial" w:cs="Arial"/>
                <w:sz w:val="15"/>
                <w:szCs w:val="15"/>
              </w:rPr>
              <w:t xml:space="preserve"> объектов недвижимости, подлежащих сдаче в аренду, приватизации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2017-2021 годы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F43B06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2315,4425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F43B06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215,4425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400,0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suppressAutoHyphens/>
              <w:spacing w:after="0" w:line="240" w:lineRule="auto"/>
              <w:contextualSpacing/>
              <w:rPr>
                <w:rFonts w:cs="Arial"/>
                <w:sz w:val="15"/>
                <w:szCs w:val="15"/>
              </w:rPr>
            </w:pPr>
            <w:r w:rsidRPr="00AF5CF7">
              <w:rPr>
                <w:rFonts w:cs="Arial"/>
                <w:sz w:val="15"/>
                <w:szCs w:val="15"/>
              </w:rPr>
              <w:t>Отдел распоряжения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Проведение </w:t>
            </w:r>
            <w:r w:rsidR="0016359B" w:rsidRPr="00AF5CF7">
              <w:rPr>
                <w:rFonts w:ascii="Arial" w:hAnsi="Arial" w:cs="Arial"/>
                <w:sz w:val="15"/>
                <w:szCs w:val="15"/>
              </w:rPr>
              <w:t>работ, по независимой оценке,</w:t>
            </w:r>
            <w:r w:rsidRPr="00AF5CF7">
              <w:rPr>
                <w:rFonts w:ascii="Arial" w:hAnsi="Arial" w:cs="Arial"/>
                <w:sz w:val="15"/>
                <w:szCs w:val="15"/>
              </w:rPr>
              <w:t xml:space="preserve"> объектов недвижимости</w:t>
            </w:r>
          </w:p>
        </w:tc>
      </w:tr>
      <w:tr w:rsidR="00411A90" w:rsidRPr="00AF5CF7" w:rsidTr="005B14B2">
        <w:trPr>
          <w:trHeight w:val="139"/>
          <w:tblCellSpacing w:w="5" w:type="nil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1.2.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Основное мероприятие 1.2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Осуществление мероприятий по управлению и распоряжению муниципальным имуществом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2017-2021 годы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121464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36614,0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121464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9944,0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5010,0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5015,0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8320,0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8325,0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suppressAutoHyphens/>
              <w:spacing w:after="0" w:line="240" w:lineRule="auto"/>
              <w:contextualSpacing/>
              <w:rPr>
                <w:rFonts w:cs="Arial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11A90" w:rsidRPr="00AF5CF7" w:rsidTr="005B14B2">
        <w:trPr>
          <w:trHeight w:val="1092"/>
          <w:tblCellSpacing w:w="5" w:type="nil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121464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36614,0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121464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9944,0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5010,0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5015,0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8320,0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8325,0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suppressAutoHyphens/>
              <w:spacing w:after="0" w:line="240" w:lineRule="auto"/>
              <w:contextualSpacing/>
              <w:rPr>
                <w:rFonts w:cs="Arial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11A90" w:rsidRPr="00AF5CF7" w:rsidTr="005B14B2">
        <w:trPr>
          <w:trHeight w:val="70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1.2.1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Мероприятие 1.2.1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Оплата коммунальных услуг </w:t>
            </w:r>
            <w:r w:rsidR="0016359B" w:rsidRPr="00AF5CF7">
              <w:rPr>
                <w:rFonts w:ascii="Arial" w:hAnsi="Arial" w:cs="Arial"/>
                <w:sz w:val="15"/>
                <w:szCs w:val="15"/>
              </w:rPr>
              <w:t>за нежилые помещения,</w:t>
            </w:r>
            <w:r w:rsidRPr="00AF5CF7">
              <w:rPr>
                <w:rFonts w:ascii="Arial" w:hAnsi="Arial" w:cs="Arial"/>
                <w:sz w:val="15"/>
                <w:szCs w:val="15"/>
              </w:rPr>
              <w:t xml:space="preserve"> находящиеся на балансе муниципальной казны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2017-2021 годы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Орехово-Зуевского </w:t>
            </w:r>
            <w:r w:rsidRPr="00AF5CF7">
              <w:rPr>
                <w:rFonts w:ascii="Arial" w:hAnsi="Arial" w:cs="Arial"/>
                <w:sz w:val="15"/>
                <w:szCs w:val="15"/>
              </w:rPr>
              <w:lastRenderedPageBreak/>
              <w:t xml:space="preserve">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121464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lastRenderedPageBreak/>
              <w:t>9390,0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121464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2120</w:t>
            </w:r>
            <w:r w:rsidR="00D3322A" w:rsidRPr="00AF5CF7">
              <w:rPr>
                <w:rFonts w:ascii="Arial" w:hAnsi="Arial" w:cs="Arial"/>
                <w:sz w:val="15"/>
                <w:szCs w:val="15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1810,0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1815,0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1825,0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suppressAutoHyphens/>
              <w:spacing w:after="0" w:line="240" w:lineRule="auto"/>
              <w:contextualSpacing/>
              <w:rPr>
                <w:rFonts w:cs="Arial"/>
                <w:sz w:val="15"/>
                <w:szCs w:val="15"/>
              </w:rPr>
            </w:pPr>
            <w:r w:rsidRPr="00AF5CF7">
              <w:rPr>
                <w:rFonts w:cs="Arial"/>
                <w:sz w:val="15"/>
                <w:szCs w:val="15"/>
              </w:rPr>
              <w:t>Отдел управления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Оплата коммунальных услуг </w:t>
            </w:r>
            <w:r w:rsidR="0016359B" w:rsidRPr="00AF5CF7">
              <w:rPr>
                <w:rFonts w:ascii="Arial" w:hAnsi="Arial" w:cs="Arial"/>
                <w:sz w:val="15"/>
                <w:szCs w:val="15"/>
              </w:rPr>
              <w:t>за помещения,</w:t>
            </w:r>
            <w:r w:rsidRPr="00AF5CF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F5CF7">
              <w:rPr>
                <w:rFonts w:ascii="Arial" w:hAnsi="Arial" w:cs="Arial"/>
                <w:sz w:val="15"/>
                <w:szCs w:val="15"/>
              </w:rPr>
              <w:lastRenderedPageBreak/>
              <w:t>находящиеся на балансе муниципальной казны</w:t>
            </w:r>
          </w:p>
        </w:tc>
      </w:tr>
      <w:tr w:rsidR="00411A90" w:rsidRPr="00AF5CF7" w:rsidTr="005B14B2">
        <w:trPr>
          <w:trHeight w:val="1211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lastRenderedPageBreak/>
              <w:t>1.2.2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Мероприятие 1.2.2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Обеспечение сохранности, сноса и технической экспертизы имущества муниципальной казны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D3322A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27224,0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D3322A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7824,0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6500,0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Отдел управления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Сохранность, снос и техническая экспертиза имущества муниципальной казны</w:t>
            </w:r>
          </w:p>
        </w:tc>
      </w:tr>
      <w:tr w:rsidR="00E77F75" w:rsidRPr="00AF5CF7" w:rsidTr="005B14B2">
        <w:trPr>
          <w:trHeight w:val="125"/>
          <w:tblCellSpacing w:w="5" w:type="nil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1.3.</w:t>
            </w:r>
          </w:p>
          <w:p w:rsidR="00E77F75" w:rsidRPr="00AF5CF7" w:rsidRDefault="00E77F75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Основное мероприятие 1.3</w:t>
            </w:r>
          </w:p>
          <w:p w:rsidR="00E77F75" w:rsidRPr="00AF5CF7" w:rsidRDefault="00E77F75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Осуществление мероприятий по управлению и распоряжению земельными участками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2017-2021 годы</w:t>
            </w:r>
          </w:p>
          <w:p w:rsidR="00E77F75" w:rsidRPr="00AF5CF7" w:rsidRDefault="00E77F75" w:rsidP="00AF5CF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5"/>
                <w:szCs w:val="15"/>
              </w:rPr>
            </w:pPr>
          </w:p>
          <w:p w:rsidR="00E77F75" w:rsidRPr="00AF5CF7" w:rsidRDefault="00E77F75" w:rsidP="00AF5CF7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5"/>
                <w:szCs w:val="15"/>
              </w:rPr>
            </w:pPr>
          </w:p>
          <w:p w:rsidR="00E77F75" w:rsidRPr="00AF5CF7" w:rsidRDefault="00E77F75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300,0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Отдел земельных отношений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  <w:p w:rsidR="00E77F75" w:rsidRPr="00AF5CF7" w:rsidRDefault="00E77F75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77F75" w:rsidRPr="00AF5CF7" w:rsidTr="005B14B2">
        <w:trPr>
          <w:trHeight w:val="720"/>
          <w:tblCellSpacing w:w="5" w:type="nil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300,0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75" w:rsidRPr="00AF5CF7" w:rsidRDefault="00E77F75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11A90" w:rsidRPr="00AF5CF7" w:rsidTr="005B14B2">
        <w:trPr>
          <w:trHeight w:val="813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1.3.1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Мероприятие 1.3.1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Обеспечение проведения независимой оценки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300,0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Отдел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Проведение независимой оценки земельных участков</w:t>
            </w:r>
          </w:p>
        </w:tc>
      </w:tr>
      <w:tr w:rsidR="00411A90" w:rsidRPr="00AF5CF7" w:rsidTr="005B14B2">
        <w:trPr>
          <w:trHeight w:val="1024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1.3.2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Мероприятие1.3.2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Проведение мероприятий по обеспечению снижения задолженности по арендной плате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Отдел распоряжения имуществом, отдел управления имуществом, отдел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Снижение задолженности по арендной плате</w:t>
            </w:r>
          </w:p>
        </w:tc>
      </w:tr>
      <w:tr w:rsidR="00411A90" w:rsidRPr="00AF5CF7" w:rsidTr="005B14B2">
        <w:trPr>
          <w:trHeight w:val="1567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1.3.3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Мероприятие 1.3.3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Проведение мероприятий по проверке земельных участков, расположенных на территории Орехово-Зуевского муниципального района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Отдел земельных отношений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Проверка земельных участков, расположенных на территории Орехово-Зуевского муниципального района</w:t>
            </w:r>
          </w:p>
        </w:tc>
      </w:tr>
      <w:tr w:rsidR="00925BE7" w:rsidRPr="00AF5CF7" w:rsidTr="005B14B2">
        <w:trPr>
          <w:trHeight w:val="70"/>
          <w:tblCellSpacing w:w="5" w:type="nil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1.4.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Основное мероприятие 1.4</w:t>
            </w:r>
          </w:p>
          <w:p w:rsidR="00925BE7" w:rsidRPr="00AF5CF7" w:rsidRDefault="00925BE7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Обеспечение деятельности (оказания услуг) муниципальных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32141,1844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7441,1844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6700,0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6000,0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МБУ «Служба земельно-имущественных отношений»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25BE7" w:rsidRPr="00AF5CF7" w:rsidTr="005B14B2">
        <w:trPr>
          <w:trHeight w:val="142"/>
          <w:tblCellSpacing w:w="5" w:type="nil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32141,1844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7441,1844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6700,0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6000,0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E7" w:rsidRPr="00AF5CF7" w:rsidRDefault="00925BE7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11A90" w:rsidRPr="00AF5CF7" w:rsidTr="005B14B2">
        <w:trPr>
          <w:trHeight w:val="1214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1.4.1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Мероприятие 1.4.1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2017-2021 годы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 xml:space="preserve">Средства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 xml:space="preserve">бюджета       </w:t>
            </w:r>
            <w:r w:rsidRPr="00AF5CF7">
              <w:rPr>
                <w:rFonts w:ascii="Arial" w:hAnsi="Arial" w:cs="Arial"/>
                <w:sz w:val="15"/>
                <w:szCs w:val="15"/>
              </w:rPr>
              <w:br/>
              <w:t>Орехово-Зу</w:t>
            </w:r>
            <w:r w:rsidR="0016359B" w:rsidRPr="00AF5CF7">
              <w:rPr>
                <w:rFonts w:ascii="Arial" w:hAnsi="Arial" w:cs="Arial"/>
                <w:sz w:val="15"/>
                <w:szCs w:val="15"/>
              </w:rPr>
              <w:t xml:space="preserve">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925BE7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F5CF7">
              <w:rPr>
                <w:rFonts w:ascii="Arial" w:hAnsi="Arial" w:cs="Arial"/>
                <w:b/>
                <w:sz w:val="15"/>
                <w:szCs w:val="15"/>
              </w:rPr>
              <w:t>32141,1844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925BE7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7441,1844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6000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МБУ «Служба земельно-имущественных отношений»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F5CF7">
              <w:rPr>
                <w:rFonts w:ascii="Arial" w:hAnsi="Arial" w:cs="Arial"/>
                <w:sz w:val="15"/>
                <w:szCs w:val="15"/>
              </w:rPr>
              <w:t>Обеспечение деятельности (оказания услуг) муниципальных учреждений</w:t>
            </w:r>
          </w:p>
          <w:p w:rsidR="00411A90" w:rsidRPr="00AF5CF7" w:rsidRDefault="00411A90" w:rsidP="00AF5CF7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AF5CF7" w:rsidRDefault="00AF5CF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AF5CF7" w:rsidRDefault="00AF5CF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AF5CF7" w:rsidRDefault="00AF5CF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1A49EC" w:rsidRDefault="0016359B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>
        <w:rPr>
          <w:rFonts w:cs="Arial"/>
        </w:rPr>
        <w:lastRenderedPageBreak/>
        <w:t>П</w:t>
      </w:r>
      <w:r w:rsidR="00411A90" w:rsidRPr="00EE51B6">
        <w:rPr>
          <w:rFonts w:cs="Arial"/>
        </w:rPr>
        <w:t>риложение</w:t>
      </w:r>
      <w:r w:rsidR="00F2503C">
        <w:rPr>
          <w:rFonts w:cs="Arial"/>
        </w:rPr>
        <w:t xml:space="preserve"> №</w:t>
      </w:r>
      <w:r w:rsidR="00826D1F">
        <w:rPr>
          <w:rFonts w:cs="Arial"/>
        </w:rPr>
        <w:t>6</w:t>
      </w:r>
    </w:p>
    <w:p w:rsidR="00411A90" w:rsidRPr="00EE51B6" w:rsidRDefault="00411A90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411A90" w:rsidRPr="00EE51B6" w:rsidRDefault="00411A90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E763FB" w:rsidRPr="00EE51B6" w:rsidRDefault="00E763FB" w:rsidP="00E763F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 xml:space="preserve">от </w:t>
      </w:r>
      <w:r>
        <w:rPr>
          <w:rFonts w:cs="Arial"/>
        </w:rPr>
        <w:t>10.10.2017</w:t>
      </w:r>
      <w:r w:rsidRPr="00EE51B6">
        <w:rPr>
          <w:rFonts w:cs="Arial"/>
        </w:rPr>
        <w:t xml:space="preserve"> № </w:t>
      </w:r>
      <w:r>
        <w:rPr>
          <w:rFonts w:cs="Arial"/>
        </w:rPr>
        <w:t>2595</w:t>
      </w:r>
    </w:p>
    <w:p w:rsidR="004E4442" w:rsidRDefault="004E4442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  <w:bookmarkStart w:id="0" w:name="_GoBack"/>
      <w:bookmarkEnd w:id="0"/>
    </w:p>
    <w:p w:rsidR="00E77F75" w:rsidRPr="00EE51B6" w:rsidRDefault="00E77F75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5</w:t>
      </w:r>
    </w:p>
    <w:p w:rsidR="00E77F75" w:rsidRPr="00EE51B6" w:rsidRDefault="00E77F75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E77F75" w:rsidRDefault="00E77F75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 w:rsidR="00DE71DA"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Pr="00EE51B6">
        <w:rPr>
          <w:rFonts w:cs="Arial"/>
          <w:b/>
          <w:spacing w:val="-1"/>
        </w:rPr>
        <w:t xml:space="preserve"> муниципального района на 2017-2021 годы»</w:t>
      </w:r>
    </w:p>
    <w:p w:rsidR="00E77F75" w:rsidRPr="004E4442" w:rsidRDefault="00E77F75" w:rsidP="000F408A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F37AAA" w:rsidRDefault="00411A90" w:rsidP="000F408A">
      <w:pPr>
        <w:suppressAutoHyphens/>
        <w:spacing w:after="0" w:line="240" w:lineRule="auto"/>
        <w:contextualSpacing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6. Обоснование финансовых ресурсов, необходимых для реализации мероприятий</w:t>
      </w:r>
    </w:p>
    <w:p w:rsidR="00411A90" w:rsidRPr="00EE51B6" w:rsidRDefault="00411A90" w:rsidP="000F408A">
      <w:pPr>
        <w:suppressAutoHyphens/>
        <w:spacing w:after="0" w:line="240" w:lineRule="auto"/>
        <w:contextualSpacing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 xml:space="preserve">Подпрограммы </w:t>
      </w:r>
      <w:r w:rsidRPr="00EE51B6">
        <w:rPr>
          <w:rFonts w:eastAsia="Times New Roman" w:cs="Arial"/>
          <w:b/>
          <w:lang w:val="en-US" w:eastAsia="ru-RU"/>
        </w:rPr>
        <w:t>V</w:t>
      </w:r>
      <w:r w:rsidR="00E07135">
        <w:rPr>
          <w:rFonts w:eastAsia="Times New Roman" w:cs="Arial"/>
          <w:b/>
          <w:lang w:eastAsia="ru-RU"/>
        </w:rPr>
        <w:t xml:space="preserve"> «</w:t>
      </w:r>
      <w:r w:rsidRPr="00EE51B6">
        <w:rPr>
          <w:rFonts w:eastAsia="Times New Roman" w:cs="Arial"/>
          <w:b/>
          <w:lang w:eastAsia="ru-RU"/>
        </w:rPr>
        <w:t>Развитие имущественного комплекса Орехово-Зуевского муниципального района</w:t>
      </w:r>
      <w:r w:rsidR="00E07135">
        <w:rPr>
          <w:rFonts w:eastAsia="Times New Roman" w:cs="Arial"/>
          <w:b/>
          <w:lang w:eastAsia="ru-RU"/>
        </w:rPr>
        <w:t>»</w:t>
      </w:r>
    </w:p>
    <w:p w:rsidR="00411A90" w:rsidRDefault="00411A90" w:rsidP="000F408A">
      <w:pPr>
        <w:suppressAutoHyphens/>
        <w:spacing w:after="0" w:line="240" w:lineRule="auto"/>
        <w:contextualSpacing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муниципальной программы «Муниципальное управление Орехово-Зуевского муниципального района на 2017-2021 годы»</w:t>
      </w:r>
    </w:p>
    <w:p w:rsidR="0016359B" w:rsidRPr="0016359B" w:rsidRDefault="0016359B" w:rsidP="000F408A">
      <w:pPr>
        <w:suppressAutoHyphens/>
        <w:spacing w:after="0" w:line="240" w:lineRule="auto"/>
        <w:contextualSpacing/>
        <w:jc w:val="center"/>
        <w:rPr>
          <w:rFonts w:eastAsia="Times New Roman" w:cs="Arial"/>
          <w:b/>
          <w:sz w:val="10"/>
          <w:szCs w:val="10"/>
          <w:lang w:eastAsia="ru-RU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2551"/>
        <w:gridCol w:w="5104"/>
        <w:gridCol w:w="2409"/>
        <w:gridCol w:w="1985"/>
      </w:tblGrid>
      <w:tr w:rsidR="00411A90" w:rsidRPr="0016359B" w:rsidTr="005B14B2">
        <w:trPr>
          <w:trHeight w:val="615"/>
        </w:trPr>
        <w:tc>
          <w:tcPr>
            <w:tcW w:w="4253" w:type="dxa"/>
            <w:shd w:val="clear" w:color="auto" w:fill="auto"/>
          </w:tcPr>
          <w:p w:rsidR="0016359B" w:rsidRDefault="00411A90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 xml:space="preserve">Наименование </w:t>
            </w:r>
          </w:p>
          <w:p w:rsidR="00411A90" w:rsidRPr="0016359B" w:rsidRDefault="0016359B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мероприятия подпрограммы</w:t>
            </w:r>
          </w:p>
          <w:p w:rsidR="00411A90" w:rsidRPr="0016359B" w:rsidRDefault="00411A90" w:rsidP="000F408A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11A90" w:rsidRPr="0016359B" w:rsidRDefault="00411A90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Источник финансирования</w:t>
            </w:r>
          </w:p>
          <w:p w:rsidR="00411A90" w:rsidRPr="0016359B" w:rsidRDefault="00411A90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411A90" w:rsidRPr="0016359B" w:rsidRDefault="00411A90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Расчет необходимых финансовых средств на реализацию мероприятия</w:t>
            </w:r>
          </w:p>
        </w:tc>
        <w:tc>
          <w:tcPr>
            <w:tcW w:w="2409" w:type="dxa"/>
            <w:shd w:val="clear" w:color="auto" w:fill="auto"/>
          </w:tcPr>
          <w:p w:rsidR="00411A90" w:rsidRPr="0016359B" w:rsidRDefault="00411A90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1985" w:type="dxa"/>
            <w:shd w:val="clear" w:color="auto" w:fill="auto"/>
          </w:tcPr>
          <w:p w:rsidR="00411A90" w:rsidRPr="0016359B" w:rsidRDefault="00411A90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Эксплуатационные расходы, возникшие в результате реализации мероприятия</w:t>
            </w:r>
          </w:p>
        </w:tc>
      </w:tr>
      <w:tr w:rsidR="00411A90" w:rsidRPr="00EE51B6" w:rsidTr="005B14B2">
        <w:trPr>
          <w:trHeight w:val="247"/>
        </w:trPr>
        <w:tc>
          <w:tcPr>
            <w:tcW w:w="4253" w:type="dxa"/>
            <w:shd w:val="clear" w:color="auto" w:fill="auto"/>
          </w:tcPr>
          <w:p w:rsidR="0016359B" w:rsidRDefault="00411A90" w:rsidP="000F408A">
            <w:pPr>
              <w:suppressAutoHyphens/>
              <w:spacing w:after="0" w:line="240" w:lineRule="auto"/>
              <w:ind w:hanging="10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1.1.1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ind w:hanging="10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Осуществление мероприятий по государственному кадастру недвижимости (изготовление кадастровых паспортов, технических планов и технических паспортов)</w:t>
            </w:r>
          </w:p>
        </w:tc>
        <w:tc>
          <w:tcPr>
            <w:tcW w:w="2551" w:type="dxa"/>
            <w:shd w:val="clear" w:color="auto" w:fill="auto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  <w:shd w:val="clear" w:color="auto" w:fill="auto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Кадастровые работы </w:t>
            </w:r>
            <w:r w:rsidR="0016359B" w:rsidRPr="00EE51B6">
              <w:rPr>
                <w:rFonts w:eastAsia="Times New Roman" w:cs="Arial"/>
                <w:sz w:val="16"/>
                <w:szCs w:val="16"/>
                <w:lang w:eastAsia="ru-RU"/>
              </w:rPr>
              <w:t>зданий и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помещений 5,5 тыс.руб*20=110 тыс.руб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Кадастровые паспорта сооружений 6,6 тыс. руб. * 59=390 тыс. руб.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ind w:firstLine="851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11A90" w:rsidRPr="00286E9B" w:rsidRDefault="0016359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Итого: 8</w:t>
            </w:r>
            <w:r w:rsidR="00741103">
              <w:rPr>
                <w:rFonts w:eastAsia="Times New Roman" w:cs="Arial"/>
                <w:b/>
                <w:sz w:val="16"/>
                <w:szCs w:val="16"/>
                <w:lang w:eastAsia="ru-RU"/>
              </w:rPr>
              <w:t>303</w:t>
            </w:r>
            <w:r w:rsidR="00411A90"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,0 тыс. руб.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2017</w:t>
            </w:r>
            <w:r w:rsidR="000F40EB">
              <w:rPr>
                <w:rFonts w:eastAsia="Times New Roman" w:cs="Arial"/>
                <w:sz w:val="16"/>
                <w:szCs w:val="16"/>
                <w:lang w:eastAsia="ru-RU"/>
              </w:rPr>
              <w:t xml:space="preserve"> - </w:t>
            </w:r>
            <w:r w:rsidR="00741103">
              <w:rPr>
                <w:rFonts w:eastAsia="Times New Roman" w:cs="Arial"/>
                <w:sz w:val="16"/>
                <w:szCs w:val="16"/>
                <w:lang w:eastAsia="ru-RU"/>
              </w:rPr>
              <w:t>303</w:t>
            </w:r>
            <w:r w:rsidRPr="00AC7A07">
              <w:rPr>
                <w:rFonts w:eastAsia="Times New Roman" w:cs="Arial"/>
                <w:sz w:val="16"/>
                <w:szCs w:val="16"/>
                <w:lang w:eastAsia="ru-RU"/>
              </w:rPr>
              <w:t>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2018 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  <w:r w:rsidR="00802A4D">
              <w:rPr>
                <w:rFonts w:eastAsia="Times New Roman" w:cs="Arial"/>
                <w:sz w:val="16"/>
                <w:szCs w:val="16"/>
                <w:lang w:eastAsia="ru-RU"/>
              </w:rPr>
              <w:t xml:space="preserve"> 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>2500,0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2019 - 200,0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2020 - 2000,0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2021 - 1500,0</w:t>
            </w:r>
          </w:p>
        </w:tc>
        <w:tc>
          <w:tcPr>
            <w:tcW w:w="1985" w:type="dxa"/>
            <w:shd w:val="clear" w:color="auto" w:fill="auto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411A90" w:rsidRPr="00EE51B6" w:rsidTr="005B14B2">
        <w:trPr>
          <w:trHeight w:val="1118"/>
        </w:trPr>
        <w:tc>
          <w:tcPr>
            <w:tcW w:w="4253" w:type="dxa"/>
            <w:shd w:val="clear" w:color="auto" w:fill="auto"/>
          </w:tcPr>
          <w:p w:rsidR="0016359B" w:rsidRDefault="0016359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1.1.2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Обеспечение проведения </w:t>
            </w:r>
            <w:r w:rsidR="0016359B" w:rsidRPr="00EE51B6">
              <w:rPr>
                <w:rFonts w:cs="Arial"/>
                <w:sz w:val="16"/>
                <w:szCs w:val="16"/>
              </w:rPr>
              <w:t>работ, по независимой оценке,</w:t>
            </w:r>
            <w:r w:rsidRPr="00EE51B6">
              <w:rPr>
                <w:rFonts w:cs="Arial"/>
                <w:sz w:val="16"/>
                <w:szCs w:val="16"/>
              </w:rPr>
              <w:t xml:space="preserve"> объектов недвижимости, подлежащих сдаче в аренду, приватизации</w:t>
            </w:r>
          </w:p>
        </w:tc>
        <w:tc>
          <w:tcPr>
            <w:tcW w:w="2551" w:type="dxa"/>
            <w:shd w:val="clear" w:color="auto" w:fill="auto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  <w:shd w:val="clear" w:color="auto" w:fill="auto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Проведение независимой оценки зданий: 5 тыс.руб.*30=150,0 тыс. руб.; проведение независимой оценки помещений: 2,5тыс. руб.*60=150,0 тыс. руб.</w:t>
            </w:r>
          </w:p>
        </w:tc>
        <w:tc>
          <w:tcPr>
            <w:tcW w:w="2409" w:type="dxa"/>
            <w:shd w:val="clear" w:color="auto" w:fill="auto"/>
          </w:tcPr>
          <w:p w:rsidR="00411A90" w:rsidRPr="00286E9B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Итого:</w:t>
            </w:r>
            <w:r w:rsidR="00286E9B"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 </w:t>
            </w:r>
            <w:r w:rsidR="00741103">
              <w:rPr>
                <w:rFonts w:eastAsia="Times New Roman" w:cs="Arial"/>
                <w:b/>
                <w:sz w:val="16"/>
                <w:szCs w:val="16"/>
                <w:lang w:eastAsia="ru-RU"/>
              </w:rPr>
              <w:t>2315,4425</w:t>
            </w: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 тыс. руб.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2017 </w:t>
            </w:r>
            <w:r w:rsidR="00741103">
              <w:rPr>
                <w:rFonts w:eastAsia="Times New Roman" w:cs="Arial"/>
                <w:sz w:val="16"/>
                <w:szCs w:val="16"/>
                <w:lang w:eastAsia="ru-RU"/>
              </w:rPr>
              <w:t>–</w:t>
            </w:r>
            <w:r w:rsidR="00802A4D">
              <w:rPr>
                <w:rFonts w:eastAsia="Times New Roman" w:cs="Arial"/>
                <w:sz w:val="16"/>
                <w:szCs w:val="16"/>
                <w:lang w:eastAsia="ru-RU"/>
              </w:rPr>
              <w:t xml:space="preserve"> </w:t>
            </w:r>
            <w:r w:rsidR="00741103">
              <w:rPr>
                <w:rFonts w:eastAsia="Times New Roman" w:cs="Arial"/>
                <w:sz w:val="16"/>
                <w:szCs w:val="16"/>
                <w:lang w:eastAsia="ru-RU"/>
              </w:rPr>
              <w:t>215,4425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700,0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2019 -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2020 -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2021 -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400,0</w:t>
            </w:r>
          </w:p>
        </w:tc>
        <w:tc>
          <w:tcPr>
            <w:tcW w:w="1985" w:type="dxa"/>
            <w:shd w:val="clear" w:color="auto" w:fill="auto"/>
          </w:tcPr>
          <w:p w:rsidR="00411A90" w:rsidRPr="00EE51B6" w:rsidRDefault="00411A90" w:rsidP="000F408A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411A90" w:rsidRPr="00EE51B6" w:rsidTr="005B14B2">
        <w:trPr>
          <w:trHeight w:val="70"/>
        </w:trPr>
        <w:tc>
          <w:tcPr>
            <w:tcW w:w="4253" w:type="dxa"/>
            <w:shd w:val="clear" w:color="auto" w:fill="auto"/>
          </w:tcPr>
          <w:p w:rsidR="0016359B" w:rsidRDefault="0016359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1.2.1</w:t>
            </w:r>
          </w:p>
          <w:p w:rsidR="00411A90" w:rsidRPr="0016359B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Оплата коммунальных услуг за нежилые помещения находящихся на балансе муниципальной казны</w:t>
            </w:r>
          </w:p>
        </w:tc>
        <w:tc>
          <w:tcPr>
            <w:tcW w:w="2551" w:type="dxa"/>
            <w:shd w:val="clear" w:color="auto" w:fill="auto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  <w:shd w:val="clear" w:color="auto" w:fill="auto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Ильинская школа интернат отопление (6 мес.)655,0тыс. руб. Водоснабжение и водоотведение 10,0тыс. </w:t>
            </w:r>
            <w:r w:rsidR="0016359B" w:rsidRPr="00EE51B6">
              <w:rPr>
                <w:rFonts w:eastAsia="Times New Roman" w:cs="Arial"/>
                <w:sz w:val="16"/>
                <w:szCs w:val="16"/>
                <w:lang w:eastAsia="ru-RU"/>
              </w:rPr>
              <w:t>руб. (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оплата по счетчику), телефон (тревожная кнопка) 6 тыс. руб., оплата электроэнергии - 30 тыс. руб., прочие расходы</w:t>
            </w:r>
          </w:p>
        </w:tc>
        <w:tc>
          <w:tcPr>
            <w:tcW w:w="2409" w:type="dxa"/>
            <w:shd w:val="clear" w:color="auto" w:fill="auto"/>
          </w:tcPr>
          <w:p w:rsidR="00411A90" w:rsidRPr="00286E9B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Итого: </w:t>
            </w:r>
            <w:r w:rsidR="00C66C95">
              <w:rPr>
                <w:rFonts w:eastAsia="Times New Roman" w:cs="Arial"/>
                <w:b/>
                <w:sz w:val="16"/>
                <w:szCs w:val="16"/>
                <w:lang w:eastAsia="ru-RU"/>
              </w:rPr>
              <w:t>93</w:t>
            </w:r>
            <w:r w:rsidR="00922E52">
              <w:rPr>
                <w:rFonts w:eastAsia="Times New Roman" w:cs="Arial"/>
                <w:b/>
                <w:sz w:val="16"/>
                <w:szCs w:val="16"/>
                <w:lang w:eastAsia="ru-RU"/>
              </w:rPr>
              <w:t>9</w:t>
            </w:r>
            <w:r w:rsidR="00C66C95">
              <w:rPr>
                <w:rFonts w:eastAsia="Times New Roman" w:cs="Arial"/>
                <w:b/>
                <w:sz w:val="16"/>
                <w:szCs w:val="16"/>
                <w:lang w:eastAsia="ru-RU"/>
              </w:rPr>
              <w:t>0</w:t>
            </w: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,0 тыс. руб.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2017 -</w:t>
            </w:r>
            <w:r w:rsidR="00C66C95">
              <w:rPr>
                <w:rFonts w:eastAsia="Times New Roman" w:cs="Arial"/>
                <w:sz w:val="16"/>
                <w:szCs w:val="16"/>
                <w:lang w:eastAsia="ru-RU"/>
              </w:rPr>
              <w:t xml:space="preserve"> 2120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>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1810,0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2019 -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1815,0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2020 -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1820,0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2021 -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1825,0</w:t>
            </w:r>
          </w:p>
        </w:tc>
        <w:tc>
          <w:tcPr>
            <w:tcW w:w="1985" w:type="dxa"/>
            <w:shd w:val="clear" w:color="auto" w:fill="auto"/>
          </w:tcPr>
          <w:p w:rsidR="00411A90" w:rsidRPr="00EE51B6" w:rsidRDefault="00411A90" w:rsidP="000F408A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411A90" w:rsidRPr="00EE51B6" w:rsidTr="005B14B2">
        <w:trPr>
          <w:trHeight w:val="240"/>
        </w:trPr>
        <w:tc>
          <w:tcPr>
            <w:tcW w:w="4253" w:type="dxa"/>
            <w:shd w:val="clear" w:color="auto" w:fill="auto"/>
          </w:tcPr>
          <w:p w:rsidR="0016359B" w:rsidRDefault="0016359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1.2.2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Обеспечение сохранности, сноса и технической экспертизы имущества муниципальной казны</w:t>
            </w:r>
          </w:p>
        </w:tc>
        <w:tc>
          <w:tcPr>
            <w:tcW w:w="2551" w:type="dxa"/>
            <w:shd w:val="clear" w:color="auto" w:fill="auto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  <w:shd w:val="clear" w:color="auto" w:fill="auto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Заработная плата охранников имущества казны:(Мисцево, Красное Ильинская школа интернат Вантино, Степановка:8*12,5тыс. руб.+27,1%х12=1525,2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Снос аварийных домов, ремонт зданий</w:t>
            </w:r>
          </w:p>
        </w:tc>
        <w:tc>
          <w:tcPr>
            <w:tcW w:w="2409" w:type="dxa"/>
            <w:shd w:val="clear" w:color="auto" w:fill="auto"/>
          </w:tcPr>
          <w:p w:rsidR="00411A90" w:rsidRPr="00286E9B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Итого:</w:t>
            </w:r>
            <w:r w:rsidR="000F40EB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 27</w:t>
            </w:r>
            <w:r w:rsidR="00922E52">
              <w:rPr>
                <w:rFonts w:eastAsia="Times New Roman" w:cs="Arial"/>
                <w:b/>
                <w:sz w:val="16"/>
                <w:szCs w:val="16"/>
                <w:lang w:eastAsia="ru-RU"/>
              </w:rPr>
              <w:t>224</w:t>
            </w: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,0 тыс.руб.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2017 </w:t>
            </w:r>
            <w:r w:rsidR="00802A4D">
              <w:rPr>
                <w:rFonts w:eastAsia="Times New Roman" w:cs="Arial"/>
                <w:sz w:val="16"/>
                <w:szCs w:val="16"/>
                <w:lang w:eastAsia="ru-RU"/>
              </w:rPr>
              <w:t xml:space="preserve">- </w:t>
            </w:r>
            <w:r w:rsidR="00922E52">
              <w:rPr>
                <w:rFonts w:eastAsia="Times New Roman" w:cs="Arial"/>
                <w:sz w:val="16"/>
                <w:szCs w:val="16"/>
                <w:lang w:eastAsia="ru-RU"/>
              </w:rPr>
              <w:t>7824,0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3200,0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2019 -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3200,0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2020 -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6500,0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2021 -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6500,0</w:t>
            </w:r>
          </w:p>
        </w:tc>
        <w:tc>
          <w:tcPr>
            <w:tcW w:w="1985" w:type="dxa"/>
            <w:shd w:val="clear" w:color="auto" w:fill="auto"/>
          </w:tcPr>
          <w:p w:rsidR="00411A90" w:rsidRPr="00EE51B6" w:rsidRDefault="00411A90" w:rsidP="000F408A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411A90" w:rsidRPr="00EE51B6" w:rsidTr="005B14B2">
        <w:trPr>
          <w:trHeight w:val="87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6359B" w:rsidRDefault="0016359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1.3.1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Обеспечение проведения независимой оценки земельных участков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Оценка земельных участков под </w:t>
            </w:r>
            <w:r w:rsidR="00BC266F" w:rsidRPr="00EE51B6">
              <w:rPr>
                <w:rFonts w:eastAsia="Times New Roman" w:cs="Arial"/>
                <w:sz w:val="16"/>
                <w:szCs w:val="16"/>
                <w:lang w:eastAsia="ru-RU"/>
              </w:rPr>
              <w:t>средне этажную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и многоэтажную жилую застройку, под производственные, промышленные и общественно-деловые цели: 5 тыс. руб.*10=50тыс. руб.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Оценка земельных участков под ИЖС, </w:t>
            </w:r>
            <w:r w:rsidR="001B30E5" w:rsidRPr="00EE51B6">
              <w:rPr>
                <w:rFonts w:eastAsia="Times New Roman" w:cs="Arial"/>
                <w:sz w:val="16"/>
                <w:szCs w:val="16"/>
                <w:lang w:eastAsia="ru-RU"/>
              </w:rPr>
              <w:t>ЛПХ, огородничество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, садоводство: 1,8 тыс. руб.*250=450 тыс. руб.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11A90" w:rsidRPr="00286E9B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Итого: 2200,0 тыс. руб.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2017 -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2019 -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2020 -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400,0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  <w:r w:rsidR="000F40EB">
              <w:rPr>
                <w:rFonts w:eastAsia="Times New Roman" w:cs="Arial"/>
                <w:sz w:val="16"/>
                <w:szCs w:val="16"/>
                <w:lang w:eastAsia="ru-RU"/>
              </w:rPr>
              <w:t>021 -</w:t>
            </w:r>
            <w:r w:rsidR="001B30E5">
              <w:rPr>
                <w:rFonts w:eastAsia="Times New Roman" w:cs="Arial"/>
                <w:sz w:val="16"/>
                <w:szCs w:val="16"/>
                <w:lang w:eastAsia="ru-RU"/>
              </w:rPr>
              <w:t xml:space="preserve"> 300,0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411A90" w:rsidRPr="00EE51B6" w:rsidTr="005B14B2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Default="0016359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1.4.1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Заработная плата 5200,0 тыс. руб., начисление на заработную плату 1612тыс.руб., услуги связи 24,0 тыс.руб., арендная плата 534 тыс. руб., содержание имущества 180,0</w:t>
            </w:r>
            <w:r w:rsidR="006C611A">
              <w:rPr>
                <w:rFonts w:eastAsia="Times New Roman" w:cs="Arial"/>
                <w:sz w:val="16"/>
                <w:szCs w:val="16"/>
                <w:lang w:eastAsia="ru-RU"/>
              </w:rPr>
              <w:t xml:space="preserve"> 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тыс.руб., прочие работы, услуги, прочие расходы 330,0 тыс.руб., расходные материалы120,0 тыс.руб.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286E9B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Итого: </w:t>
            </w:r>
            <w:r w:rsidR="00B25CA9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32141,1 </w:t>
            </w: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тыс. руб.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2017 </w:t>
            </w:r>
            <w:r w:rsidR="009E7504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  <w:r w:rsidR="00802A4D">
              <w:rPr>
                <w:rFonts w:eastAsia="Times New Roman" w:cs="Arial"/>
                <w:sz w:val="16"/>
                <w:szCs w:val="16"/>
                <w:lang w:eastAsia="ru-RU"/>
              </w:rPr>
              <w:t xml:space="preserve"> </w:t>
            </w:r>
            <w:r w:rsidR="009E7504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  <w:r w:rsidR="00B25CA9">
              <w:rPr>
                <w:rFonts w:eastAsia="Times New Roman" w:cs="Arial"/>
                <w:sz w:val="16"/>
                <w:szCs w:val="16"/>
                <w:lang w:eastAsia="ru-RU"/>
              </w:rPr>
              <w:t>441</w:t>
            </w:r>
            <w:r w:rsidR="009E7504">
              <w:rPr>
                <w:rFonts w:eastAsia="Times New Roman" w:cs="Arial"/>
                <w:sz w:val="16"/>
                <w:szCs w:val="16"/>
                <w:lang w:eastAsia="ru-RU"/>
              </w:rPr>
              <w:t>,</w:t>
            </w:r>
            <w:r w:rsidR="00B25CA9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6700,0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2019 -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6000,0</w:t>
            </w:r>
          </w:p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2020 </w:t>
            </w:r>
            <w:r w:rsidR="000F40EB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6000,0</w:t>
            </w:r>
          </w:p>
          <w:p w:rsidR="00411A90" w:rsidRPr="00EE51B6" w:rsidRDefault="000F40EB" w:rsidP="000F408A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2021 -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0F408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</w:tbl>
    <w:p w:rsidR="00EB0DC3" w:rsidRDefault="00EB0DC3" w:rsidP="006C611A">
      <w:pPr>
        <w:tabs>
          <w:tab w:val="left" w:pos="12090"/>
        </w:tabs>
        <w:rPr>
          <w:rFonts w:cs="Arial"/>
          <w:sz w:val="18"/>
          <w:szCs w:val="18"/>
          <w:lang w:eastAsia="ru-RU"/>
        </w:rPr>
      </w:pPr>
    </w:p>
    <w:sectPr w:rsidR="00EB0DC3" w:rsidSect="00AF5CF7">
      <w:headerReference w:type="default" r:id="rId8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B7" w:rsidRDefault="00D76AB7">
      <w:pPr>
        <w:spacing w:after="0" w:line="240" w:lineRule="auto"/>
      </w:pPr>
      <w:r>
        <w:separator/>
      </w:r>
    </w:p>
  </w:endnote>
  <w:endnote w:type="continuationSeparator" w:id="0">
    <w:p w:rsidR="00D76AB7" w:rsidRDefault="00D7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B7" w:rsidRDefault="00D76AB7">
      <w:pPr>
        <w:spacing w:after="0" w:line="240" w:lineRule="auto"/>
      </w:pPr>
      <w:r>
        <w:separator/>
      </w:r>
    </w:p>
  </w:footnote>
  <w:footnote w:type="continuationSeparator" w:id="0">
    <w:p w:rsidR="00D76AB7" w:rsidRDefault="00D7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02" w:rsidRPr="003731B1" w:rsidRDefault="00CF1002" w:rsidP="00DB20E5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D56"/>
    <w:multiLevelType w:val="hybridMultilevel"/>
    <w:tmpl w:val="B320679E"/>
    <w:lvl w:ilvl="0" w:tplc="B21430D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C03245"/>
    <w:multiLevelType w:val="multilevel"/>
    <w:tmpl w:val="8DBE4C3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 w15:restartNumberingAfterBreak="0">
    <w:nsid w:val="12D703F4"/>
    <w:multiLevelType w:val="hybridMultilevel"/>
    <w:tmpl w:val="ABA4422E"/>
    <w:lvl w:ilvl="0" w:tplc="02909E0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2FD2FB5"/>
    <w:multiLevelType w:val="multilevel"/>
    <w:tmpl w:val="C1FEA0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 w15:restartNumberingAfterBreak="0">
    <w:nsid w:val="19A32A94"/>
    <w:multiLevelType w:val="hybridMultilevel"/>
    <w:tmpl w:val="BF1049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A671C14"/>
    <w:multiLevelType w:val="hybridMultilevel"/>
    <w:tmpl w:val="DA42C4AC"/>
    <w:lvl w:ilvl="0" w:tplc="AC26D698">
      <w:start w:val="1"/>
      <w:numFmt w:val="bullet"/>
      <w:pStyle w:val="23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B053D3F"/>
    <w:multiLevelType w:val="hybridMultilevel"/>
    <w:tmpl w:val="D6CA9566"/>
    <w:lvl w:ilvl="0" w:tplc="EC5AD1EA">
      <w:start w:val="6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B10CA"/>
    <w:multiLevelType w:val="hybridMultilevel"/>
    <w:tmpl w:val="A84023F4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801BC5"/>
    <w:multiLevelType w:val="hybridMultilevel"/>
    <w:tmpl w:val="52980478"/>
    <w:lvl w:ilvl="0" w:tplc="17E4CB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6EC76F6"/>
    <w:multiLevelType w:val="hybridMultilevel"/>
    <w:tmpl w:val="2690B4FC"/>
    <w:lvl w:ilvl="0" w:tplc="502ABB7E">
      <w:start w:val="13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D496A"/>
    <w:multiLevelType w:val="hybridMultilevel"/>
    <w:tmpl w:val="55CCFD30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9648EF"/>
    <w:multiLevelType w:val="hybridMultilevel"/>
    <w:tmpl w:val="5C9C6580"/>
    <w:lvl w:ilvl="0" w:tplc="705866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49207DC"/>
    <w:multiLevelType w:val="hybridMultilevel"/>
    <w:tmpl w:val="65EC889A"/>
    <w:lvl w:ilvl="0" w:tplc="502ABB7E">
      <w:start w:val="13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5070A5D"/>
    <w:multiLevelType w:val="hybridMultilevel"/>
    <w:tmpl w:val="80548CD2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DA12BD"/>
    <w:multiLevelType w:val="hybridMultilevel"/>
    <w:tmpl w:val="173CD44A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844CB2"/>
    <w:multiLevelType w:val="hybridMultilevel"/>
    <w:tmpl w:val="1442A574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67243"/>
    <w:multiLevelType w:val="hybridMultilevel"/>
    <w:tmpl w:val="9724B08E"/>
    <w:lvl w:ilvl="0" w:tplc="BC62A37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7"/>
  </w:num>
  <w:num w:numId="5">
    <w:abstractNumId w:val="15"/>
  </w:num>
  <w:num w:numId="6">
    <w:abstractNumId w:val="6"/>
  </w:num>
  <w:num w:numId="7">
    <w:abstractNumId w:val="16"/>
  </w:num>
  <w:num w:numId="8">
    <w:abstractNumId w:val="12"/>
  </w:num>
  <w:num w:numId="9">
    <w:abstractNumId w:val="4"/>
  </w:num>
  <w:num w:numId="10">
    <w:abstractNumId w:val="22"/>
  </w:num>
  <w:num w:numId="11">
    <w:abstractNumId w:val="10"/>
  </w:num>
  <w:num w:numId="12">
    <w:abstractNumId w:val="21"/>
  </w:num>
  <w:num w:numId="13">
    <w:abstractNumId w:val="5"/>
  </w:num>
  <w:num w:numId="14">
    <w:abstractNumId w:val="14"/>
  </w:num>
  <w:num w:numId="15">
    <w:abstractNumId w:val="3"/>
  </w:num>
  <w:num w:numId="16">
    <w:abstractNumId w:val="11"/>
  </w:num>
  <w:num w:numId="17">
    <w:abstractNumId w:val="20"/>
  </w:num>
  <w:num w:numId="18">
    <w:abstractNumId w:val="2"/>
  </w:num>
  <w:num w:numId="19">
    <w:abstractNumId w:val="18"/>
  </w:num>
  <w:num w:numId="20">
    <w:abstractNumId w:val="13"/>
  </w:num>
  <w:num w:numId="21">
    <w:abstractNumId w:val="0"/>
  </w:num>
  <w:num w:numId="22">
    <w:abstractNumId w:val="9"/>
  </w:num>
  <w:num w:numId="2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FF"/>
    <w:rsid w:val="00000A0C"/>
    <w:rsid w:val="000017B0"/>
    <w:rsid w:val="000021FF"/>
    <w:rsid w:val="0000272E"/>
    <w:rsid w:val="00003D0A"/>
    <w:rsid w:val="0000446A"/>
    <w:rsid w:val="00007B3C"/>
    <w:rsid w:val="000121F0"/>
    <w:rsid w:val="000127EA"/>
    <w:rsid w:val="000129B0"/>
    <w:rsid w:val="00014B29"/>
    <w:rsid w:val="000165D8"/>
    <w:rsid w:val="00016FE0"/>
    <w:rsid w:val="00022235"/>
    <w:rsid w:val="0002399B"/>
    <w:rsid w:val="00024A1D"/>
    <w:rsid w:val="00027BD6"/>
    <w:rsid w:val="00027F8F"/>
    <w:rsid w:val="00030AB6"/>
    <w:rsid w:val="00030BA8"/>
    <w:rsid w:val="0003134E"/>
    <w:rsid w:val="00034C11"/>
    <w:rsid w:val="00035290"/>
    <w:rsid w:val="00037D9C"/>
    <w:rsid w:val="00040B17"/>
    <w:rsid w:val="00040D2F"/>
    <w:rsid w:val="0004373C"/>
    <w:rsid w:val="00045965"/>
    <w:rsid w:val="000466C1"/>
    <w:rsid w:val="00050CDE"/>
    <w:rsid w:val="000526C6"/>
    <w:rsid w:val="000544C4"/>
    <w:rsid w:val="000563FA"/>
    <w:rsid w:val="00056483"/>
    <w:rsid w:val="00056514"/>
    <w:rsid w:val="00056945"/>
    <w:rsid w:val="000609BA"/>
    <w:rsid w:val="00060BCA"/>
    <w:rsid w:val="000619E5"/>
    <w:rsid w:val="000637F6"/>
    <w:rsid w:val="00063FDA"/>
    <w:rsid w:val="000645A6"/>
    <w:rsid w:val="0007173D"/>
    <w:rsid w:val="000717E7"/>
    <w:rsid w:val="00073BFF"/>
    <w:rsid w:val="0007640F"/>
    <w:rsid w:val="00080A61"/>
    <w:rsid w:val="00081C8F"/>
    <w:rsid w:val="0009082B"/>
    <w:rsid w:val="000927B7"/>
    <w:rsid w:val="0009494D"/>
    <w:rsid w:val="00094E92"/>
    <w:rsid w:val="0009535B"/>
    <w:rsid w:val="000955B3"/>
    <w:rsid w:val="000A2140"/>
    <w:rsid w:val="000A3B4D"/>
    <w:rsid w:val="000A45A9"/>
    <w:rsid w:val="000A5C39"/>
    <w:rsid w:val="000B1029"/>
    <w:rsid w:val="000B1830"/>
    <w:rsid w:val="000B3458"/>
    <w:rsid w:val="000B3879"/>
    <w:rsid w:val="000C0246"/>
    <w:rsid w:val="000C1433"/>
    <w:rsid w:val="000C308E"/>
    <w:rsid w:val="000C32BF"/>
    <w:rsid w:val="000C39B2"/>
    <w:rsid w:val="000C4058"/>
    <w:rsid w:val="000D079C"/>
    <w:rsid w:val="000D15C2"/>
    <w:rsid w:val="000D3D43"/>
    <w:rsid w:val="000D5AF2"/>
    <w:rsid w:val="000E0064"/>
    <w:rsid w:val="000E0320"/>
    <w:rsid w:val="000E269C"/>
    <w:rsid w:val="000E3180"/>
    <w:rsid w:val="000E3E45"/>
    <w:rsid w:val="000E5926"/>
    <w:rsid w:val="000E6C13"/>
    <w:rsid w:val="000F31D6"/>
    <w:rsid w:val="000F408A"/>
    <w:rsid w:val="000F40EB"/>
    <w:rsid w:val="000F45FE"/>
    <w:rsid w:val="000F6DC5"/>
    <w:rsid w:val="00100C75"/>
    <w:rsid w:val="001020E5"/>
    <w:rsid w:val="00102E59"/>
    <w:rsid w:val="00102ECA"/>
    <w:rsid w:val="00104C80"/>
    <w:rsid w:val="00104F3B"/>
    <w:rsid w:val="001059A5"/>
    <w:rsid w:val="00107013"/>
    <w:rsid w:val="00110920"/>
    <w:rsid w:val="00111800"/>
    <w:rsid w:val="00111814"/>
    <w:rsid w:val="001118F5"/>
    <w:rsid w:val="001120E3"/>
    <w:rsid w:val="00113658"/>
    <w:rsid w:val="00113CC6"/>
    <w:rsid w:val="00121115"/>
    <w:rsid w:val="00121464"/>
    <w:rsid w:val="00123DC0"/>
    <w:rsid w:val="00124213"/>
    <w:rsid w:val="00124669"/>
    <w:rsid w:val="001300E2"/>
    <w:rsid w:val="00130437"/>
    <w:rsid w:val="00130935"/>
    <w:rsid w:val="0013272D"/>
    <w:rsid w:val="0013324A"/>
    <w:rsid w:val="0013402A"/>
    <w:rsid w:val="00135E4D"/>
    <w:rsid w:val="00141C9C"/>
    <w:rsid w:val="00141D7D"/>
    <w:rsid w:val="001420C1"/>
    <w:rsid w:val="001423FE"/>
    <w:rsid w:val="00142EF4"/>
    <w:rsid w:val="001436E9"/>
    <w:rsid w:val="00144179"/>
    <w:rsid w:val="001454D0"/>
    <w:rsid w:val="00145F8E"/>
    <w:rsid w:val="00146E65"/>
    <w:rsid w:val="00147BD9"/>
    <w:rsid w:val="00150804"/>
    <w:rsid w:val="00151012"/>
    <w:rsid w:val="001519EB"/>
    <w:rsid w:val="00152993"/>
    <w:rsid w:val="00153324"/>
    <w:rsid w:val="0015383F"/>
    <w:rsid w:val="00153D2A"/>
    <w:rsid w:val="00156543"/>
    <w:rsid w:val="0015722E"/>
    <w:rsid w:val="0015750D"/>
    <w:rsid w:val="0015787D"/>
    <w:rsid w:val="00161F1C"/>
    <w:rsid w:val="0016245A"/>
    <w:rsid w:val="0016359B"/>
    <w:rsid w:val="001651C4"/>
    <w:rsid w:val="0016528B"/>
    <w:rsid w:val="00165B4E"/>
    <w:rsid w:val="001721A3"/>
    <w:rsid w:val="001727EB"/>
    <w:rsid w:val="001731C8"/>
    <w:rsid w:val="00174A2E"/>
    <w:rsid w:val="001759CE"/>
    <w:rsid w:val="00176883"/>
    <w:rsid w:val="001771C2"/>
    <w:rsid w:val="001773ED"/>
    <w:rsid w:val="00182DCA"/>
    <w:rsid w:val="001844BE"/>
    <w:rsid w:val="00186147"/>
    <w:rsid w:val="00190A37"/>
    <w:rsid w:val="00190F67"/>
    <w:rsid w:val="001917E9"/>
    <w:rsid w:val="00194484"/>
    <w:rsid w:val="001949BF"/>
    <w:rsid w:val="001964BF"/>
    <w:rsid w:val="001A204A"/>
    <w:rsid w:val="001A256D"/>
    <w:rsid w:val="001A2D8B"/>
    <w:rsid w:val="001A3B82"/>
    <w:rsid w:val="001A49EC"/>
    <w:rsid w:val="001A6D4F"/>
    <w:rsid w:val="001B1AC4"/>
    <w:rsid w:val="001B30E5"/>
    <w:rsid w:val="001B6067"/>
    <w:rsid w:val="001B62EA"/>
    <w:rsid w:val="001C0B37"/>
    <w:rsid w:val="001C1CBA"/>
    <w:rsid w:val="001C3C16"/>
    <w:rsid w:val="001C4E01"/>
    <w:rsid w:val="001C5813"/>
    <w:rsid w:val="001C6188"/>
    <w:rsid w:val="001C7187"/>
    <w:rsid w:val="001C73D8"/>
    <w:rsid w:val="001C764D"/>
    <w:rsid w:val="001D17F9"/>
    <w:rsid w:val="001D2DF9"/>
    <w:rsid w:val="001E1762"/>
    <w:rsid w:val="001E26DD"/>
    <w:rsid w:val="001E3431"/>
    <w:rsid w:val="001E4EED"/>
    <w:rsid w:val="001E4F30"/>
    <w:rsid w:val="001E4F8F"/>
    <w:rsid w:val="001E6617"/>
    <w:rsid w:val="001F03C1"/>
    <w:rsid w:val="001F1787"/>
    <w:rsid w:val="001F5B79"/>
    <w:rsid w:val="001F5D67"/>
    <w:rsid w:val="001F6209"/>
    <w:rsid w:val="001F624E"/>
    <w:rsid w:val="00200951"/>
    <w:rsid w:val="00201144"/>
    <w:rsid w:val="002029D3"/>
    <w:rsid w:val="002040B8"/>
    <w:rsid w:val="00205129"/>
    <w:rsid w:val="002061F7"/>
    <w:rsid w:val="00207BC4"/>
    <w:rsid w:val="0021004F"/>
    <w:rsid w:val="0021228F"/>
    <w:rsid w:val="00215C90"/>
    <w:rsid w:val="00216202"/>
    <w:rsid w:val="00216FA0"/>
    <w:rsid w:val="00221BF4"/>
    <w:rsid w:val="00221FA4"/>
    <w:rsid w:val="00222772"/>
    <w:rsid w:val="00222D71"/>
    <w:rsid w:val="00222E83"/>
    <w:rsid w:val="00223024"/>
    <w:rsid w:val="002242A0"/>
    <w:rsid w:val="002265EE"/>
    <w:rsid w:val="00230A6C"/>
    <w:rsid w:val="00236DF2"/>
    <w:rsid w:val="00237049"/>
    <w:rsid w:val="00237749"/>
    <w:rsid w:val="002418F8"/>
    <w:rsid w:val="0024260F"/>
    <w:rsid w:val="002427F3"/>
    <w:rsid w:val="00242BAB"/>
    <w:rsid w:val="00252354"/>
    <w:rsid w:val="00254AB0"/>
    <w:rsid w:val="00254F5B"/>
    <w:rsid w:val="002578FC"/>
    <w:rsid w:val="00261EE0"/>
    <w:rsid w:val="00262C71"/>
    <w:rsid w:val="002648C1"/>
    <w:rsid w:val="002663A6"/>
    <w:rsid w:val="002666FB"/>
    <w:rsid w:val="0027237F"/>
    <w:rsid w:val="002731BE"/>
    <w:rsid w:val="00274093"/>
    <w:rsid w:val="002769DD"/>
    <w:rsid w:val="00276EE5"/>
    <w:rsid w:val="0028082C"/>
    <w:rsid w:val="00282C99"/>
    <w:rsid w:val="00283C84"/>
    <w:rsid w:val="00283F35"/>
    <w:rsid w:val="00286132"/>
    <w:rsid w:val="002867CD"/>
    <w:rsid w:val="00286E9B"/>
    <w:rsid w:val="002A06CE"/>
    <w:rsid w:val="002A375E"/>
    <w:rsid w:val="002A4373"/>
    <w:rsid w:val="002A43B3"/>
    <w:rsid w:val="002A5550"/>
    <w:rsid w:val="002B03AE"/>
    <w:rsid w:val="002B0B1B"/>
    <w:rsid w:val="002B1E2A"/>
    <w:rsid w:val="002B6505"/>
    <w:rsid w:val="002B748B"/>
    <w:rsid w:val="002B76FB"/>
    <w:rsid w:val="002B78B3"/>
    <w:rsid w:val="002B7FA3"/>
    <w:rsid w:val="002C2946"/>
    <w:rsid w:val="002C5B2A"/>
    <w:rsid w:val="002C5BDD"/>
    <w:rsid w:val="002C7114"/>
    <w:rsid w:val="002C7DF5"/>
    <w:rsid w:val="002C7F14"/>
    <w:rsid w:val="002D0C9D"/>
    <w:rsid w:val="002D104A"/>
    <w:rsid w:val="002D10B2"/>
    <w:rsid w:val="002D3DF1"/>
    <w:rsid w:val="002D50A9"/>
    <w:rsid w:val="002D6A1A"/>
    <w:rsid w:val="002D6EB3"/>
    <w:rsid w:val="002D7044"/>
    <w:rsid w:val="002D73B9"/>
    <w:rsid w:val="002D7944"/>
    <w:rsid w:val="002E067C"/>
    <w:rsid w:val="002E1599"/>
    <w:rsid w:val="002E175A"/>
    <w:rsid w:val="002E5A80"/>
    <w:rsid w:val="002F20E1"/>
    <w:rsid w:val="002F25FF"/>
    <w:rsid w:val="002F37F1"/>
    <w:rsid w:val="002F47BA"/>
    <w:rsid w:val="002F5203"/>
    <w:rsid w:val="0030134F"/>
    <w:rsid w:val="00303CE5"/>
    <w:rsid w:val="003054E1"/>
    <w:rsid w:val="003055A9"/>
    <w:rsid w:val="00306932"/>
    <w:rsid w:val="003075D6"/>
    <w:rsid w:val="003101AC"/>
    <w:rsid w:val="003115F1"/>
    <w:rsid w:val="0031417C"/>
    <w:rsid w:val="00314DAB"/>
    <w:rsid w:val="00317108"/>
    <w:rsid w:val="00317A7C"/>
    <w:rsid w:val="0032060B"/>
    <w:rsid w:val="0032086C"/>
    <w:rsid w:val="003212A1"/>
    <w:rsid w:val="00321928"/>
    <w:rsid w:val="00321C5D"/>
    <w:rsid w:val="00322175"/>
    <w:rsid w:val="00323399"/>
    <w:rsid w:val="003249C5"/>
    <w:rsid w:val="00324A5E"/>
    <w:rsid w:val="003278D0"/>
    <w:rsid w:val="00331CE8"/>
    <w:rsid w:val="00334F88"/>
    <w:rsid w:val="003351A2"/>
    <w:rsid w:val="00335FF8"/>
    <w:rsid w:val="0033672A"/>
    <w:rsid w:val="00342511"/>
    <w:rsid w:val="0034302E"/>
    <w:rsid w:val="00345E56"/>
    <w:rsid w:val="00346EE3"/>
    <w:rsid w:val="00347367"/>
    <w:rsid w:val="00347BBA"/>
    <w:rsid w:val="00351111"/>
    <w:rsid w:val="003521A8"/>
    <w:rsid w:val="00353C39"/>
    <w:rsid w:val="00354B10"/>
    <w:rsid w:val="00354E69"/>
    <w:rsid w:val="00357E20"/>
    <w:rsid w:val="00360108"/>
    <w:rsid w:val="00360418"/>
    <w:rsid w:val="003630FE"/>
    <w:rsid w:val="003639AB"/>
    <w:rsid w:val="00364887"/>
    <w:rsid w:val="0036722B"/>
    <w:rsid w:val="00370000"/>
    <w:rsid w:val="003717BB"/>
    <w:rsid w:val="003720DB"/>
    <w:rsid w:val="003726F2"/>
    <w:rsid w:val="00376256"/>
    <w:rsid w:val="00376AF0"/>
    <w:rsid w:val="0038056C"/>
    <w:rsid w:val="00381938"/>
    <w:rsid w:val="003830D9"/>
    <w:rsid w:val="00383DA9"/>
    <w:rsid w:val="00383DBE"/>
    <w:rsid w:val="00384C20"/>
    <w:rsid w:val="00384C8C"/>
    <w:rsid w:val="00387DEE"/>
    <w:rsid w:val="003906B7"/>
    <w:rsid w:val="00391D42"/>
    <w:rsid w:val="00392F9D"/>
    <w:rsid w:val="00395195"/>
    <w:rsid w:val="00395D42"/>
    <w:rsid w:val="003979E6"/>
    <w:rsid w:val="00397E02"/>
    <w:rsid w:val="00397E78"/>
    <w:rsid w:val="003A0994"/>
    <w:rsid w:val="003A0DA9"/>
    <w:rsid w:val="003A2A6C"/>
    <w:rsid w:val="003A3AB4"/>
    <w:rsid w:val="003A44DB"/>
    <w:rsid w:val="003A497F"/>
    <w:rsid w:val="003A4F8A"/>
    <w:rsid w:val="003A5109"/>
    <w:rsid w:val="003A544C"/>
    <w:rsid w:val="003A5EC0"/>
    <w:rsid w:val="003A6C6D"/>
    <w:rsid w:val="003A7046"/>
    <w:rsid w:val="003A785B"/>
    <w:rsid w:val="003B0388"/>
    <w:rsid w:val="003B177B"/>
    <w:rsid w:val="003B1AEC"/>
    <w:rsid w:val="003B2B3F"/>
    <w:rsid w:val="003B2C6D"/>
    <w:rsid w:val="003B5406"/>
    <w:rsid w:val="003B61A4"/>
    <w:rsid w:val="003B7D51"/>
    <w:rsid w:val="003C0701"/>
    <w:rsid w:val="003C1421"/>
    <w:rsid w:val="003C1893"/>
    <w:rsid w:val="003C211F"/>
    <w:rsid w:val="003C25DB"/>
    <w:rsid w:val="003C3E08"/>
    <w:rsid w:val="003C451B"/>
    <w:rsid w:val="003C4A63"/>
    <w:rsid w:val="003C62E3"/>
    <w:rsid w:val="003D1D18"/>
    <w:rsid w:val="003D3B7E"/>
    <w:rsid w:val="003D7848"/>
    <w:rsid w:val="003E1C55"/>
    <w:rsid w:val="003E24AA"/>
    <w:rsid w:val="003E2F84"/>
    <w:rsid w:val="003E78A9"/>
    <w:rsid w:val="003F4A93"/>
    <w:rsid w:val="003F5740"/>
    <w:rsid w:val="003F7175"/>
    <w:rsid w:val="003F7E87"/>
    <w:rsid w:val="004009D6"/>
    <w:rsid w:val="0040111F"/>
    <w:rsid w:val="0040217C"/>
    <w:rsid w:val="00403A86"/>
    <w:rsid w:val="00403CEC"/>
    <w:rsid w:val="00406A8F"/>
    <w:rsid w:val="00407A78"/>
    <w:rsid w:val="00411489"/>
    <w:rsid w:val="00411A90"/>
    <w:rsid w:val="00411ED8"/>
    <w:rsid w:val="0041251F"/>
    <w:rsid w:val="00415789"/>
    <w:rsid w:val="004218CA"/>
    <w:rsid w:val="004223BB"/>
    <w:rsid w:val="004227C3"/>
    <w:rsid w:val="00426DC4"/>
    <w:rsid w:val="004300A3"/>
    <w:rsid w:val="0043269D"/>
    <w:rsid w:val="00432D64"/>
    <w:rsid w:val="00433F5F"/>
    <w:rsid w:val="0043590B"/>
    <w:rsid w:val="00435ECE"/>
    <w:rsid w:val="0043694E"/>
    <w:rsid w:val="00441EB5"/>
    <w:rsid w:val="00442CF0"/>
    <w:rsid w:val="00443712"/>
    <w:rsid w:val="00444049"/>
    <w:rsid w:val="00444B9A"/>
    <w:rsid w:val="004455CC"/>
    <w:rsid w:val="00446D2F"/>
    <w:rsid w:val="0044733D"/>
    <w:rsid w:val="00452072"/>
    <w:rsid w:val="00452D92"/>
    <w:rsid w:val="00453F9A"/>
    <w:rsid w:val="00456F1B"/>
    <w:rsid w:val="00457ECE"/>
    <w:rsid w:val="00460FA0"/>
    <w:rsid w:val="00461335"/>
    <w:rsid w:val="0046216A"/>
    <w:rsid w:val="00463BC0"/>
    <w:rsid w:val="00464294"/>
    <w:rsid w:val="004642E5"/>
    <w:rsid w:val="00466E61"/>
    <w:rsid w:val="00470D3A"/>
    <w:rsid w:val="00471229"/>
    <w:rsid w:val="00472AB6"/>
    <w:rsid w:val="00474A8E"/>
    <w:rsid w:val="0047524F"/>
    <w:rsid w:val="00480212"/>
    <w:rsid w:val="00480E42"/>
    <w:rsid w:val="004814A2"/>
    <w:rsid w:val="004866BE"/>
    <w:rsid w:val="00490310"/>
    <w:rsid w:val="00490C90"/>
    <w:rsid w:val="00493D67"/>
    <w:rsid w:val="004942D4"/>
    <w:rsid w:val="00494D91"/>
    <w:rsid w:val="00495C24"/>
    <w:rsid w:val="00495D71"/>
    <w:rsid w:val="00496EDD"/>
    <w:rsid w:val="004A0683"/>
    <w:rsid w:val="004A0807"/>
    <w:rsid w:val="004A0E39"/>
    <w:rsid w:val="004A124F"/>
    <w:rsid w:val="004A39FA"/>
    <w:rsid w:val="004A58D7"/>
    <w:rsid w:val="004A5A90"/>
    <w:rsid w:val="004A5D61"/>
    <w:rsid w:val="004A63B8"/>
    <w:rsid w:val="004A65AC"/>
    <w:rsid w:val="004B0534"/>
    <w:rsid w:val="004B2B7A"/>
    <w:rsid w:val="004B31AA"/>
    <w:rsid w:val="004B6305"/>
    <w:rsid w:val="004B64E1"/>
    <w:rsid w:val="004B668A"/>
    <w:rsid w:val="004B7A3F"/>
    <w:rsid w:val="004C010D"/>
    <w:rsid w:val="004C0208"/>
    <w:rsid w:val="004C1FEE"/>
    <w:rsid w:val="004C20F0"/>
    <w:rsid w:val="004C287F"/>
    <w:rsid w:val="004C30C4"/>
    <w:rsid w:val="004C358E"/>
    <w:rsid w:val="004C4524"/>
    <w:rsid w:val="004C4B51"/>
    <w:rsid w:val="004C6488"/>
    <w:rsid w:val="004C6E08"/>
    <w:rsid w:val="004C7B29"/>
    <w:rsid w:val="004D147A"/>
    <w:rsid w:val="004D2248"/>
    <w:rsid w:val="004D24D7"/>
    <w:rsid w:val="004D3AC1"/>
    <w:rsid w:val="004D40E1"/>
    <w:rsid w:val="004E28AD"/>
    <w:rsid w:val="004E41A4"/>
    <w:rsid w:val="004E4442"/>
    <w:rsid w:val="004E5228"/>
    <w:rsid w:val="004E52CD"/>
    <w:rsid w:val="004E738B"/>
    <w:rsid w:val="004F0B47"/>
    <w:rsid w:val="004F1790"/>
    <w:rsid w:val="004F2BFE"/>
    <w:rsid w:val="004F3E38"/>
    <w:rsid w:val="004F575B"/>
    <w:rsid w:val="004F5B32"/>
    <w:rsid w:val="005011C9"/>
    <w:rsid w:val="005012F8"/>
    <w:rsid w:val="00501F79"/>
    <w:rsid w:val="00502D8F"/>
    <w:rsid w:val="005063D9"/>
    <w:rsid w:val="00506DC8"/>
    <w:rsid w:val="00510627"/>
    <w:rsid w:val="00511574"/>
    <w:rsid w:val="005118FB"/>
    <w:rsid w:val="005146F3"/>
    <w:rsid w:val="00515552"/>
    <w:rsid w:val="005254C7"/>
    <w:rsid w:val="00526F85"/>
    <w:rsid w:val="00527090"/>
    <w:rsid w:val="00531B9E"/>
    <w:rsid w:val="00532E13"/>
    <w:rsid w:val="0053578D"/>
    <w:rsid w:val="00536241"/>
    <w:rsid w:val="0053727C"/>
    <w:rsid w:val="00540222"/>
    <w:rsid w:val="0054087C"/>
    <w:rsid w:val="00542BDA"/>
    <w:rsid w:val="0054383F"/>
    <w:rsid w:val="0054581B"/>
    <w:rsid w:val="00546A1B"/>
    <w:rsid w:val="00550A6D"/>
    <w:rsid w:val="00551164"/>
    <w:rsid w:val="00552F0F"/>
    <w:rsid w:val="005544E7"/>
    <w:rsid w:val="005560AC"/>
    <w:rsid w:val="005603CE"/>
    <w:rsid w:val="0056174C"/>
    <w:rsid w:val="00564477"/>
    <w:rsid w:val="00564501"/>
    <w:rsid w:val="005648DB"/>
    <w:rsid w:val="00565CAE"/>
    <w:rsid w:val="00570052"/>
    <w:rsid w:val="005726E1"/>
    <w:rsid w:val="00574A14"/>
    <w:rsid w:val="00574FFE"/>
    <w:rsid w:val="005750A5"/>
    <w:rsid w:val="005750AC"/>
    <w:rsid w:val="005766B8"/>
    <w:rsid w:val="00577ED9"/>
    <w:rsid w:val="00580785"/>
    <w:rsid w:val="00581D7A"/>
    <w:rsid w:val="00581FB5"/>
    <w:rsid w:val="00584DF6"/>
    <w:rsid w:val="00587FED"/>
    <w:rsid w:val="005933E7"/>
    <w:rsid w:val="00594381"/>
    <w:rsid w:val="00594697"/>
    <w:rsid w:val="00595214"/>
    <w:rsid w:val="00595939"/>
    <w:rsid w:val="005A003E"/>
    <w:rsid w:val="005A0EAB"/>
    <w:rsid w:val="005A298A"/>
    <w:rsid w:val="005A79EC"/>
    <w:rsid w:val="005B14B2"/>
    <w:rsid w:val="005B29C2"/>
    <w:rsid w:val="005B2D14"/>
    <w:rsid w:val="005B3951"/>
    <w:rsid w:val="005B3F28"/>
    <w:rsid w:val="005B45A6"/>
    <w:rsid w:val="005B45C5"/>
    <w:rsid w:val="005B45D8"/>
    <w:rsid w:val="005B48B8"/>
    <w:rsid w:val="005B4A82"/>
    <w:rsid w:val="005B6C54"/>
    <w:rsid w:val="005B7D73"/>
    <w:rsid w:val="005C093B"/>
    <w:rsid w:val="005C130C"/>
    <w:rsid w:val="005C2721"/>
    <w:rsid w:val="005C5250"/>
    <w:rsid w:val="005C5D01"/>
    <w:rsid w:val="005C63CC"/>
    <w:rsid w:val="005C6575"/>
    <w:rsid w:val="005C68AA"/>
    <w:rsid w:val="005C69E6"/>
    <w:rsid w:val="005D0D45"/>
    <w:rsid w:val="005D2C53"/>
    <w:rsid w:val="005D2EC0"/>
    <w:rsid w:val="005D35C7"/>
    <w:rsid w:val="005D731A"/>
    <w:rsid w:val="005E112B"/>
    <w:rsid w:val="005E2616"/>
    <w:rsid w:val="005E32E1"/>
    <w:rsid w:val="005E4986"/>
    <w:rsid w:val="005E7E12"/>
    <w:rsid w:val="005F0BAB"/>
    <w:rsid w:val="005F472A"/>
    <w:rsid w:val="005F5C58"/>
    <w:rsid w:val="005F6846"/>
    <w:rsid w:val="005F68B7"/>
    <w:rsid w:val="005F73FF"/>
    <w:rsid w:val="006017F6"/>
    <w:rsid w:val="00602FC3"/>
    <w:rsid w:val="0060786D"/>
    <w:rsid w:val="00610C1F"/>
    <w:rsid w:val="00612679"/>
    <w:rsid w:val="0061306D"/>
    <w:rsid w:val="006141FD"/>
    <w:rsid w:val="0061563E"/>
    <w:rsid w:val="00617F3C"/>
    <w:rsid w:val="006208D0"/>
    <w:rsid w:val="0062130F"/>
    <w:rsid w:val="0062230D"/>
    <w:rsid w:val="00624D28"/>
    <w:rsid w:val="00630930"/>
    <w:rsid w:val="006309E2"/>
    <w:rsid w:val="006341DC"/>
    <w:rsid w:val="006342C8"/>
    <w:rsid w:val="00636EE4"/>
    <w:rsid w:val="00637326"/>
    <w:rsid w:val="0063777B"/>
    <w:rsid w:val="00640E45"/>
    <w:rsid w:val="00640EBE"/>
    <w:rsid w:val="00641967"/>
    <w:rsid w:val="00646BE3"/>
    <w:rsid w:val="00650B87"/>
    <w:rsid w:val="00652A0D"/>
    <w:rsid w:val="00652AD5"/>
    <w:rsid w:val="00652FA2"/>
    <w:rsid w:val="0065578B"/>
    <w:rsid w:val="00656030"/>
    <w:rsid w:val="006565E9"/>
    <w:rsid w:val="0065716F"/>
    <w:rsid w:val="0065785C"/>
    <w:rsid w:val="00657F28"/>
    <w:rsid w:val="0066192B"/>
    <w:rsid w:val="00662970"/>
    <w:rsid w:val="0066467C"/>
    <w:rsid w:val="00667017"/>
    <w:rsid w:val="0067012F"/>
    <w:rsid w:val="00670735"/>
    <w:rsid w:val="0067519E"/>
    <w:rsid w:val="00675315"/>
    <w:rsid w:val="00680A30"/>
    <w:rsid w:val="00681748"/>
    <w:rsid w:val="00682A76"/>
    <w:rsid w:val="00685652"/>
    <w:rsid w:val="0068584A"/>
    <w:rsid w:val="00690894"/>
    <w:rsid w:val="0069098A"/>
    <w:rsid w:val="00692B7F"/>
    <w:rsid w:val="0069424F"/>
    <w:rsid w:val="00695B6A"/>
    <w:rsid w:val="00696960"/>
    <w:rsid w:val="006A3413"/>
    <w:rsid w:val="006A4620"/>
    <w:rsid w:val="006A5556"/>
    <w:rsid w:val="006A581A"/>
    <w:rsid w:val="006A787F"/>
    <w:rsid w:val="006A7B90"/>
    <w:rsid w:val="006B5B04"/>
    <w:rsid w:val="006B6945"/>
    <w:rsid w:val="006B702D"/>
    <w:rsid w:val="006C04D7"/>
    <w:rsid w:val="006C0C8E"/>
    <w:rsid w:val="006C191C"/>
    <w:rsid w:val="006C22F4"/>
    <w:rsid w:val="006C2D91"/>
    <w:rsid w:val="006C611A"/>
    <w:rsid w:val="006C64BA"/>
    <w:rsid w:val="006C73AD"/>
    <w:rsid w:val="006C7740"/>
    <w:rsid w:val="006D1E7F"/>
    <w:rsid w:val="006D2A96"/>
    <w:rsid w:val="006D4D47"/>
    <w:rsid w:val="006D5B04"/>
    <w:rsid w:val="006D62AA"/>
    <w:rsid w:val="006E05CA"/>
    <w:rsid w:val="006E0768"/>
    <w:rsid w:val="006E29EC"/>
    <w:rsid w:val="006E31CC"/>
    <w:rsid w:val="006E537B"/>
    <w:rsid w:val="006E7F09"/>
    <w:rsid w:val="006F026E"/>
    <w:rsid w:val="006F281B"/>
    <w:rsid w:val="006F29FE"/>
    <w:rsid w:val="006F474C"/>
    <w:rsid w:val="006F671B"/>
    <w:rsid w:val="007017C4"/>
    <w:rsid w:val="00701AF5"/>
    <w:rsid w:val="00701AFD"/>
    <w:rsid w:val="00703454"/>
    <w:rsid w:val="00705570"/>
    <w:rsid w:val="00707775"/>
    <w:rsid w:val="00707991"/>
    <w:rsid w:val="00711B54"/>
    <w:rsid w:val="007123AB"/>
    <w:rsid w:val="007151BC"/>
    <w:rsid w:val="00717755"/>
    <w:rsid w:val="00721108"/>
    <w:rsid w:val="00723835"/>
    <w:rsid w:val="00723B7E"/>
    <w:rsid w:val="00723FF8"/>
    <w:rsid w:val="00724121"/>
    <w:rsid w:val="00724832"/>
    <w:rsid w:val="00730701"/>
    <w:rsid w:val="0073186D"/>
    <w:rsid w:val="0073380B"/>
    <w:rsid w:val="00733B19"/>
    <w:rsid w:val="00734259"/>
    <w:rsid w:val="00737BA2"/>
    <w:rsid w:val="007410AD"/>
    <w:rsid w:val="00741103"/>
    <w:rsid w:val="00741284"/>
    <w:rsid w:val="00741316"/>
    <w:rsid w:val="00746749"/>
    <w:rsid w:val="00746C49"/>
    <w:rsid w:val="00747512"/>
    <w:rsid w:val="00747C44"/>
    <w:rsid w:val="007507A4"/>
    <w:rsid w:val="00751C8A"/>
    <w:rsid w:val="00752E3F"/>
    <w:rsid w:val="007531C4"/>
    <w:rsid w:val="0076055A"/>
    <w:rsid w:val="0076056F"/>
    <w:rsid w:val="00760E83"/>
    <w:rsid w:val="00761262"/>
    <w:rsid w:val="0076410C"/>
    <w:rsid w:val="0077296F"/>
    <w:rsid w:val="00773820"/>
    <w:rsid w:val="0077495F"/>
    <w:rsid w:val="00775776"/>
    <w:rsid w:val="00776097"/>
    <w:rsid w:val="00776522"/>
    <w:rsid w:val="00776EA2"/>
    <w:rsid w:val="007777B1"/>
    <w:rsid w:val="007803BF"/>
    <w:rsid w:val="00781458"/>
    <w:rsid w:val="00781D0E"/>
    <w:rsid w:val="00781DD6"/>
    <w:rsid w:val="00784C50"/>
    <w:rsid w:val="00785B43"/>
    <w:rsid w:val="0078658C"/>
    <w:rsid w:val="007906C4"/>
    <w:rsid w:val="00792474"/>
    <w:rsid w:val="00792535"/>
    <w:rsid w:val="00794376"/>
    <w:rsid w:val="00795DF2"/>
    <w:rsid w:val="00795EFB"/>
    <w:rsid w:val="007963BF"/>
    <w:rsid w:val="00797523"/>
    <w:rsid w:val="00797F45"/>
    <w:rsid w:val="007A009A"/>
    <w:rsid w:val="007A2298"/>
    <w:rsid w:val="007A3B13"/>
    <w:rsid w:val="007A3CAC"/>
    <w:rsid w:val="007A4856"/>
    <w:rsid w:val="007A4FDD"/>
    <w:rsid w:val="007A5E9C"/>
    <w:rsid w:val="007B072D"/>
    <w:rsid w:val="007B1722"/>
    <w:rsid w:val="007B231B"/>
    <w:rsid w:val="007B3357"/>
    <w:rsid w:val="007B5FDC"/>
    <w:rsid w:val="007B79E6"/>
    <w:rsid w:val="007C15C1"/>
    <w:rsid w:val="007C2F5A"/>
    <w:rsid w:val="007C48FC"/>
    <w:rsid w:val="007C79F9"/>
    <w:rsid w:val="007D39C2"/>
    <w:rsid w:val="007D3AAA"/>
    <w:rsid w:val="007D3E71"/>
    <w:rsid w:val="007D4189"/>
    <w:rsid w:val="007D74C4"/>
    <w:rsid w:val="007E04AF"/>
    <w:rsid w:val="007E2790"/>
    <w:rsid w:val="007E2D69"/>
    <w:rsid w:val="007E5B94"/>
    <w:rsid w:val="007E67C4"/>
    <w:rsid w:val="007E6F7E"/>
    <w:rsid w:val="007E7ADA"/>
    <w:rsid w:val="007F024A"/>
    <w:rsid w:val="007F0889"/>
    <w:rsid w:val="007F21EF"/>
    <w:rsid w:val="007F26EA"/>
    <w:rsid w:val="007F469B"/>
    <w:rsid w:val="007F6994"/>
    <w:rsid w:val="007F6F42"/>
    <w:rsid w:val="007F7AE3"/>
    <w:rsid w:val="00801398"/>
    <w:rsid w:val="008020FB"/>
    <w:rsid w:val="00802A4D"/>
    <w:rsid w:val="00803758"/>
    <w:rsid w:val="00804576"/>
    <w:rsid w:val="00806F4D"/>
    <w:rsid w:val="00807595"/>
    <w:rsid w:val="00812B0A"/>
    <w:rsid w:val="00812F21"/>
    <w:rsid w:val="00820433"/>
    <w:rsid w:val="00821013"/>
    <w:rsid w:val="00821AA8"/>
    <w:rsid w:val="00822366"/>
    <w:rsid w:val="00823B72"/>
    <w:rsid w:val="00823E68"/>
    <w:rsid w:val="00825AE3"/>
    <w:rsid w:val="00826D1F"/>
    <w:rsid w:val="00826DE8"/>
    <w:rsid w:val="00830659"/>
    <w:rsid w:val="008314A7"/>
    <w:rsid w:val="0083227D"/>
    <w:rsid w:val="00832B26"/>
    <w:rsid w:val="00834AF1"/>
    <w:rsid w:val="00834D3F"/>
    <w:rsid w:val="008350E6"/>
    <w:rsid w:val="00836663"/>
    <w:rsid w:val="0083676B"/>
    <w:rsid w:val="00836D7F"/>
    <w:rsid w:val="00840215"/>
    <w:rsid w:val="00841A30"/>
    <w:rsid w:val="00841B98"/>
    <w:rsid w:val="00843535"/>
    <w:rsid w:val="00845E5D"/>
    <w:rsid w:val="008468A2"/>
    <w:rsid w:val="008473A9"/>
    <w:rsid w:val="00850908"/>
    <w:rsid w:val="008526F7"/>
    <w:rsid w:val="0085505E"/>
    <w:rsid w:val="00855194"/>
    <w:rsid w:val="00856A4A"/>
    <w:rsid w:val="00860C67"/>
    <w:rsid w:val="008615C2"/>
    <w:rsid w:val="00862B9D"/>
    <w:rsid w:val="00866BBB"/>
    <w:rsid w:val="00866F84"/>
    <w:rsid w:val="008675A1"/>
    <w:rsid w:val="00867D36"/>
    <w:rsid w:val="0087010E"/>
    <w:rsid w:val="008726DF"/>
    <w:rsid w:val="00876ED3"/>
    <w:rsid w:val="00881966"/>
    <w:rsid w:val="00882C77"/>
    <w:rsid w:val="008835A9"/>
    <w:rsid w:val="00883D73"/>
    <w:rsid w:val="0088519F"/>
    <w:rsid w:val="00885213"/>
    <w:rsid w:val="008859C6"/>
    <w:rsid w:val="0088623A"/>
    <w:rsid w:val="008870D8"/>
    <w:rsid w:val="008871C7"/>
    <w:rsid w:val="00890B9B"/>
    <w:rsid w:val="00894142"/>
    <w:rsid w:val="00894950"/>
    <w:rsid w:val="00896CAF"/>
    <w:rsid w:val="00897169"/>
    <w:rsid w:val="008A016B"/>
    <w:rsid w:val="008A0713"/>
    <w:rsid w:val="008A1B40"/>
    <w:rsid w:val="008B1B72"/>
    <w:rsid w:val="008B25A8"/>
    <w:rsid w:val="008B2AD5"/>
    <w:rsid w:val="008B5A0D"/>
    <w:rsid w:val="008B5F2B"/>
    <w:rsid w:val="008B7AA9"/>
    <w:rsid w:val="008C5150"/>
    <w:rsid w:val="008D429A"/>
    <w:rsid w:val="008D66E5"/>
    <w:rsid w:val="008D728F"/>
    <w:rsid w:val="008E0E0A"/>
    <w:rsid w:val="008F0153"/>
    <w:rsid w:val="008F139E"/>
    <w:rsid w:val="008F18C7"/>
    <w:rsid w:val="008F26F6"/>
    <w:rsid w:val="008F2760"/>
    <w:rsid w:val="008F30C7"/>
    <w:rsid w:val="008F56CC"/>
    <w:rsid w:val="008F5ACC"/>
    <w:rsid w:val="008F70D3"/>
    <w:rsid w:val="009007A5"/>
    <w:rsid w:val="009017C9"/>
    <w:rsid w:val="00902212"/>
    <w:rsid w:val="00902A83"/>
    <w:rsid w:val="009039A7"/>
    <w:rsid w:val="009040FC"/>
    <w:rsid w:val="009059EA"/>
    <w:rsid w:val="00906A78"/>
    <w:rsid w:val="00910110"/>
    <w:rsid w:val="0091432B"/>
    <w:rsid w:val="0091476B"/>
    <w:rsid w:val="00914A9D"/>
    <w:rsid w:val="00915004"/>
    <w:rsid w:val="00915505"/>
    <w:rsid w:val="0091682A"/>
    <w:rsid w:val="00917455"/>
    <w:rsid w:val="00921C84"/>
    <w:rsid w:val="00922C9F"/>
    <w:rsid w:val="00922E52"/>
    <w:rsid w:val="00925843"/>
    <w:rsid w:val="00925BE7"/>
    <w:rsid w:val="009275FE"/>
    <w:rsid w:val="00931325"/>
    <w:rsid w:val="00931C90"/>
    <w:rsid w:val="00933A33"/>
    <w:rsid w:val="0093406E"/>
    <w:rsid w:val="00937DCD"/>
    <w:rsid w:val="009435EF"/>
    <w:rsid w:val="009447BA"/>
    <w:rsid w:val="00954D5C"/>
    <w:rsid w:val="00957FB5"/>
    <w:rsid w:val="00960939"/>
    <w:rsid w:val="0096133F"/>
    <w:rsid w:val="009629FB"/>
    <w:rsid w:val="00963266"/>
    <w:rsid w:val="00964022"/>
    <w:rsid w:val="00964A3D"/>
    <w:rsid w:val="0096509E"/>
    <w:rsid w:val="0096611A"/>
    <w:rsid w:val="00966735"/>
    <w:rsid w:val="0097105A"/>
    <w:rsid w:val="00973DD8"/>
    <w:rsid w:val="00975CC4"/>
    <w:rsid w:val="009901CF"/>
    <w:rsid w:val="0099050F"/>
    <w:rsid w:val="00990B27"/>
    <w:rsid w:val="0099391C"/>
    <w:rsid w:val="00997876"/>
    <w:rsid w:val="009A1208"/>
    <w:rsid w:val="009A3791"/>
    <w:rsid w:val="009A3E89"/>
    <w:rsid w:val="009A6783"/>
    <w:rsid w:val="009A70CA"/>
    <w:rsid w:val="009B0598"/>
    <w:rsid w:val="009B14F7"/>
    <w:rsid w:val="009B41BF"/>
    <w:rsid w:val="009B51FE"/>
    <w:rsid w:val="009B56D6"/>
    <w:rsid w:val="009B6E0F"/>
    <w:rsid w:val="009C0C2F"/>
    <w:rsid w:val="009C2D5F"/>
    <w:rsid w:val="009C322C"/>
    <w:rsid w:val="009C55FF"/>
    <w:rsid w:val="009C710C"/>
    <w:rsid w:val="009C73B5"/>
    <w:rsid w:val="009D0311"/>
    <w:rsid w:val="009D0CCE"/>
    <w:rsid w:val="009D1917"/>
    <w:rsid w:val="009D19FE"/>
    <w:rsid w:val="009D3486"/>
    <w:rsid w:val="009D4C67"/>
    <w:rsid w:val="009E026A"/>
    <w:rsid w:val="009E2231"/>
    <w:rsid w:val="009E2771"/>
    <w:rsid w:val="009E373D"/>
    <w:rsid w:val="009E3BB5"/>
    <w:rsid w:val="009E44FC"/>
    <w:rsid w:val="009E5BAF"/>
    <w:rsid w:val="009E6749"/>
    <w:rsid w:val="009E7504"/>
    <w:rsid w:val="009F02F8"/>
    <w:rsid w:val="009F280A"/>
    <w:rsid w:val="009F2B63"/>
    <w:rsid w:val="009F39A1"/>
    <w:rsid w:val="009F3D59"/>
    <w:rsid w:val="009F4EE6"/>
    <w:rsid w:val="009F5112"/>
    <w:rsid w:val="009F7733"/>
    <w:rsid w:val="00A03183"/>
    <w:rsid w:val="00A05F5C"/>
    <w:rsid w:val="00A063B6"/>
    <w:rsid w:val="00A0644F"/>
    <w:rsid w:val="00A10B5B"/>
    <w:rsid w:val="00A14049"/>
    <w:rsid w:val="00A16610"/>
    <w:rsid w:val="00A1716B"/>
    <w:rsid w:val="00A1721F"/>
    <w:rsid w:val="00A20428"/>
    <w:rsid w:val="00A2212C"/>
    <w:rsid w:val="00A22F0E"/>
    <w:rsid w:val="00A25503"/>
    <w:rsid w:val="00A26452"/>
    <w:rsid w:val="00A268BE"/>
    <w:rsid w:val="00A272A2"/>
    <w:rsid w:val="00A27A5E"/>
    <w:rsid w:val="00A31552"/>
    <w:rsid w:val="00A31669"/>
    <w:rsid w:val="00A32EE0"/>
    <w:rsid w:val="00A41123"/>
    <w:rsid w:val="00A4186D"/>
    <w:rsid w:val="00A4285B"/>
    <w:rsid w:val="00A43D7D"/>
    <w:rsid w:val="00A43FD5"/>
    <w:rsid w:val="00A4683C"/>
    <w:rsid w:val="00A468CF"/>
    <w:rsid w:val="00A47317"/>
    <w:rsid w:val="00A47944"/>
    <w:rsid w:val="00A504CE"/>
    <w:rsid w:val="00A507A9"/>
    <w:rsid w:val="00A511B1"/>
    <w:rsid w:val="00A551CD"/>
    <w:rsid w:val="00A60ED1"/>
    <w:rsid w:val="00A63573"/>
    <w:rsid w:val="00A63809"/>
    <w:rsid w:val="00A63DDF"/>
    <w:rsid w:val="00A64AC5"/>
    <w:rsid w:val="00A64F7D"/>
    <w:rsid w:val="00A7358C"/>
    <w:rsid w:val="00A73F01"/>
    <w:rsid w:val="00A74537"/>
    <w:rsid w:val="00A75513"/>
    <w:rsid w:val="00A77002"/>
    <w:rsid w:val="00A80FFF"/>
    <w:rsid w:val="00A815C1"/>
    <w:rsid w:val="00A825FB"/>
    <w:rsid w:val="00A827C7"/>
    <w:rsid w:val="00A837DB"/>
    <w:rsid w:val="00A848EC"/>
    <w:rsid w:val="00A85A1D"/>
    <w:rsid w:val="00A85D5F"/>
    <w:rsid w:val="00A87D53"/>
    <w:rsid w:val="00A937BC"/>
    <w:rsid w:val="00A93B10"/>
    <w:rsid w:val="00A979D7"/>
    <w:rsid w:val="00AA030F"/>
    <w:rsid w:val="00AA1448"/>
    <w:rsid w:val="00AA3A7D"/>
    <w:rsid w:val="00AA3FB1"/>
    <w:rsid w:val="00AA446C"/>
    <w:rsid w:val="00AA5975"/>
    <w:rsid w:val="00AB0AEC"/>
    <w:rsid w:val="00AB0D97"/>
    <w:rsid w:val="00AB1ACC"/>
    <w:rsid w:val="00AB1F81"/>
    <w:rsid w:val="00AB3EA4"/>
    <w:rsid w:val="00AB46A2"/>
    <w:rsid w:val="00AB5765"/>
    <w:rsid w:val="00AB70BE"/>
    <w:rsid w:val="00AB7E3E"/>
    <w:rsid w:val="00AC2484"/>
    <w:rsid w:val="00AC6188"/>
    <w:rsid w:val="00AC7A07"/>
    <w:rsid w:val="00AD0E56"/>
    <w:rsid w:val="00AD10F2"/>
    <w:rsid w:val="00AD1578"/>
    <w:rsid w:val="00AD4315"/>
    <w:rsid w:val="00AD5F5C"/>
    <w:rsid w:val="00AE099C"/>
    <w:rsid w:val="00AE0EB1"/>
    <w:rsid w:val="00AE162B"/>
    <w:rsid w:val="00AE5391"/>
    <w:rsid w:val="00AE5F49"/>
    <w:rsid w:val="00AF1F76"/>
    <w:rsid w:val="00AF25A8"/>
    <w:rsid w:val="00AF5CF7"/>
    <w:rsid w:val="00B018F4"/>
    <w:rsid w:val="00B01DF7"/>
    <w:rsid w:val="00B039F2"/>
    <w:rsid w:val="00B06164"/>
    <w:rsid w:val="00B06AE0"/>
    <w:rsid w:val="00B06CA7"/>
    <w:rsid w:val="00B06E55"/>
    <w:rsid w:val="00B070EF"/>
    <w:rsid w:val="00B1300F"/>
    <w:rsid w:val="00B133A2"/>
    <w:rsid w:val="00B148DC"/>
    <w:rsid w:val="00B1526B"/>
    <w:rsid w:val="00B172D3"/>
    <w:rsid w:val="00B17E7D"/>
    <w:rsid w:val="00B20F46"/>
    <w:rsid w:val="00B25CA9"/>
    <w:rsid w:val="00B278EE"/>
    <w:rsid w:val="00B304C1"/>
    <w:rsid w:val="00B30E14"/>
    <w:rsid w:val="00B31B85"/>
    <w:rsid w:val="00B3361F"/>
    <w:rsid w:val="00B33A27"/>
    <w:rsid w:val="00B37219"/>
    <w:rsid w:val="00B37A28"/>
    <w:rsid w:val="00B417FF"/>
    <w:rsid w:val="00B41DB0"/>
    <w:rsid w:val="00B43845"/>
    <w:rsid w:val="00B4504D"/>
    <w:rsid w:val="00B50E32"/>
    <w:rsid w:val="00B51711"/>
    <w:rsid w:val="00B5193D"/>
    <w:rsid w:val="00B519B6"/>
    <w:rsid w:val="00B51B01"/>
    <w:rsid w:val="00B51C41"/>
    <w:rsid w:val="00B52A03"/>
    <w:rsid w:val="00B5310D"/>
    <w:rsid w:val="00B550CC"/>
    <w:rsid w:val="00B5510A"/>
    <w:rsid w:val="00B5744B"/>
    <w:rsid w:val="00B57857"/>
    <w:rsid w:val="00B57943"/>
    <w:rsid w:val="00B57A71"/>
    <w:rsid w:val="00B60E98"/>
    <w:rsid w:val="00B60EFC"/>
    <w:rsid w:val="00B622AF"/>
    <w:rsid w:val="00B6284D"/>
    <w:rsid w:val="00B656BF"/>
    <w:rsid w:val="00B70DDE"/>
    <w:rsid w:val="00B734EF"/>
    <w:rsid w:val="00B739D6"/>
    <w:rsid w:val="00B74584"/>
    <w:rsid w:val="00B753E0"/>
    <w:rsid w:val="00B7681F"/>
    <w:rsid w:val="00B801C6"/>
    <w:rsid w:val="00B842E2"/>
    <w:rsid w:val="00B925A6"/>
    <w:rsid w:val="00B96379"/>
    <w:rsid w:val="00B97588"/>
    <w:rsid w:val="00BA08DB"/>
    <w:rsid w:val="00BA1345"/>
    <w:rsid w:val="00BA1CE8"/>
    <w:rsid w:val="00BA2BDC"/>
    <w:rsid w:val="00BA49F3"/>
    <w:rsid w:val="00BA5193"/>
    <w:rsid w:val="00BA532D"/>
    <w:rsid w:val="00BA62F9"/>
    <w:rsid w:val="00BB0ED4"/>
    <w:rsid w:val="00BB3021"/>
    <w:rsid w:val="00BB4989"/>
    <w:rsid w:val="00BB5DA4"/>
    <w:rsid w:val="00BB6831"/>
    <w:rsid w:val="00BC266F"/>
    <w:rsid w:val="00BC448F"/>
    <w:rsid w:val="00BC65D3"/>
    <w:rsid w:val="00BC6AAB"/>
    <w:rsid w:val="00BC6AF9"/>
    <w:rsid w:val="00BD0123"/>
    <w:rsid w:val="00BD0A46"/>
    <w:rsid w:val="00BD10AC"/>
    <w:rsid w:val="00BD18EA"/>
    <w:rsid w:val="00BD691D"/>
    <w:rsid w:val="00BD7752"/>
    <w:rsid w:val="00BE1171"/>
    <w:rsid w:val="00BE29F4"/>
    <w:rsid w:val="00BE3548"/>
    <w:rsid w:val="00BE44A2"/>
    <w:rsid w:val="00BE7044"/>
    <w:rsid w:val="00BF207A"/>
    <w:rsid w:val="00BF28DE"/>
    <w:rsid w:val="00BF41EE"/>
    <w:rsid w:val="00BF4ABB"/>
    <w:rsid w:val="00BF6641"/>
    <w:rsid w:val="00BF7F6A"/>
    <w:rsid w:val="00C027A0"/>
    <w:rsid w:val="00C03F0E"/>
    <w:rsid w:val="00C04192"/>
    <w:rsid w:val="00C051AC"/>
    <w:rsid w:val="00C055BB"/>
    <w:rsid w:val="00C10BF9"/>
    <w:rsid w:val="00C1200C"/>
    <w:rsid w:val="00C1274E"/>
    <w:rsid w:val="00C14599"/>
    <w:rsid w:val="00C171A5"/>
    <w:rsid w:val="00C21B6D"/>
    <w:rsid w:val="00C22641"/>
    <w:rsid w:val="00C22D73"/>
    <w:rsid w:val="00C26D73"/>
    <w:rsid w:val="00C270DB"/>
    <w:rsid w:val="00C2778C"/>
    <w:rsid w:val="00C277BF"/>
    <w:rsid w:val="00C30368"/>
    <w:rsid w:val="00C313E9"/>
    <w:rsid w:val="00C316D1"/>
    <w:rsid w:val="00C33A8E"/>
    <w:rsid w:val="00C36D48"/>
    <w:rsid w:val="00C4188B"/>
    <w:rsid w:val="00C42B7E"/>
    <w:rsid w:val="00C449E8"/>
    <w:rsid w:val="00C456CD"/>
    <w:rsid w:val="00C47E81"/>
    <w:rsid w:val="00C508AF"/>
    <w:rsid w:val="00C525B1"/>
    <w:rsid w:val="00C52C65"/>
    <w:rsid w:val="00C542DC"/>
    <w:rsid w:val="00C575F3"/>
    <w:rsid w:val="00C616D7"/>
    <w:rsid w:val="00C61DCD"/>
    <w:rsid w:val="00C65B60"/>
    <w:rsid w:val="00C66C95"/>
    <w:rsid w:val="00C71FCE"/>
    <w:rsid w:val="00C721FE"/>
    <w:rsid w:val="00C775BF"/>
    <w:rsid w:val="00C77DF7"/>
    <w:rsid w:val="00C8037E"/>
    <w:rsid w:val="00C85AD8"/>
    <w:rsid w:val="00C85DAA"/>
    <w:rsid w:val="00C867AF"/>
    <w:rsid w:val="00C87E57"/>
    <w:rsid w:val="00C905D1"/>
    <w:rsid w:val="00C90BB0"/>
    <w:rsid w:val="00C90C5F"/>
    <w:rsid w:val="00C917C9"/>
    <w:rsid w:val="00C91AB0"/>
    <w:rsid w:val="00C93400"/>
    <w:rsid w:val="00C966A1"/>
    <w:rsid w:val="00CA11E6"/>
    <w:rsid w:val="00CA2887"/>
    <w:rsid w:val="00CA3F96"/>
    <w:rsid w:val="00CA4CA5"/>
    <w:rsid w:val="00CA56D8"/>
    <w:rsid w:val="00CA7A15"/>
    <w:rsid w:val="00CB20AB"/>
    <w:rsid w:val="00CB295A"/>
    <w:rsid w:val="00CB3650"/>
    <w:rsid w:val="00CB3F57"/>
    <w:rsid w:val="00CB49E8"/>
    <w:rsid w:val="00CB6C56"/>
    <w:rsid w:val="00CC0D75"/>
    <w:rsid w:val="00CC28E3"/>
    <w:rsid w:val="00CC367E"/>
    <w:rsid w:val="00CC3C53"/>
    <w:rsid w:val="00CC4419"/>
    <w:rsid w:val="00CC63F9"/>
    <w:rsid w:val="00CC66A6"/>
    <w:rsid w:val="00CC6C72"/>
    <w:rsid w:val="00CC74E4"/>
    <w:rsid w:val="00CD005A"/>
    <w:rsid w:val="00CD05DD"/>
    <w:rsid w:val="00CD22B4"/>
    <w:rsid w:val="00CD37B2"/>
    <w:rsid w:val="00CD55ED"/>
    <w:rsid w:val="00CD5F5C"/>
    <w:rsid w:val="00CD6954"/>
    <w:rsid w:val="00CD6D35"/>
    <w:rsid w:val="00CE1694"/>
    <w:rsid w:val="00CE177E"/>
    <w:rsid w:val="00CE32CF"/>
    <w:rsid w:val="00CE6B03"/>
    <w:rsid w:val="00CF1002"/>
    <w:rsid w:val="00CF488C"/>
    <w:rsid w:val="00CF69DF"/>
    <w:rsid w:val="00D038FD"/>
    <w:rsid w:val="00D03D71"/>
    <w:rsid w:val="00D061B4"/>
    <w:rsid w:val="00D07112"/>
    <w:rsid w:val="00D077C2"/>
    <w:rsid w:val="00D07F2F"/>
    <w:rsid w:val="00D10E1E"/>
    <w:rsid w:val="00D112E5"/>
    <w:rsid w:val="00D125C0"/>
    <w:rsid w:val="00D14326"/>
    <w:rsid w:val="00D16A10"/>
    <w:rsid w:val="00D17114"/>
    <w:rsid w:val="00D21DD1"/>
    <w:rsid w:val="00D21DF5"/>
    <w:rsid w:val="00D2441D"/>
    <w:rsid w:val="00D266FD"/>
    <w:rsid w:val="00D267DA"/>
    <w:rsid w:val="00D273C0"/>
    <w:rsid w:val="00D317E2"/>
    <w:rsid w:val="00D31A14"/>
    <w:rsid w:val="00D31BE6"/>
    <w:rsid w:val="00D32480"/>
    <w:rsid w:val="00D3322A"/>
    <w:rsid w:val="00D341FF"/>
    <w:rsid w:val="00D344FF"/>
    <w:rsid w:val="00D34C7B"/>
    <w:rsid w:val="00D40CDF"/>
    <w:rsid w:val="00D4409F"/>
    <w:rsid w:val="00D46A09"/>
    <w:rsid w:val="00D52590"/>
    <w:rsid w:val="00D52726"/>
    <w:rsid w:val="00D57A16"/>
    <w:rsid w:val="00D60430"/>
    <w:rsid w:val="00D62047"/>
    <w:rsid w:val="00D622AC"/>
    <w:rsid w:val="00D622C3"/>
    <w:rsid w:val="00D648E0"/>
    <w:rsid w:val="00D64BD3"/>
    <w:rsid w:val="00D65BD3"/>
    <w:rsid w:val="00D66A1C"/>
    <w:rsid w:val="00D74A47"/>
    <w:rsid w:val="00D7625D"/>
    <w:rsid w:val="00D76660"/>
    <w:rsid w:val="00D76AB7"/>
    <w:rsid w:val="00D76E88"/>
    <w:rsid w:val="00D8023C"/>
    <w:rsid w:val="00D81322"/>
    <w:rsid w:val="00D90962"/>
    <w:rsid w:val="00D92237"/>
    <w:rsid w:val="00D92AC1"/>
    <w:rsid w:val="00D950F7"/>
    <w:rsid w:val="00D96FD5"/>
    <w:rsid w:val="00DA1209"/>
    <w:rsid w:val="00DA2A38"/>
    <w:rsid w:val="00DA2C00"/>
    <w:rsid w:val="00DA3333"/>
    <w:rsid w:val="00DA417C"/>
    <w:rsid w:val="00DA47C1"/>
    <w:rsid w:val="00DA5A31"/>
    <w:rsid w:val="00DA739B"/>
    <w:rsid w:val="00DA7B57"/>
    <w:rsid w:val="00DB0D79"/>
    <w:rsid w:val="00DB20E5"/>
    <w:rsid w:val="00DB26AE"/>
    <w:rsid w:val="00DB2E49"/>
    <w:rsid w:val="00DB3DA4"/>
    <w:rsid w:val="00DB45CE"/>
    <w:rsid w:val="00DB490F"/>
    <w:rsid w:val="00DB4C52"/>
    <w:rsid w:val="00DB59F5"/>
    <w:rsid w:val="00DB5A94"/>
    <w:rsid w:val="00DB772D"/>
    <w:rsid w:val="00DC2128"/>
    <w:rsid w:val="00DC35A6"/>
    <w:rsid w:val="00DC3A33"/>
    <w:rsid w:val="00DC6547"/>
    <w:rsid w:val="00DD3B25"/>
    <w:rsid w:val="00DD3E48"/>
    <w:rsid w:val="00DE1DD1"/>
    <w:rsid w:val="00DE2327"/>
    <w:rsid w:val="00DE5B5D"/>
    <w:rsid w:val="00DE64E1"/>
    <w:rsid w:val="00DE6F4E"/>
    <w:rsid w:val="00DE7121"/>
    <w:rsid w:val="00DE71DA"/>
    <w:rsid w:val="00DF481F"/>
    <w:rsid w:val="00DF4F9E"/>
    <w:rsid w:val="00DF5066"/>
    <w:rsid w:val="00DF64B4"/>
    <w:rsid w:val="00E036E6"/>
    <w:rsid w:val="00E04AA6"/>
    <w:rsid w:val="00E05FBF"/>
    <w:rsid w:val="00E07135"/>
    <w:rsid w:val="00E07BF7"/>
    <w:rsid w:val="00E07D71"/>
    <w:rsid w:val="00E10A5A"/>
    <w:rsid w:val="00E15A83"/>
    <w:rsid w:val="00E16750"/>
    <w:rsid w:val="00E169CE"/>
    <w:rsid w:val="00E16CE0"/>
    <w:rsid w:val="00E21950"/>
    <w:rsid w:val="00E21ACD"/>
    <w:rsid w:val="00E23E44"/>
    <w:rsid w:val="00E246C5"/>
    <w:rsid w:val="00E247DE"/>
    <w:rsid w:val="00E2635B"/>
    <w:rsid w:val="00E30FEE"/>
    <w:rsid w:val="00E32035"/>
    <w:rsid w:val="00E342F1"/>
    <w:rsid w:val="00E3474D"/>
    <w:rsid w:val="00E34BF9"/>
    <w:rsid w:val="00E34E89"/>
    <w:rsid w:val="00E370A4"/>
    <w:rsid w:val="00E40844"/>
    <w:rsid w:val="00E444E7"/>
    <w:rsid w:val="00E455A4"/>
    <w:rsid w:val="00E4586A"/>
    <w:rsid w:val="00E46FB9"/>
    <w:rsid w:val="00E47A58"/>
    <w:rsid w:val="00E54C69"/>
    <w:rsid w:val="00E56D72"/>
    <w:rsid w:val="00E575B1"/>
    <w:rsid w:val="00E736F7"/>
    <w:rsid w:val="00E74A9F"/>
    <w:rsid w:val="00E74B06"/>
    <w:rsid w:val="00E763FB"/>
    <w:rsid w:val="00E77F75"/>
    <w:rsid w:val="00E812D7"/>
    <w:rsid w:val="00E818E6"/>
    <w:rsid w:val="00E82E88"/>
    <w:rsid w:val="00E835EC"/>
    <w:rsid w:val="00E858AC"/>
    <w:rsid w:val="00E86328"/>
    <w:rsid w:val="00E87562"/>
    <w:rsid w:val="00E90BF5"/>
    <w:rsid w:val="00E93552"/>
    <w:rsid w:val="00E938D6"/>
    <w:rsid w:val="00E93B9A"/>
    <w:rsid w:val="00E944DA"/>
    <w:rsid w:val="00E95148"/>
    <w:rsid w:val="00E95DEC"/>
    <w:rsid w:val="00EA0362"/>
    <w:rsid w:val="00EA0ADC"/>
    <w:rsid w:val="00EA1897"/>
    <w:rsid w:val="00EA4283"/>
    <w:rsid w:val="00EA72CD"/>
    <w:rsid w:val="00EA72D0"/>
    <w:rsid w:val="00EB0DC3"/>
    <w:rsid w:val="00EB0FCD"/>
    <w:rsid w:val="00EB379E"/>
    <w:rsid w:val="00EB3853"/>
    <w:rsid w:val="00EB4A15"/>
    <w:rsid w:val="00EB6EE9"/>
    <w:rsid w:val="00EB7986"/>
    <w:rsid w:val="00EB7C81"/>
    <w:rsid w:val="00EC3337"/>
    <w:rsid w:val="00EC3EC9"/>
    <w:rsid w:val="00EC45A1"/>
    <w:rsid w:val="00EC681A"/>
    <w:rsid w:val="00EC7F65"/>
    <w:rsid w:val="00ED03D3"/>
    <w:rsid w:val="00ED29F9"/>
    <w:rsid w:val="00ED3C9F"/>
    <w:rsid w:val="00ED3F8F"/>
    <w:rsid w:val="00ED4001"/>
    <w:rsid w:val="00ED512E"/>
    <w:rsid w:val="00ED70CE"/>
    <w:rsid w:val="00ED7219"/>
    <w:rsid w:val="00EE0A6F"/>
    <w:rsid w:val="00EE1E01"/>
    <w:rsid w:val="00EE2030"/>
    <w:rsid w:val="00EE3710"/>
    <w:rsid w:val="00EE3B9E"/>
    <w:rsid w:val="00EE4258"/>
    <w:rsid w:val="00EE456E"/>
    <w:rsid w:val="00EE51B6"/>
    <w:rsid w:val="00EE5808"/>
    <w:rsid w:val="00EE5964"/>
    <w:rsid w:val="00EE6E02"/>
    <w:rsid w:val="00EE7301"/>
    <w:rsid w:val="00EF2379"/>
    <w:rsid w:val="00EF38E6"/>
    <w:rsid w:val="00EF4FF8"/>
    <w:rsid w:val="00EF78AD"/>
    <w:rsid w:val="00EF7D05"/>
    <w:rsid w:val="00EF7DB0"/>
    <w:rsid w:val="00F001BF"/>
    <w:rsid w:val="00F004F0"/>
    <w:rsid w:val="00F01393"/>
    <w:rsid w:val="00F0189C"/>
    <w:rsid w:val="00F01D76"/>
    <w:rsid w:val="00F02621"/>
    <w:rsid w:val="00F05984"/>
    <w:rsid w:val="00F065E8"/>
    <w:rsid w:val="00F10414"/>
    <w:rsid w:val="00F10D59"/>
    <w:rsid w:val="00F134AF"/>
    <w:rsid w:val="00F15B31"/>
    <w:rsid w:val="00F16F87"/>
    <w:rsid w:val="00F21841"/>
    <w:rsid w:val="00F2503C"/>
    <w:rsid w:val="00F26CCC"/>
    <w:rsid w:val="00F26D13"/>
    <w:rsid w:val="00F26DEE"/>
    <w:rsid w:val="00F32E81"/>
    <w:rsid w:val="00F342A0"/>
    <w:rsid w:val="00F3501A"/>
    <w:rsid w:val="00F35052"/>
    <w:rsid w:val="00F36E5F"/>
    <w:rsid w:val="00F37AAA"/>
    <w:rsid w:val="00F42CE7"/>
    <w:rsid w:val="00F43B06"/>
    <w:rsid w:val="00F4544C"/>
    <w:rsid w:val="00F45AC0"/>
    <w:rsid w:val="00F460CC"/>
    <w:rsid w:val="00F5024C"/>
    <w:rsid w:val="00F51951"/>
    <w:rsid w:val="00F523E6"/>
    <w:rsid w:val="00F54ED8"/>
    <w:rsid w:val="00F55D7E"/>
    <w:rsid w:val="00F56A02"/>
    <w:rsid w:val="00F6299D"/>
    <w:rsid w:val="00F63C17"/>
    <w:rsid w:val="00F65996"/>
    <w:rsid w:val="00F707D9"/>
    <w:rsid w:val="00F715A9"/>
    <w:rsid w:val="00F724C8"/>
    <w:rsid w:val="00F72FFD"/>
    <w:rsid w:val="00F759AE"/>
    <w:rsid w:val="00F7793A"/>
    <w:rsid w:val="00F80C4F"/>
    <w:rsid w:val="00F81B28"/>
    <w:rsid w:val="00F81CC7"/>
    <w:rsid w:val="00F82388"/>
    <w:rsid w:val="00F82BCD"/>
    <w:rsid w:val="00F834EE"/>
    <w:rsid w:val="00F9022C"/>
    <w:rsid w:val="00F92B5D"/>
    <w:rsid w:val="00F9389A"/>
    <w:rsid w:val="00F9609A"/>
    <w:rsid w:val="00FA0AA4"/>
    <w:rsid w:val="00FA1F95"/>
    <w:rsid w:val="00FA4017"/>
    <w:rsid w:val="00FA49F6"/>
    <w:rsid w:val="00FA52B0"/>
    <w:rsid w:val="00FA5F31"/>
    <w:rsid w:val="00FA78CF"/>
    <w:rsid w:val="00FA7BC0"/>
    <w:rsid w:val="00FA7E0C"/>
    <w:rsid w:val="00FB4008"/>
    <w:rsid w:val="00FB4ED9"/>
    <w:rsid w:val="00FB76EE"/>
    <w:rsid w:val="00FB78A3"/>
    <w:rsid w:val="00FC0A5A"/>
    <w:rsid w:val="00FC29DF"/>
    <w:rsid w:val="00FC2E0F"/>
    <w:rsid w:val="00FC4740"/>
    <w:rsid w:val="00FC5B9C"/>
    <w:rsid w:val="00FC693E"/>
    <w:rsid w:val="00FC6B6A"/>
    <w:rsid w:val="00FD032E"/>
    <w:rsid w:val="00FD0489"/>
    <w:rsid w:val="00FD07E1"/>
    <w:rsid w:val="00FD1A3F"/>
    <w:rsid w:val="00FD1AA0"/>
    <w:rsid w:val="00FD23EC"/>
    <w:rsid w:val="00FD2E41"/>
    <w:rsid w:val="00FD5134"/>
    <w:rsid w:val="00FE00E7"/>
    <w:rsid w:val="00FE0253"/>
    <w:rsid w:val="00FE0DD5"/>
    <w:rsid w:val="00FE4F58"/>
    <w:rsid w:val="00FE62D5"/>
    <w:rsid w:val="00FE72F0"/>
    <w:rsid w:val="00FF0AFE"/>
    <w:rsid w:val="00FF33F1"/>
    <w:rsid w:val="00FF34AF"/>
    <w:rsid w:val="00FF3DC4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D0279B-680E-4293-A573-0FE5DF6C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91"/>
    <w:rPr>
      <w:rFonts w:ascii="Arial" w:eastAsia="Calibri" w:hAnsi="Arial" w:cs="Times New Roman"/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383D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aliases w:val="H2,h2,2,Header 2"/>
    <w:basedOn w:val="a"/>
    <w:next w:val="a"/>
    <w:link w:val="22"/>
    <w:qFormat/>
    <w:rsid w:val="00383DBE"/>
    <w:pPr>
      <w:keepNext/>
      <w:tabs>
        <w:tab w:val="num" w:pos="756"/>
      </w:tabs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0">
    <w:name w:val="heading 3"/>
    <w:basedOn w:val="a"/>
    <w:next w:val="a"/>
    <w:link w:val="32"/>
    <w:uiPriority w:val="9"/>
    <w:qFormat/>
    <w:rsid w:val="00383D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383DBE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83DB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383DBE"/>
    <w:pPr>
      <w:tabs>
        <w:tab w:val="num" w:pos="1152"/>
      </w:tabs>
      <w:spacing w:before="240"/>
      <w:ind w:left="1152" w:hanging="1152"/>
      <w:outlineLvl w:val="5"/>
    </w:pPr>
    <w:rPr>
      <w:rFonts w:ascii="Calibri" w:hAnsi="Calibri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383DBE"/>
    <w:pPr>
      <w:tabs>
        <w:tab w:val="num" w:pos="1296"/>
      </w:tabs>
      <w:spacing w:before="24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383DBE"/>
    <w:pPr>
      <w:tabs>
        <w:tab w:val="num" w:pos="1440"/>
      </w:tabs>
      <w:spacing w:before="240"/>
      <w:ind w:left="1440" w:hanging="144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83DBE"/>
    <w:pPr>
      <w:tabs>
        <w:tab w:val="num" w:pos="1584"/>
      </w:tabs>
      <w:spacing w:before="240"/>
      <w:ind w:left="1584" w:hanging="1584"/>
      <w:outlineLvl w:val="8"/>
    </w:pPr>
    <w:rPr>
      <w:rFonts w:eastAsia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383DB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383DBE"/>
    <w:rPr>
      <w:rFonts w:ascii="Calibri" w:eastAsia="Times New Roman" w:hAnsi="Calibri" w:cs="Times New Roman"/>
      <w:b/>
      <w:sz w:val="30"/>
      <w:szCs w:val="20"/>
    </w:rPr>
  </w:style>
  <w:style w:type="character" w:customStyle="1" w:styleId="32">
    <w:name w:val="Заголовок 3 Знак"/>
    <w:basedOn w:val="a0"/>
    <w:link w:val="30"/>
    <w:uiPriority w:val="9"/>
    <w:rsid w:val="00383DBE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aliases w:val="H4 Знак"/>
    <w:basedOn w:val="a0"/>
    <w:link w:val="4"/>
    <w:rsid w:val="00383D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3DB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383DBE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383DBE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383DBE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383DBE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header"/>
    <w:basedOn w:val="a"/>
    <w:link w:val="a4"/>
    <w:uiPriority w:val="99"/>
    <w:rsid w:val="00383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DBE"/>
    <w:rPr>
      <w:rFonts w:ascii="Arial" w:eastAsia="Calibri" w:hAnsi="Arial" w:cs="Times New Roman"/>
      <w:sz w:val="24"/>
      <w:szCs w:val="24"/>
    </w:rPr>
  </w:style>
  <w:style w:type="paragraph" w:styleId="a5">
    <w:name w:val="endnote text"/>
    <w:basedOn w:val="a"/>
    <w:link w:val="a6"/>
    <w:uiPriority w:val="99"/>
    <w:rsid w:val="00383DBE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383DBE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8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DBE"/>
    <w:rPr>
      <w:rFonts w:ascii="Arial" w:eastAsia="Calibri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38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383DBE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Normal (Web)"/>
    <w:basedOn w:val="a"/>
    <w:link w:val="ac"/>
    <w:uiPriority w:val="99"/>
    <w:rsid w:val="00383DBE"/>
    <w:pPr>
      <w:spacing w:after="0" w:line="240" w:lineRule="auto"/>
    </w:pPr>
    <w:rPr>
      <w:rFonts w:ascii="Times New Roman" w:hAnsi="Times New Roman"/>
      <w:szCs w:val="20"/>
      <w:lang w:eastAsia="ru-RU"/>
    </w:rPr>
  </w:style>
  <w:style w:type="table" w:styleId="ad">
    <w:name w:val="Table Grid"/>
    <w:basedOn w:val="a1"/>
    <w:uiPriority w:val="59"/>
    <w:rsid w:val="0038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383DBE"/>
    <w:rPr>
      <w:color w:val="000000"/>
      <w:sz w:val="32"/>
    </w:rPr>
  </w:style>
  <w:style w:type="paragraph" w:customStyle="1" w:styleId="msonormalcxspmiddle">
    <w:name w:val="msonormalcxspmiddle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e">
    <w:name w:val="No Spacing"/>
    <w:link w:val="af"/>
    <w:uiPriority w:val="1"/>
    <w:qFormat/>
    <w:rsid w:val="00383DBE"/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383DBE"/>
    <w:rPr>
      <w:rFonts w:ascii="Calibri" w:eastAsia="Calibri" w:hAnsi="Calibri" w:cs="Times New Roman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83D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lang w:eastAsia="ru-RU"/>
    </w:rPr>
  </w:style>
  <w:style w:type="character" w:customStyle="1" w:styleId="apple-converted-space">
    <w:name w:val="apple-converted-space"/>
    <w:basedOn w:val="a0"/>
    <w:rsid w:val="00383DBE"/>
    <w:rPr>
      <w:rFonts w:cs="Times New Roman"/>
    </w:rPr>
  </w:style>
  <w:style w:type="paragraph" w:customStyle="1" w:styleId="Default">
    <w:name w:val="Default"/>
    <w:rsid w:val="00383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383DBE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383D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(2)_"/>
    <w:link w:val="210"/>
    <w:uiPriority w:val="99"/>
    <w:locked/>
    <w:rsid w:val="00383DBE"/>
    <w:rPr>
      <w:spacing w:val="2"/>
      <w:sz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383DBE"/>
    <w:pPr>
      <w:shd w:val="clear" w:color="auto" w:fill="FFFFFF"/>
      <w:spacing w:after="0" w:line="278" w:lineRule="exact"/>
      <w:ind w:hanging="2000"/>
    </w:pPr>
    <w:rPr>
      <w:rFonts w:asciiTheme="minorHAnsi" w:eastAsiaTheme="minorHAnsi" w:hAnsiTheme="minorHAnsi" w:cstheme="minorBidi"/>
      <w:spacing w:val="2"/>
      <w:sz w:val="21"/>
      <w:szCs w:val="22"/>
    </w:rPr>
  </w:style>
  <w:style w:type="paragraph" w:customStyle="1" w:styleId="msonormalcxspmiddlecxspmiddle">
    <w:name w:val="msonormalcxspmiddlecxspmiddle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3">
    <w:name w:val="endnote reference"/>
    <w:basedOn w:val="a0"/>
    <w:uiPriority w:val="99"/>
    <w:rsid w:val="00383DBE"/>
    <w:rPr>
      <w:rFonts w:cs="Times New Roman"/>
      <w:vertAlign w:val="superscript"/>
    </w:rPr>
  </w:style>
  <w:style w:type="paragraph" w:customStyle="1" w:styleId="af4">
    <w:name w:val="Деловой"/>
    <w:uiPriority w:val="99"/>
    <w:semiHidden/>
    <w:rsid w:val="00383DBE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383DBE"/>
    <w:pPr>
      <w:ind w:left="720"/>
      <w:contextualSpacing/>
    </w:pPr>
    <w:rPr>
      <w:rFonts w:ascii="Times New Roman" w:eastAsia="Times New Roman" w:hAnsi="Times New Roman"/>
      <w:sz w:val="28"/>
      <w:szCs w:val="22"/>
    </w:rPr>
  </w:style>
  <w:style w:type="paragraph" w:customStyle="1" w:styleId="consplusnormal0">
    <w:name w:val="consplusnormal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rsid w:val="00383DBE"/>
    <w:rPr>
      <w:rFonts w:cs="Times New Roman"/>
      <w:color w:val="0000FF"/>
      <w:u w:val="single"/>
    </w:rPr>
  </w:style>
  <w:style w:type="paragraph" w:customStyle="1" w:styleId="conspluscell0">
    <w:name w:val="conspluscell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6">
    <w:name w:val="List Paragraph"/>
    <w:basedOn w:val="a"/>
    <w:link w:val="af7"/>
    <w:uiPriority w:val="34"/>
    <w:qFormat/>
    <w:rsid w:val="00383DBE"/>
    <w:pPr>
      <w:spacing w:after="0" w:line="240" w:lineRule="auto"/>
      <w:ind w:left="720"/>
      <w:contextualSpacing/>
    </w:pPr>
    <w:rPr>
      <w:rFonts w:ascii="Cambria" w:eastAsia="MS Mincho" w:hAnsi="Cambria"/>
      <w:szCs w:val="20"/>
      <w:lang w:eastAsia="ru-RU"/>
    </w:rPr>
  </w:style>
  <w:style w:type="character" w:customStyle="1" w:styleId="ac">
    <w:name w:val="Обычный (веб) Знак"/>
    <w:link w:val="ab"/>
    <w:uiPriority w:val="99"/>
    <w:locked/>
    <w:rsid w:val="00383DBE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8">
    <w:name w:val="page number"/>
    <w:basedOn w:val="a0"/>
    <w:rsid w:val="00383DBE"/>
    <w:rPr>
      <w:rFonts w:cs="Times New Roman"/>
    </w:rPr>
  </w:style>
  <w:style w:type="character" w:customStyle="1" w:styleId="s1">
    <w:name w:val="s1"/>
    <w:uiPriority w:val="99"/>
    <w:rsid w:val="00383DBE"/>
  </w:style>
  <w:style w:type="paragraph" w:customStyle="1" w:styleId="p17">
    <w:name w:val="p17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14">
    <w:name w:val="p14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23">
    <w:name w:val="23"/>
    <w:basedOn w:val="a"/>
    <w:autoRedefine/>
    <w:uiPriority w:val="99"/>
    <w:rsid w:val="00383DBE"/>
    <w:pPr>
      <w:numPr>
        <w:numId w:val="1"/>
      </w:numPr>
      <w:tabs>
        <w:tab w:val="left" w:pos="540"/>
      </w:tabs>
      <w:suppressAutoHyphens/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msonormalcxsplast">
    <w:name w:val="msonormalcxsplast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9">
    <w:name w:val="Body Text Indent"/>
    <w:basedOn w:val="a"/>
    <w:link w:val="afa"/>
    <w:rsid w:val="00383DBE"/>
    <w:pPr>
      <w:spacing w:after="0" w:line="240" w:lineRule="auto"/>
      <w:ind w:left="708"/>
    </w:pPr>
    <w:rPr>
      <w:rFonts w:ascii="Times New Roman" w:hAnsi="Times New Roman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383DBE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basedOn w:val="a0"/>
    <w:uiPriority w:val="99"/>
    <w:semiHidden/>
    <w:rsid w:val="00383DBE"/>
    <w:rPr>
      <w:rFonts w:cs="Times New Roman"/>
      <w:color w:val="808080"/>
    </w:rPr>
  </w:style>
  <w:style w:type="character" w:customStyle="1" w:styleId="NoSpacingChar">
    <w:name w:val="No Spacing Char"/>
    <w:link w:val="14"/>
    <w:uiPriority w:val="99"/>
    <w:locked/>
    <w:rsid w:val="00383DBE"/>
    <w:rPr>
      <w:lang w:eastAsia="ru-RU"/>
    </w:rPr>
  </w:style>
  <w:style w:type="paragraph" w:customStyle="1" w:styleId="14">
    <w:name w:val="Без интервала1"/>
    <w:link w:val="NoSpacingChar"/>
    <w:uiPriority w:val="99"/>
    <w:qFormat/>
    <w:rsid w:val="00383DBE"/>
    <w:pPr>
      <w:spacing w:after="0" w:line="240" w:lineRule="auto"/>
    </w:pPr>
    <w:rPr>
      <w:lang w:eastAsia="ru-RU"/>
    </w:rPr>
  </w:style>
  <w:style w:type="paragraph" w:customStyle="1" w:styleId="15">
    <w:name w:val="Абзац списка1"/>
    <w:basedOn w:val="a"/>
    <w:link w:val="ListParagraphChar1"/>
    <w:qFormat/>
    <w:rsid w:val="00383DBE"/>
    <w:pPr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ListParagraphChar1">
    <w:name w:val="List Paragraph Char1"/>
    <w:link w:val="15"/>
    <w:uiPriority w:val="99"/>
    <w:locked/>
    <w:rsid w:val="00383DBE"/>
    <w:rPr>
      <w:rFonts w:ascii="Calibri" w:eastAsia="Calibri" w:hAnsi="Calibri" w:cs="Times New Roman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rsid w:val="00383DBE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383DBE"/>
    <w:rPr>
      <w:rFonts w:ascii="Arial" w:eastAsia="Calibri" w:hAnsi="Arial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383D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83DBE"/>
    <w:rPr>
      <w:rFonts w:ascii="Arial" w:eastAsia="Calibri" w:hAnsi="Arial" w:cs="Times New Roman"/>
      <w:sz w:val="16"/>
      <w:szCs w:val="16"/>
    </w:rPr>
  </w:style>
  <w:style w:type="character" w:styleId="afe">
    <w:name w:val="Emphasis"/>
    <w:basedOn w:val="a0"/>
    <w:uiPriority w:val="20"/>
    <w:qFormat/>
    <w:rsid w:val="00383DBE"/>
    <w:rPr>
      <w:rFonts w:cs="Times New Roman"/>
      <w:i/>
    </w:rPr>
  </w:style>
  <w:style w:type="paragraph" w:styleId="aff">
    <w:name w:val="caption"/>
    <w:basedOn w:val="a"/>
    <w:next w:val="a"/>
    <w:uiPriority w:val="35"/>
    <w:qFormat/>
    <w:rsid w:val="00383DBE"/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f0">
    <w:name w:val="Subtitle"/>
    <w:basedOn w:val="a"/>
    <w:next w:val="a"/>
    <w:link w:val="aff1"/>
    <w:uiPriority w:val="11"/>
    <w:qFormat/>
    <w:rsid w:val="00383DB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</w:rPr>
  </w:style>
  <w:style w:type="character" w:customStyle="1" w:styleId="aff1">
    <w:name w:val="Подзаголовок Знак"/>
    <w:basedOn w:val="a0"/>
    <w:link w:val="aff0"/>
    <w:uiPriority w:val="11"/>
    <w:rsid w:val="00383DBE"/>
    <w:rPr>
      <w:rFonts w:ascii="Cambria" w:eastAsia="Times New Roman" w:hAnsi="Cambria" w:cs="Times New Roman"/>
      <w:i/>
      <w:iCs/>
      <w:color w:val="4F81BD"/>
      <w:spacing w:val="15"/>
      <w:sz w:val="20"/>
      <w:szCs w:val="20"/>
    </w:rPr>
  </w:style>
  <w:style w:type="paragraph" w:styleId="aff2">
    <w:name w:val="Block Text"/>
    <w:basedOn w:val="a"/>
    <w:next w:val="a"/>
    <w:link w:val="aff3"/>
    <w:uiPriority w:val="29"/>
    <w:qFormat/>
    <w:rsid w:val="00383DBE"/>
    <w:rPr>
      <w:rFonts w:ascii="Times New Roman" w:hAnsi="Times New Roman"/>
      <w:i/>
      <w:color w:val="000000"/>
      <w:sz w:val="20"/>
      <w:szCs w:val="20"/>
      <w:lang w:eastAsia="ru-RU"/>
    </w:rPr>
  </w:style>
  <w:style w:type="character" w:customStyle="1" w:styleId="aff3">
    <w:name w:val="Цитата Знак"/>
    <w:link w:val="aff2"/>
    <w:uiPriority w:val="29"/>
    <w:locked/>
    <w:rsid w:val="00383DBE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styleId="aff4">
    <w:name w:val="Strong"/>
    <w:basedOn w:val="a0"/>
    <w:uiPriority w:val="22"/>
    <w:qFormat/>
    <w:rsid w:val="00383DBE"/>
    <w:rPr>
      <w:rFonts w:cs="Times New Roman"/>
      <w:b/>
    </w:rPr>
  </w:style>
  <w:style w:type="character" w:customStyle="1" w:styleId="af7">
    <w:name w:val="Абзац списка Знак"/>
    <w:link w:val="af6"/>
    <w:uiPriority w:val="34"/>
    <w:locked/>
    <w:rsid w:val="00383DBE"/>
    <w:rPr>
      <w:rFonts w:ascii="Cambria" w:eastAsia="MS Mincho" w:hAnsi="Cambria" w:cs="Times New Roman"/>
      <w:sz w:val="24"/>
      <w:szCs w:val="20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383DBE"/>
    <w:rPr>
      <w:rFonts w:ascii="Times New Roman" w:eastAsia="Times New Roman" w:hAnsi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383DBE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aff5">
    <w:name w:val="Intense Quote"/>
    <w:basedOn w:val="a"/>
    <w:next w:val="a"/>
    <w:link w:val="aff6"/>
    <w:uiPriority w:val="30"/>
    <w:qFormat/>
    <w:rsid w:val="00383DBE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customStyle="1" w:styleId="aff6">
    <w:name w:val="Выделенная цитата Знак"/>
    <w:basedOn w:val="a0"/>
    <w:link w:val="aff5"/>
    <w:uiPriority w:val="30"/>
    <w:rsid w:val="00383DB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styleId="aff7">
    <w:name w:val="Subtle Emphasis"/>
    <w:basedOn w:val="a0"/>
    <w:uiPriority w:val="19"/>
    <w:qFormat/>
    <w:rsid w:val="00383DBE"/>
    <w:rPr>
      <w:rFonts w:cs="Times New Roman"/>
      <w:i/>
      <w:color w:val="808080"/>
    </w:rPr>
  </w:style>
  <w:style w:type="character" w:styleId="aff8">
    <w:name w:val="Intense Emphasis"/>
    <w:basedOn w:val="a0"/>
    <w:uiPriority w:val="21"/>
    <w:qFormat/>
    <w:rsid w:val="00383DBE"/>
    <w:rPr>
      <w:rFonts w:cs="Times New Roman"/>
      <w:b/>
      <w:i/>
      <w:color w:val="4F81BD"/>
    </w:rPr>
  </w:style>
  <w:style w:type="character" w:styleId="aff9">
    <w:name w:val="Subtle Reference"/>
    <w:basedOn w:val="a0"/>
    <w:uiPriority w:val="31"/>
    <w:qFormat/>
    <w:rsid w:val="00383DBE"/>
    <w:rPr>
      <w:rFonts w:cs="Times New Roman"/>
      <w:smallCaps/>
      <w:color w:val="C0504D"/>
      <w:u w:val="single"/>
    </w:rPr>
  </w:style>
  <w:style w:type="character" w:styleId="affa">
    <w:name w:val="Intense Reference"/>
    <w:basedOn w:val="a0"/>
    <w:uiPriority w:val="32"/>
    <w:qFormat/>
    <w:rsid w:val="00383DBE"/>
    <w:rPr>
      <w:rFonts w:cs="Times New Roman"/>
      <w:b/>
      <w:smallCaps/>
      <w:color w:val="C0504D"/>
      <w:spacing w:val="5"/>
      <w:u w:val="single"/>
    </w:rPr>
  </w:style>
  <w:style w:type="character" w:styleId="affb">
    <w:name w:val="Book Title"/>
    <w:basedOn w:val="a0"/>
    <w:uiPriority w:val="33"/>
    <w:qFormat/>
    <w:rsid w:val="00383DBE"/>
    <w:rPr>
      <w:rFonts w:cs="Times New Roman"/>
      <w:b/>
      <w:smallCaps/>
      <w:spacing w:val="5"/>
    </w:rPr>
  </w:style>
  <w:style w:type="paragraph" w:styleId="affc">
    <w:name w:val="TOC Heading"/>
    <w:basedOn w:val="10"/>
    <w:next w:val="a"/>
    <w:uiPriority w:val="39"/>
    <w:qFormat/>
    <w:rsid w:val="00383DBE"/>
    <w:pPr>
      <w:keepLines/>
      <w:spacing w:before="480" w:after="0"/>
      <w:jc w:val="both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ffd">
    <w:name w:val="Основной текст_"/>
    <w:link w:val="27"/>
    <w:locked/>
    <w:rsid w:val="00383DBE"/>
    <w:rPr>
      <w:sz w:val="17"/>
      <w:shd w:val="clear" w:color="auto" w:fill="FFFFFF"/>
    </w:rPr>
  </w:style>
  <w:style w:type="character" w:customStyle="1" w:styleId="16">
    <w:name w:val="Основной текст1"/>
    <w:rsid w:val="00383DBE"/>
    <w:rPr>
      <w:rFonts w:ascii="Courier New" w:hAnsi="Courier New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ffd"/>
    <w:rsid w:val="00383DBE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22"/>
    </w:rPr>
  </w:style>
  <w:style w:type="paragraph" w:customStyle="1" w:styleId="affe">
    <w:name w:val="Знак"/>
    <w:basedOn w:val="a"/>
    <w:rsid w:val="00383DBE"/>
    <w:pPr>
      <w:spacing w:line="240" w:lineRule="exact"/>
    </w:pPr>
    <w:rPr>
      <w:rFonts w:ascii="Verdana" w:eastAsia="Times New Roman" w:hAnsi="Verdana"/>
      <w:lang w:val="en-US"/>
    </w:rPr>
  </w:style>
  <w:style w:type="paragraph" w:customStyle="1" w:styleId="28">
    <w:name w:val="Знак2"/>
    <w:basedOn w:val="a"/>
    <w:rsid w:val="00383DB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">
    <w:name w:val="FollowedHyperlink"/>
    <w:basedOn w:val="a0"/>
    <w:uiPriority w:val="99"/>
    <w:rsid w:val="00383DB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83DBE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383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83D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83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383DB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83DB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383D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83D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383D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83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83D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383DB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83DB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383D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83D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83D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383D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383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35">
    <w:name w:val="toc 3"/>
    <w:basedOn w:val="a"/>
    <w:next w:val="a"/>
    <w:autoRedefine/>
    <w:uiPriority w:val="39"/>
    <w:rsid w:val="00383DBE"/>
    <w:pPr>
      <w:spacing w:after="100"/>
      <w:ind w:left="440"/>
    </w:pPr>
    <w:rPr>
      <w:rFonts w:ascii="Calibri" w:hAnsi="Calibri"/>
      <w:sz w:val="22"/>
      <w:szCs w:val="22"/>
    </w:rPr>
  </w:style>
  <w:style w:type="character" w:styleId="afff0">
    <w:name w:val="annotation reference"/>
    <w:basedOn w:val="a0"/>
    <w:uiPriority w:val="99"/>
    <w:rsid w:val="00383DBE"/>
    <w:rPr>
      <w:rFonts w:cs="Times New Roman"/>
      <w:sz w:val="16"/>
    </w:rPr>
  </w:style>
  <w:style w:type="paragraph" w:styleId="afff1">
    <w:name w:val="annotation text"/>
    <w:basedOn w:val="a"/>
    <w:link w:val="afff2"/>
    <w:uiPriority w:val="99"/>
    <w:rsid w:val="00383DBE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rsid w:val="00383DBE"/>
    <w:rPr>
      <w:rFonts w:ascii="Calibri" w:eastAsia="Calibri" w:hAnsi="Calibri" w:cs="Times New Roman"/>
      <w:sz w:val="20"/>
      <w:szCs w:val="20"/>
    </w:rPr>
  </w:style>
  <w:style w:type="paragraph" w:styleId="29">
    <w:name w:val="toc 2"/>
    <w:basedOn w:val="a"/>
    <w:next w:val="a"/>
    <w:autoRedefine/>
    <w:uiPriority w:val="39"/>
    <w:rsid w:val="00383DBE"/>
    <w:pPr>
      <w:spacing w:after="100"/>
      <w:ind w:left="220"/>
    </w:pPr>
    <w:rPr>
      <w:rFonts w:ascii="Calibri" w:hAnsi="Calibri"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383DBE"/>
    <w:pPr>
      <w:spacing w:after="100"/>
    </w:pPr>
    <w:rPr>
      <w:rFonts w:ascii="Calibri" w:eastAsia="Times New Roman" w:hAnsi="Calibri"/>
      <w:sz w:val="22"/>
      <w:szCs w:val="22"/>
      <w:lang w:eastAsia="ru-RU"/>
    </w:rPr>
  </w:style>
  <w:style w:type="paragraph" w:styleId="41">
    <w:name w:val="toc 4"/>
    <w:basedOn w:val="a"/>
    <w:next w:val="a"/>
    <w:autoRedefine/>
    <w:uiPriority w:val="39"/>
    <w:rsid w:val="00383DBE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rsid w:val="00383DBE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rsid w:val="00383DBE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rsid w:val="00383DBE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rsid w:val="00383DBE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rsid w:val="00383DBE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rsid w:val="00383DBE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rsid w:val="00383DBE"/>
    <w:rPr>
      <w:rFonts w:ascii="Calibri" w:eastAsia="Calibri" w:hAnsi="Calibri" w:cs="Times New Roman"/>
      <w:b/>
      <w:bCs/>
      <w:sz w:val="20"/>
      <w:szCs w:val="20"/>
    </w:rPr>
  </w:style>
  <w:style w:type="paragraph" w:styleId="afff5">
    <w:name w:val="Revision"/>
    <w:hidden/>
    <w:uiPriority w:val="99"/>
    <w:rsid w:val="00383D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383DBE"/>
    <w:rPr>
      <w:sz w:val="22"/>
      <w:lang w:eastAsia="en-US"/>
    </w:rPr>
  </w:style>
  <w:style w:type="paragraph" w:customStyle="1" w:styleId="afff6">
    <w:name w:val="_Текст"/>
    <w:basedOn w:val="a"/>
    <w:rsid w:val="00383DBE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a">
    <w:name w:val="Абзац списка2"/>
    <w:basedOn w:val="a"/>
    <w:rsid w:val="00383DBE"/>
    <w:pPr>
      <w:ind w:left="720"/>
    </w:pPr>
    <w:rPr>
      <w:rFonts w:ascii="Calibri" w:eastAsia="Times New Roman" w:hAnsi="Calibri"/>
      <w:sz w:val="22"/>
      <w:szCs w:val="22"/>
    </w:rPr>
  </w:style>
  <w:style w:type="paragraph" w:customStyle="1" w:styleId="36">
    <w:name w:val="Знак3"/>
    <w:basedOn w:val="a"/>
    <w:rsid w:val="00383DBE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b">
    <w:name w:val="Сетка таблицы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383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383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383D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383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18">
    <w:name w:val="Знак1"/>
    <w:basedOn w:val="a"/>
    <w:rsid w:val="00383DBE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30">
    <w:name w:val="Основной текст13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0">
    <w:name w:val="Основной текст14"/>
    <w:rsid w:val="00383DBE"/>
    <w:rPr>
      <w:rFonts w:ascii="Times New Roman" w:hAnsi="Times New Roman"/>
      <w:spacing w:val="0"/>
      <w:sz w:val="18"/>
      <w:shd w:val="clear" w:color="auto" w:fill="FFFFFF"/>
    </w:rPr>
  </w:style>
  <w:style w:type="paragraph" w:customStyle="1" w:styleId="260">
    <w:name w:val="Основной текст26"/>
    <w:basedOn w:val="a"/>
    <w:rsid w:val="00383DBE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383DBE"/>
    <w:rPr>
      <w:rFonts w:ascii="Times New Roman" w:hAnsi="Times New Roman"/>
      <w:spacing w:val="0"/>
      <w:sz w:val="18"/>
    </w:rPr>
  </w:style>
  <w:style w:type="character" w:customStyle="1" w:styleId="44">
    <w:name w:val="Основной текст (4)_"/>
    <w:rsid w:val="00383DBE"/>
    <w:rPr>
      <w:rFonts w:ascii="Times New Roman" w:hAnsi="Times New Roman"/>
      <w:spacing w:val="0"/>
      <w:sz w:val="18"/>
    </w:rPr>
  </w:style>
  <w:style w:type="character" w:customStyle="1" w:styleId="63">
    <w:name w:val="Основной текст + 6"/>
    <w:aliases w:val="5 pt,Малые прописные"/>
    <w:uiPriority w:val="99"/>
    <w:rsid w:val="00383DBE"/>
    <w:rPr>
      <w:rFonts w:ascii="Times New Roman" w:hAnsi="Times New Roman"/>
      <w:smallCaps/>
      <w:spacing w:val="0"/>
      <w:sz w:val="13"/>
      <w:shd w:val="clear" w:color="auto" w:fill="FFFFFF"/>
      <w:lang w:val="en-US"/>
    </w:rPr>
  </w:style>
  <w:style w:type="character" w:customStyle="1" w:styleId="180">
    <w:name w:val="Основной текст18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9">
    <w:name w:val="Основной текст19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50">
    <w:name w:val="Основной текст25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FranklinGothicHeavy">
    <w:name w:val="Основной текст + Franklin Gothic Heavy"/>
    <w:aliases w:val="9,5 pt1"/>
    <w:uiPriority w:val="99"/>
    <w:rsid w:val="00383DBE"/>
    <w:rPr>
      <w:rFonts w:ascii="Franklin Gothic Heavy" w:hAnsi="Franklin Gothic Heavy"/>
      <w:spacing w:val="0"/>
      <w:sz w:val="19"/>
      <w:shd w:val="clear" w:color="auto" w:fill="FFFFFF"/>
    </w:rPr>
  </w:style>
  <w:style w:type="character" w:customStyle="1" w:styleId="220">
    <w:name w:val="Основной текст22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30">
    <w:name w:val="Основной текст23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40">
    <w:name w:val="Основной текст24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500">
    <w:name w:val="Основной текст + Масштаб 50%"/>
    <w:rsid w:val="00383DBE"/>
    <w:rPr>
      <w:rFonts w:ascii="Times New Roman" w:hAnsi="Times New Roman"/>
      <w:spacing w:val="0"/>
      <w:w w:val="50"/>
      <w:sz w:val="18"/>
      <w:shd w:val="clear" w:color="auto" w:fill="FFFFFF"/>
    </w:rPr>
  </w:style>
  <w:style w:type="table" w:customStyle="1" w:styleId="83">
    <w:name w:val="Сетка таблицы8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footnote text"/>
    <w:basedOn w:val="a"/>
    <w:link w:val="afff8"/>
    <w:uiPriority w:val="99"/>
    <w:rsid w:val="00383DB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8">
    <w:name w:val="Текст сноски Знак"/>
    <w:basedOn w:val="a0"/>
    <w:link w:val="afff7"/>
    <w:uiPriority w:val="99"/>
    <w:rsid w:val="00383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iPriority w:val="99"/>
    <w:rsid w:val="00383DBE"/>
    <w:rPr>
      <w:rFonts w:cs="Times New Roman"/>
      <w:vertAlign w:val="superscript"/>
    </w:rPr>
  </w:style>
  <w:style w:type="table" w:customStyle="1" w:styleId="TableGrid">
    <w:name w:val="TableGrid"/>
    <w:uiPriority w:val="99"/>
    <w:rsid w:val="00383DB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Цитата 21"/>
    <w:basedOn w:val="a"/>
    <w:next w:val="a"/>
    <w:uiPriority w:val="29"/>
    <w:qFormat/>
    <w:rsid w:val="00383DBE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a">
    <w:name w:val="Выделенная цитата1"/>
    <w:basedOn w:val="a"/>
    <w:next w:val="a"/>
    <w:uiPriority w:val="99"/>
    <w:qFormat/>
    <w:rsid w:val="00383DBE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Слабое выделение1"/>
    <w:uiPriority w:val="99"/>
    <w:qFormat/>
    <w:rsid w:val="00383DBE"/>
    <w:rPr>
      <w:i/>
      <w:color w:val="808080"/>
    </w:rPr>
  </w:style>
  <w:style w:type="character" w:customStyle="1" w:styleId="1c">
    <w:name w:val="Сильное выделение1"/>
    <w:uiPriority w:val="99"/>
    <w:qFormat/>
    <w:rsid w:val="00383DBE"/>
    <w:rPr>
      <w:b/>
      <w:i/>
      <w:color w:val="4F81BD"/>
    </w:rPr>
  </w:style>
  <w:style w:type="character" w:customStyle="1" w:styleId="1d">
    <w:name w:val="Слабая ссылка1"/>
    <w:uiPriority w:val="99"/>
    <w:qFormat/>
    <w:rsid w:val="00383DBE"/>
    <w:rPr>
      <w:smallCaps/>
      <w:color w:val="C0504D"/>
      <w:u w:val="single"/>
    </w:rPr>
  </w:style>
  <w:style w:type="character" w:customStyle="1" w:styleId="1e">
    <w:name w:val="Сильная ссылка1"/>
    <w:uiPriority w:val="99"/>
    <w:qFormat/>
    <w:rsid w:val="00383DBE"/>
    <w:rPr>
      <w:b/>
      <w:smallCaps/>
      <w:color w:val="C0504D"/>
      <w:spacing w:val="5"/>
      <w:u w:val="single"/>
    </w:rPr>
  </w:style>
  <w:style w:type="character" w:customStyle="1" w:styleId="1f">
    <w:name w:val="Название книги1"/>
    <w:uiPriority w:val="99"/>
    <w:qFormat/>
    <w:rsid w:val="00383DBE"/>
    <w:rPr>
      <w:b/>
      <w:smallCaps/>
      <w:spacing w:val="5"/>
    </w:rPr>
  </w:style>
  <w:style w:type="paragraph" w:customStyle="1" w:styleId="1f0">
    <w:name w:val="Заголовок оглавления1"/>
    <w:basedOn w:val="10"/>
    <w:next w:val="a"/>
    <w:uiPriority w:val="99"/>
    <w:qFormat/>
    <w:rsid w:val="00383DBE"/>
    <w:pPr>
      <w:keepLines/>
      <w:spacing w:before="480" w:after="0"/>
      <w:jc w:val="both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1f1">
    <w:name w:val="Замещающий текст1"/>
    <w:uiPriority w:val="99"/>
    <w:semiHidden/>
    <w:rsid w:val="00383DBE"/>
    <w:rPr>
      <w:color w:val="808080"/>
    </w:rPr>
  </w:style>
  <w:style w:type="paragraph" w:customStyle="1" w:styleId="1f2">
    <w:name w:val="Рецензия1"/>
    <w:hidden/>
    <w:uiPriority w:val="99"/>
    <w:semiHidden/>
    <w:rsid w:val="00383D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383DBE"/>
    <w:rPr>
      <w:rFonts w:cs="Times New Roman"/>
    </w:rPr>
  </w:style>
  <w:style w:type="character" w:customStyle="1" w:styleId="remarkable-pre-marked">
    <w:name w:val="remarkable-pre-marked"/>
    <w:rsid w:val="00383DBE"/>
  </w:style>
  <w:style w:type="paragraph" w:customStyle="1" w:styleId="tekstob">
    <w:name w:val="tekstob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ekstvlev">
    <w:name w:val="tekstvlev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numbering" w:customStyle="1" w:styleId="1">
    <w:name w:val="Стиль1"/>
    <w:rsid w:val="00383DBE"/>
    <w:pPr>
      <w:numPr>
        <w:numId w:val="2"/>
      </w:numPr>
    </w:pPr>
  </w:style>
  <w:style w:type="numbering" w:customStyle="1" w:styleId="2">
    <w:name w:val="Стиль2"/>
    <w:rsid w:val="00383DBE"/>
    <w:pPr>
      <w:numPr>
        <w:numId w:val="3"/>
      </w:numPr>
    </w:pPr>
  </w:style>
  <w:style w:type="numbering" w:customStyle="1" w:styleId="3">
    <w:name w:val="Стиль3"/>
    <w:rsid w:val="00383DBE"/>
    <w:pPr>
      <w:numPr>
        <w:numId w:val="4"/>
      </w:numPr>
    </w:pPr>
  </w:style>
  <w:style w:type="paragraph" w:customStyle="1" w:styleId="afffa">
    <w:name w:val="текст в таблице"/>
    <w:basedOn w:val="a"/>
    <w:link w:val="afffb"/>
    <w:qFormat/>
    <w:rsid w:val="0044733D"/>
    <w:pPr>
      <w:spacing w:after="0" w:line="240" w:lineRule="auto"/>
      <w:jc w:val="both"/>
    </w:pPr>
    <w:rPr>
      <w:rFonts w:ascii="Times New Roman" w:eastAsia="Cambria" w:hAnsi="Times New Roman"/>
      <w:sz w:val="20"/>
      <w:szCs w:val="20"/>
    </w:rPr>
  </w:style>
  <w:style w:type="character" w:customStyle="1" w:styleId="afffb">
    <w:name w:val="текст в таблице Знак"/>
    <w:link w:val="afffa"/>
    <w:rsid w:val="0044733D"/>
    <w:rPr>
      <w:rFonts w:ascii="Times New Roman" w:eastAsia="Cambria" w:hAnsi="Times New Roman" w:cs="Times New Roman"/>
      <w:sz w:val="20"/>
      <w:szCs w:val="20"/>
    </w:rPr>
  </w:style>
  <w:style w:type="numbering" w:customStyle="1" w:styleId="1f3">
    <w:name w:val="Нет списка1"/>
    <w:next w:val="a2"/>
    <w:uiPriority w:val="99"/>
    <w:semiHidden/>
    <w:unhideWhenUsed/>
    <w:rsid w:val="00B51C41"/>
  </w:style>
  <w:style w:type="character" w:customStyle="1" w:styleId="1f4">
    <w:name w:val="Цитата Знак1"/>
    <w:uiPriority w:val="29"/>
    <w:rsid w:val="00B51C4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73"/>
    <w:rsid w:val="00B51C41"/>
    <w:rPr>
      <w:i/>
      <w:iCs/>
      <w:color w:val="404040" w:themeColor="text1" w:themeTint="BF"/>
    </w:rPr>
  </w:style>
  <w:style w:type="character" w:customStyle="1" w:styleId="1f5">
    <w:name w:val="Выделенная цитата Знак1"/>
    <w:basedOn w:val="a0"/>
    <w:uiPriority w:val="60"/>
    <w:rsid w:val="00B51C41"/>
    <w:rPr>
      <w:i/>
      <w:iCs/>
      <w:color w:val="5B9BD5" w:themeColor="accent1"/>
    </w:rPr>
  </w:style>
  <w:style w:type="numbering" w:customStyle="1" w:styleId="111">
    <w:name w:val="Нет списка11"/>
    <w:next w:val="a2"/>
    <w:uiPriority w:val="99"/>
    <w:semiHidden/>
    <w:unhideWhenUsed/>
    <w:rsid w:val="00B51C41"/>
  </w:style>
  <w:style w:type="numbering" w:customStyle="1" w:styleId="1110">
    <w:name w:val="Нет списка111"/>
    <w:next w:val="a2"/>
    <w:uiPriority w:val="99"/>
    <w:semiHidden/>
    <w:unhideWhenUsed/>
    <w:rsid w:val="00B51C41"/>
  </w:style>
  <w:style w:type="numbering" w:customStyle="1" w:styleId="2c">
    <w:name w:val="Нет списка2"/>
    <w:next w:val="a2"/>
    <w:uiPriority w:val="99"/>
    <w:semiHidden/>
    <w:unhideWhenUsed/>
    <w:rsid w:val="00B51C41"/>
  </w:style>
  <w:style w:type="character" w:customStyle="1" w:styleId="65pt">
    <w:name w:val="Основной текст + 6;5 pt;Малые прописные"/>
    <w:rsid w:val="00B51C4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FranklinGothicHeavy95pt">
    <w:name w:val="Основной текст + Franklin Gothic Heavy;9;5 pt"/>
    <w:rsid w:val="00B51C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numbering" w:customStyle="1" w:styleId="38">
    <w:name w:val="Нет списка3"/>
    <w:next w:val="a2"/>
    <w:uiPriority w:val="99"/>
    <w:semiHidden/>
    <w:unhideWhenUsed/>
    <w:rsid w:val="00B51C41"/>
  </w:style>
  <w:style w:type="numbering" w:customStyle="1" w:styleId="121">
    <w:name w:val="Нет списка12"/>
    <w:next w:val="a2"/>
    <w:uiPriority w:val="99"/>
    <w:semiHidden/>
    <w:unhideWhenUsed/>
    <w:rsid w:val="00B51C41"/>
  </w:style>
  <w:style w:type="numbering" w:customStyle="1" w:styleId="214">
    <w:name w:val="Нет списка21"/>
    <w:next w:val="a2"/>
    <w:uiPriority w:val="99"/>
    <w:semiHidden/>
    <w:unhideWhenUsed/>
    <w:rsid w:val="00B51C41"/>
  </w:style>
  <w:style w:type="numbering" w:customStyle="1" w:styleId="45">
    <w:name w:val="Нет списка4"/>
    <w:next w:val="a2"/>
    <w:uiPriority w:val="99"/>
    <w:semiHidden/>
    <w:unhideWhenUsed/>
    <w:rsid w:val="00B51C41"/>
  </w:style>
  <w:style w:type="numbering" w:customStyle="1" w:styleId="132">
    <w:name w:val="Нет списка13"/>
    <w:next w:val="a2"/>
    <w:uiPriority w:val="99"/>
    <w:semiHidden/>
    <w:unhideWhenUsed/>
    <w:rsid w:val="00B51C41"/>
  </w:style>
  <w:style w:type="numbering" w:customStyle="1" w:styleId="222">
    <w:name w:val="Нет списка22"/>
    <w:next w:val="a2"/>
    <w:uiPriority w:val="99"/>
    <w:semiHidden/>
    <w:unhideWhenUsed/>
    <w:rsid w:val="00B51C41"/>
  </w:style>
  <w:style w:type="numbering" w:customStyle="1" w:styleId="54">
    <w:name w:val="Нет списка5"/>
    <w:next w:val="a2"/>
    <w:uiPriority w:val="99"/>
    <w:semiHidden/>
    <w:unhideWhenUsed/>
    <w:rsid w:val="00B51C41"/>
  </w:style>
  <w:style w:type="numbering" w:customStyle="1" w:styleId="142">
    <w:name w:val="Нет списка14"/>
    <w:next w:val="a2"/>
    <w:uiPriority w:val="99"/>
    <w:semiHidden/>
    <w:unhideWhenUsed/>
    <w:rsid w:val="00B51C41"/>
  </w:style>
  <w:style w:type="numbering" w:customStyle="1" w:styleId="232">
    <w:name w:val="Нет списка23"/>
    <w:next w:val="a2"/>
    <w:uiPriority w:val="99"/>
    <w:semiHidden/>
    <w:unhideWhenUsed/>
    <w:rsid w:val="00B51C41"/>
  </w:style>
  <w:style w:type="character" w:customStyle="1" w:styleId="afffc">
    <w:name w:val="Цветовое выделение"/>
    <w:uiPriority w:val="99"/>
    <w:rsid w:val="00B51C41"/>
    <w:rPr>
      <w:b/>
      <w:color w:val="26282F"/>
    </w:rPr>
  </w:style>
  <w:style w:type="character" w:customStyle="1" w:styleId="afffd">
    <w:name w:val="Гипертекстовая ссылка"/>
    <w:uiPriority w:val="99"/>
    <w:rsid w:val="00B51C41"/>
    <w:rPr>
      <w:rFonts w:cs="Times New Roman"/>
      <w:b w:val="0"/>
      <w:color w:val="106BBE"/>
    </w:rPr>
  </w:style>
  <w:style w:type="paragraph" w:customStyle="1" w:styleId="afffe">
    <w:name w:val="Прижатый влево"/>
    <w:basedOn w:val="a"/>
    <w:next w:val="a"/>
    <w:uiPriority w:val="99"/>
    <w:rsid w:val="00B51C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B51C41"/>
  </w:style>
  <w:style w:type="numbering" w:customStyle="1" w:styleId="150">
    <w:name w:val="Нет списка15"/>
    <w:next w:val="a2"/>
    <w:uiPriority w:val="99"/>
    <w:semiHidden/>
    <w:unhideWhenUsed/>
    <w:rsid w:val="00B51C41"/>
  </w:style>
  <w:style w:type="paragraph" w:customStyle="1" w:styleId="affff">
    <w:name w:val="Обычный НИОКР Знак"/>
    <w:basedOn w:val="a"/>
    <w:uiPriority w:val="99"/>
    <w:rsid w:val="00B51C41"/>
    <w:pPr>
      <w:spacing w:line="240" w:lineRule="exact"/>
    </w:pPr>
    <w:rPr>
      <w:rFonts w:ascii="Verdana" w:eastAsia="Times New Roman" w:hAnsi="Verdana"/>
      <w:lang w:val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B51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basedOn w:val="a0"/>
    <w:uiPriority w:val="9"/>
    <w:semiHidden/>
    <w:rsid w:val="00B51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B51C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B51C41"/>
  </w:style>
  <w:style w:type="numbering" w:customStyle="1" w:styleId="241">
    <w:name w:val="Нет списка24"/>
    <w:next w:val="a2"/>
    <w:uiPriority w:val="99"/>
    <w:semiHidden/>
    <w:unhideWhenUsed/>
    <w:rsid w:val="00B51C41"/>
  </w:style>
  <w:style w:type="numbering" w:customStyle="1" w:styleId="311">
    <w:name w:val="Нет списка31"/>
    <w:next w:val="a2"/>
    <w:uiPriority w:val="99"/>
    <w:semiHidden/>
    <w:unhideWhenUsed/>
    <w:rsid w:val="00B51C41"/>
  </w:style>
  <w:style w:type="numbering" w:customStyle="1" w:styleId="1210">
    <w:name w:val="Нет списка121"/>
    <w:next w:val="a2"/>
    <w:uiPriority w:val="99"/>
    <w:semiHidden/>
    <w:unhideWhenUsed/>
    <w:rsid w:val="00B51C41"/>
  </w:style>
  <w:style w:type="numbering" w:customStyle="1" w:styleId="2110">
    <w:name w:val="Нет списка211"/>
    <w:next w:val="a2"/>
    <w:uiPriority w:val="99"/>
    <w:semiHidden/>
    <w:unhideWhenUsed/>
    <w:rsid w:val="00B51C41"/>
  </w:style>
  <w:style w:type="numbering" w:customStyle="1" w:styleId="412">
    <w:name w:val="Нет списка41"/>
    <w:next w:val="a2"/>
    <w:uiPriority w:val="99"/>
    <w:semiHidden/>
    <w:unhideWhenUsed/>
    <w:rsid w:val="00B51C41"/>
  </w:style>
  <w:style w:type="numbering" w:customStyle="1" w:styleId="1310">
    <w:name w:val="Нет списка131"/>
    <w:next w:val="a2"/>
    <w:uiPriority w:val="99"/>
    <w:semiHidden/>
    <w:unhideWhenUsed/>
    <w:rsid w:val="00B51C41"/>
  </w:style>
  <w:style w:type="numbering" w:customStyle="1" w:styleId="2210">
    <w:name w:val="Нет списка221"/>
    <w:next w:val="a2"/>
    <w:uiPriority w:val="99"/>
    <w:semiHidden/>
    <w:unhideWhenUsed/>
    <w:rsid w:val="00B51C41"/>
  </w:style>
  <w:style w:type="numbering" w:customStyle="1" w:styleId="511">
    <w:name w:val="Нет списка51"/>
    <w:next w:val="a2"/>
    <w:uiPriority w:val="99"/>
    <w:semiHidden/>
    <w:unhideWhenUsed/>
    <w:rsid w:val="00B51C41"/>
  </w:style>
  <w:style w:type="numbering" w:customStyle="1" w:styleId="1410">
    <w:name w:val="Нет списка141"/>
    <w:next w:val="a2"/>
    <w:uiPriority w:val="99"/>
    <w:semiHidden/>
    <w:unhideWhenUsed/>
    <w:rsid w:val="00B51C41"/>
  </w:style>
  <w:style w:type="numbering" w:customStyle="1" w:styleId="2310">
    <w:name w:val="Нет списка231"/>
    <w:next w:val="a2"/>
    <w:uiPriority w:val="99"/>
    <w:semiHidden/>
    <w:unhideWhenUsed/>
    <w:rsid w:val="00B51C41"/>
  </w:style>
  <w:style w:type="paragraph" w:styleId="2d">
    <w:name w:val="Body Text 2"/>
    <w:basedOn w:val="a"/>
    <w:link w:val="2e"/>
    <w:rsid w:val="00B51C41"/>
    <w:pPr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2e">
    <w:name w:val="Основной текст 2 Знак"/>
    <w:basedOn w:val="a0"/>
    <w:link w:val="2d"/>
    <w:rsid w:val="00B51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List"/>
    <w:basedOn w:val="a"/>
    <w:rsid w:val="00B51C41"/>
    <w:pPr>
      <w:spacing w:after="0" w:line="240" w:lineRule="auto"/>
      <w:ind w:left="283" w:hanging="283"/>
    </w:pPr>
    <w:rPr>
      <w:rFonts w:ascii="Times New Roman" w:eastAsia="Times New Roman" w:hAnsi="Times New Roman"/>
      <w:lang w:eastAsia="ru-RU"/>
    </w:rPr>
  </w:style>
  <w:style w:type="paragraph" w:styleId="2f">
    <w:name w:val="List 2"/>
    <w:basedOn w:val="a"/>
    <w:rsid w:val="00B51C41"/>
    <w:pPr>
      <w:spacing w:after="0" w:line="240" w:lineRule="auto"/>
      <w:ind w:left="566" w:hanging="283"/>
    </w:pPr>
    <w:rPr>
      <w:rFonts w:ascii="Times New Roman" w:eastAsia="Times New Roman" w:hAnsi="Times New Roman"/>
      <w:lang w:eastAsia="ru-RU"/>
    </w:rPr>
  </w:style>
  <w:style w:type="paragraph" w:styleId="affff1">
    <w:name w:val="Body Text First Indent"/>
    <w:basedOn w:val="afc"/>
    <w:link w:val="affff2"/>
    <w:rsid w:val="00B51C41"/>
    <w:pPr>
      <w:spacing w:line="240" w:lineRule="auto"/>
      <w:ind w:firstLine="210"/>
    </w:pPr>
    <w:rPr>
      <w:rFonts w:ascii="Times New Roman" w:eastAsia="Times New Roman" w:hAnsi="Times New Roman"/>
      <w:lang w:eastAsia="ru-RU"/>
    </w:rPr>
  </w:style>
  <w:style w:type="character" w:customStyle="1" w:styleId="affff2">
    <w:name w:val="Красная строка Знак"/>
    <w:basedOn w:val="afd"/>
    <w:link w:val="affff1"/>
    <w:rsid w:val="00B51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Plain Text"/>
    <w:basedOn w:val="a"/>
    <w:link w:val="affff4"/>
    <w:uiPriority w:val="99"/>
    <w:unhideWhenUsed/>
    <w:rsid w:val="00B51C4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fff4">
    <w:name w:val="Текст Знак"/>
    <w:basedOn w:val="a0"/>
    <w:link w:val="affff3"/>
    <w:uiPriority w:val="99"/>
    <w:rsid w:val="00B51C4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B51C4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B51C41"/>
  </w:style>
  <w:style w:type="numbering" w:customStyle="1" w:styleId="160">
    <w:name w:val="Нет списка16"/>
    <w:next w:val="a2"/>
    <w:uiPriority w:val="99"/>
    <w:semiHidden/>
    <w:unhideWhenUsed/>
    <w:rsid w:val="00B51C41"/>
  </w:style>
  <w:style w:type="table" w:customStyle="1" w:styleId="151">
    <w:name w:val="Сетка таблицы15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B51C41"/>
    <w:pPr>
      <w:numPr>
        <w:numId w:val="6"/>
      </w:numPr>
    </w:pPr>
  </w:style>
  <w:style w:type="numbering" w:customStyle="1" w:styleId="21">
    <w:name w:val="Стиль21"/>
    <w:rsid w:val="00B51C41"/>
    <w:pPr>
      <w:numPr>
        <w:numId w:val="7"/>
      </w:numPr>
    </w:pPr>
  </w:style>
  <w:style w:type="numbering" w:customStyle="1" w:styleId="31">
    <w:name w:val="Стиль31"/>
    <w:rsid w:val="00B51C41"/>
    <w:pPr>
      <w:numPr>
        <w:numId w:val="8"/>
      </w:numPr>
    </w:pPr>
  </w:style>
  <w:style w:type="numbering" w:customStyle="1" w:styleId="113">
    <w:name w:val="Нет списка113"/>
    <w:next w:val="a2"/>
    <w:uiPriority w:val="99"/>
    <w:semiHidden/>
    <w:unhideWhenUsed/>
    <w:rsid w:val="00B51C41"/>
  </w:style>
  <w:style w:type="numbering" w:customStyle="1" w:styleId="251">
    <w:name w:val="Нет списка25"/>
    <w:next w:val="a2"/>
    <w:uiPriority w:val="99"/>
    <w:semiHidden/>
    <w:unhideWhenUsed/>
    <w:rsid w:val="00B51C41"/>
  </w:style>
  <w:style w:type="numbering" w:customStyle="1" w:styleId="321">
    <w:name w:val="Нет списка32"/>
    <w:next w:val="a2"/>
    <w:uiPriority w:val="99"/>
    <w:semiHidden/>
    <w:unhideWhenUsed/>
    <w:rsid w:val="00B51C41"/>
  </w:style>
  <w:style w:type="numbering" w:customStyle="1" w:styleId="122">
    <w:name w:val="Нет списка122"/>
    <w:next w:val="a2"/>
    <w:uiPriority w:val="99"/>
    <w:semiHidden/>
    <w:unhideWhenUsed/>
    <w:rsid w:val="00B51C41"/>
  </w:style>
  <w:style w:type="numbering" w:customStyle="1" w:styleId="2120">
    <w:name w:val="Нет списка212"/>
    <w:next w:val="a2"/>
    <w:uiPriority w:val="99"/>
    <w:semiHidden/>
    <w:unhideWhenUsed/>
    <w:rsid w:val="00B51C41"/>
  </w:style>
  <w:style w:type="numbering" w:customStyle="1" w:styleId="421">
    <w:name w:val="Нет списка42"/>
    <w:next w:val="a2"/>
    <w:uiPriority w:val="99"/>
    <w:semiHidden/>
    <w:unhideWhenUsed/>
    <w:rsid w:val="00B51C41"/>
  </w:style>
  <w:style w:type="numbering" w:customStyle="1" w:styleId="1320">
    <w:name w:val="Нет списка132"/>
    <w:next w:val="a2"/>
    <w:uiPriority w:val="99"/>
    <w:semiHidden/>
    <w:unhideWhenUsed/>
    <w:rsid w:val="00B51C41"/>
  </w:style>
  <w:style w:type="numbering" w:customStyle="1" w:styleId="2220">
    <w:name w:val="Нет списка222"/>
    <w:next w:val="a2"/>
    <w:uiPriority w:val="99"/>
    <w:semiHidden/>
    <w:unhideWhenUsed/>
    <w:rsid w:val="00B51C41"/>
  </w:style>
  <w:style w:type="numbering" w:customStyle="1" w:styleId="521">
    <w:name w:val="Нет списка52"/>
    <w:next w:val="a2"/>
    <w:uiPriority w:val="99"/>
    <w:semiHidden/>
    <w:unhideWhenUsed/>
    <w:rsid w:val="00B51C41"/>
  </w:style>
  <w:style w:type="numbering" w:customStyle="1" w:styleId="1420">
    <w:name w:val="Нет списка142"/>
    <w:next w:val="a2"/>
    <w:uiPriority w:val="99"/>
    <w:semiHidden/>
    <w:unhideWhenUsed/>
    <w:rsid w:val="00B51C41"/>
  </w:style>
  <w:style w:type="numbering" w:customStyle="1" w:styleId="2320">
    <w:name w:val="Нет списка232"/>
    <w:next w:val="a2"/>
    <w:uiPriority w:val="99"/>
    <w:semiHidden/>
    <w:unhideWhenUsed/>
    <w:rsid w:val="00B51C41"/>
  </w:style>
  <w:style w:type="numbering" w:customStyle="1" w:styleId="84">
    <w:name w:val="Нет списка8"/>
    <w:next w:val="a2"/>
    <w:uiPriority w:val="99"/>
    <w:semiHidden/>
    <w:unhideWhenUsed/>
    <w:rsid w:val="00B51C41"/>
  </w:style>
  <w:style w:type="numbering" w:customStyle="1" w:styleId="170">
    <w:name w:val="Нет списка17"/>
    <w:next w:val="a2"/>
    <w:uiPriority w:val="99"/>
    <w:semiHidden/>
    <w:unhideWhenUsed/>
    <w:rsid w:val="00B51C41"/>
  </w:style>
  <w:style w:type="numbering" w:customStyle="1" w:styleId="93">
    <w:name w:val="Нет списка9"/>
    <w:next w:val="a2"/>
    <w:uiPriority w:val="99"/>
    <w:semiHidden/>
    <w:unhideWhenUsed/>
    <w:rsid w:val="00B51C41"/>
  </w:style>
  <w:style w:type="numbering" w:customStyle="1" w:styleId="181">
    <w:name w:val="Нет списка18"/>
    <w:next w:val="a2"/>
    <w:uiPriority w:val="99"/>
    <w:semiHidden/>
    <w:unhideWhenUsed/>
    <w:rsid w:val="00B51C41"/>
  </w:style>
  <w:style w:type="numbering" w:customStyle="1" w:styleId="114">
    <w:name w:val="Нет списка114"/>
    <w:next w:val="a2"/>
    <w:uiPriority w:val="99"/>
    <w:semiHidden/>
    <w:unhideWhenUsed/>
    <w:rsid w:val="00B51C41"/>
  </w:style>
  <w:style w:type="numbering" w:customStyle="1" w:styleId="261">
    <w:name w:val="Нет списка26"/>
    <w:next w:val="a2"/>
    <w:uiPriority w:val="99"/>
    <w:semiHidden/>
    <w:unhideWhenUsed/>
    <w:rsid w:val="00B51C41"/>
  </w:style>
  <w:style w:type="numbering" w:customStyle="1" w:styleId="331">
    <w:name w:val="Нет списка33"/>
    <w:next w:val="a2"/>
    <w:uiPriority w:val="99"/>
    <w:semiHidden/>
    <w:unhideWhenUsed/>
    <w:rsid w:val="00B51C41"/>
  </w:style>
  <w:style w:type="numbering" w:customStyle="1" w:styleId="123">
    <w:name w:val="Нет списка123"/>
    <w:next w:val="a2"/>
    <w:uiPriority w:val="99"/>
    <w:semiHidden/>
    <w:unhideWhenUsed/>
    <w:rsid w:val="00B51C41"/>
  </w:style>
  <w:style w:type="numbering" w:customStyle="1" w:styleId="2130">
    <w:name w:val="Нет списка213"/>
    <w:next w:val="a2"/>
    <w:uiPriority w:val="99"/>
    <w:semiHidden/>
    <w:unhideWhenUsed/>
    <w:rsid w:val="00B51C41"/>
  </w:style>
  <w:style w:type="numbering" w:customStyle="1" w:styleId="431">
    <w:name w:val="Нет списка43"/>
    <w:next w:val="a2"/>
    <w:uiPriority w:val="99"/>
    <w:semiHidden/>
    <w:unhideWhenUsed/>
    <w:rsid w:val="00B51C41"/>
  </w:style>
  <w:style w:type="numbering" w:customStyle="1" w:styleId="133">
    <w:name w:val="Нет списка133"/>
    <w:next w:val="a2"/>
    <w:uiPriority w:val="99"/>
    <w:semiHidden/>
    <w:unhideWhenUsed/>
    <w:rsid w:val="00B51C41"/>
  </w:style>
  <w:style w:type="numbering" w:customStyle="1" w:styleId="223">
    <w:name w:val="Нет списка223"/>
    <w:next w:val="a2"/>
    <w:uiPriority w:val="99"/>
    <w:semiHidden/>
    <w:unhideWhenUsed/>
    <w:rsid w:val="00B51C41"/>
  </w:style>
  <w:style w:type="numbering" w:customStyle="1" w:styleId="530">
    <w:name w:val="Нет списка53"/>
    <w:next w:val="a2"/>
    <w:uiPriority w:val="99"/>
    <w:semiHidden/>
    <w:unhideWhenUsed/>
    <w:rsid w:val="00B51C41"/>
  </w:style>
  <w:style w:type="numbering" w:customStyle="1" w:styleId="143">
    <w:name w:val="Нет списка143"/>
    <w:next w:val="a2"/>
    <w:uiPriority w:val="99"/>
    <w:semiHidden/>
    <w:unhideWhenUsed/>
    <w:rsid w:val="00B51C41"/>
  </w:style>
  <w:style w:type="numbering" w:customStyle="1" w:styleId="233">
    <w:name w:val="Нет списка233"/>
    <w:next w:val="a2"/>
    <w:uiPriority w:val="99"/>
    <w:semiHidden/>
    <w:unhideWhenUsed/>
    <w:rsid w:val="00B51C41"/>
  </w:style>
  <w:style w:type="paragraph" w:customStyle="1" w:styleId="font9">
    <w:name w:val="font9"/>
    <w:basedOn w:val="a"/>
    <w:rsid w:val="00B51C4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51C4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15">
    <w:name w:val="font15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B51C41"/>
  </w:style>
  <w:style w:type="numbering" w:customStyle="1" w:styleId="190">
    <w:name w:val="Нет списка19"/>
    <w:next w:val="a2"/>
    <w:uiPriority w:val="99"/>
    <w:semiHidden/>
    <w:unhideWhenUsed/>
    <w:rsid w:val="00B51C41"/>
  </w:style>
  <w:style w:type="numbering" w:customStyle="1" w:styleId="270">
    <w:name w:val="Нет списка27"/>
    <w:next w:val="a2"/>
    <w:uiPriority w:val="99"/>
    <w:semiHidden/>
    <w:unhideWhenUsed/>
    <w:rsid w:val="00B51C41"/>
  </w:style>
  <w:style w:type="table" w:customStyle="1" w:styleId="161">
    <w:name w:val="Сетка таблицы16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Базовый"/>
    <w:rsid w:val="00B51C4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B51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B51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B51C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B51C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B51C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B51C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B51C4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B51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B51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1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1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B51C41"/>
  </w:style>
  <w:style w:type="numbering" w:customStyle="1" w:styleId="1100">
    <w:name w:val="Нет списка110"/>
    <w:next w:val="a2"/>
    <w:uiPriority w:val="99"/>
    <w:semiHidden/>
    <w:unhideWhenUsed/>
    <w:rsid w:val="00B51C41"/>
  </w:style>
  <w:style w:type="numbering" w:customStyle="1" w:styleId="280">
    <w:name w:val="Нет списка28"/>
    <w:next w:val="a2"/>
    <w:uiPriority w:val="99"/>
    <w:semiHidden/>
    <w:unhideWhenUsed/>
    <w:rsid w:val="00B51C41"/>
  </w:style>
  <w:style w:type="table" w:customStyle="1" w:styleId="171">
    <w:name w:val="Сетка таблицы17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B51C41"/>
  </w:style>
  <w:style w:type="numbering" w:customStyle="1" w:styleId="115">
    <w:name w:val="Нет списка115"/>
    <w:next w:val="a2"/>
    <w:uiPriority w:val="99"/>
    <w:semiHidden/>
    <w:unhideWhenUsed/>
    <w:rsid w:val="00B51C41"/>
  </w:style>
  <w:style w:type="numbering" w:customStyle="1" w:styleId="2100">
    <w:name w:val="Нет списка210"/>
    <w:next w:val="a2"/>
    <w:uiPriority w:val="99"/>
    <w:semiHidden/>
    <w:unhideWhenUsed/>
    <w:rsid w:val="00B51C41"/>
  </w:style>
  <w:style w:type="table" w:customStyle="1" w:styleId="182">
    <w:name w:val="Сетка таблицы18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B51C41"/>
  </w:style>
  <w:style w:type="numbering" w:customStyle="1" w:styleId="340">
    <w:name w:val="Нет списка34"/>
    <w:next w:val="a2"/>
    <w:uiPriority w:val="99"/>
    <w:semiHidden/>
    <w:unhideWhenUsed/>
    <w:rsid w:val="00B51C41"/>
  </w:style>
  <w:style w:type="numbering" w:customStyle="1" w:styleId="116">
    <w:name w:val="Нет списка116"/>
    <w:next w:val="a2"/>
    <w:uiPriority w:val="99"/>
    <w:semiHidden/>
    <w:unhideWhenUsed/>
    <w:rsid w:val="00B51C41"/>
  </w:style>
  <w:style w:type="table" w:customStyle="1" w:styleId="191">
    <w:name w:val="Сетка таблицы19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B51C41"/>
  </w:style>
  <w:style w:type="numbering" w:customStyle="1" w:styleId="224">
    <w:name w:val="Стиль22"/>
    <w:rsid w:val="00B51C41"/>
  </w:style>
  <w:style w:type="numbering" w:customStyle="1" w:styleId="322">
    <w:name w:val="Стиль32"/>
    <w:rsid w:val="00B51C41"/>
  </w:style>
  <w:style w:type="numbering" w:customStyle="1" w:styleId="117">
    <w:name w:val="Нет списка117"/>
    <w:next w:val="a2"/>
    <w:uiPriority w:val="99"/>
    <w:semiHidden/>
    <w:unhideWhenUsed/>
    <w:rsid w:val="00B51C41"/>
  </w:style>
  <w:style w:type="numbering" w:customStyle="1" w:styleId="2140">
    <w:name w:val="Нет списка214"/>
    <w:next w:val="a2"/>
    <w:uiPriority w:val="99"/>
    <w:semiHidden/>
    <w:unhideWhenUsed/>
    <w:rsid w:val="00B51C41"/>
  </w:style>
  <w:style w:type="numbering" w:customStyle="1" w:styleId="350">
    <w:name w:val="Нет списка35"/>
    <w:next w:val="a2"/>
    <w:uiPriority w:val="99"/>
    <w:semiHidden/>
    <w:unhideWhenUsed/>
    <w:rsid w:val="00B51C41"/>
  </w:style>
  <w:style w:type="numbering" w:customStyle="1" w:styleId="1240">
    <w:name w:val="Нет списка124"/>
    <w:next w:val="a2"/>
    <w:uiPriority w:val="99"/>
    <w:semiHidden/>
    <w:unhideWhenUsed/>
    <w:rsid w:val="00B51C41"/>
  </w:style>
  <w:style w:type="numbering" w:customStyle="1" w:styleId="2150">
    <w:name w:val="Нет списка215"/>
    <w:next w:val="a2"/>
    <w:uiPriority w:val="99"/>
    <w:semiHidden/>
    <w:unhideWhenUsed/>
    <w:rsid w:val="00B51C41"/>
  </w:style>
  <w:style w:type="numbering" w:customStyle="1" w:styleId="440">
    <w:name w:val="Нет списка44"/>
    <w:next w:val="a2"/>
    <w:uiPriority w:val="99"/>
    <w:semiHidden/>
    <w:unhideWhenUsed/>
    <w:rsid w:val="00B51C41"/>
  </w:style>
  <w:style w:type="numbering" w:customStyle="1" w:styleId="134">
    <w:name w:val="Нет списка134"/>
    <w:next w:val="a2"/>
    <w:uiPriority w:val="99"/>
    <w:semiHidden/>
    <w:unhideWhenUsed/>
    <w:rsid w:val="00B51C41"/>
  </w:style>
  <w:style w:type="numbering" w:customStyle="1" w:styleId="2240">
    <w:name w:val="Нет списка224"/>
    <w:next w:val="a2"/>
    <w:uiPriority w:val="99"/>
    <w:semiHidden/>
    <w:unhideWhenUsed/>
    <w:rsid w:val="00B51C41"/>
  </w:style>
  <w:style w:type="numbering" w:customStyle="1" w:styleId="540">
    <w:name w:val="Нет списка54"/>
    <w:next w:val="a2"/>
    <w:uiPriority w:val="99"/>
    <w:semiHidden/>
    <w:unhideWhenUsed/>
    <w:rsid w:val="00B51C41"/>
  </w:style>
  <w:style w:type="numbering" w:customStyle="1" w:styleId="144">
    <w:name w:val="Нет списка144"/>
    <w:next w:val="a2"/>
    <w:uiPriority w:val="99"/>
    <w:semiHidden/>
    <w:unhideWhenUsed/>
    <w:rsid w:val="00B51C41"/>
  </w:style>
  <w:style w:type="numbering" w:customStyle="1" w:styleId="234">
    <w:name w:val="Нет списка234"/>
    <w:next w:val="a2"/>
    <w:uiPriority w:val="99"/>
    <w:semiHidden/>
    <w:unhideWhenUsed/>
    <w:rsid w:val="00B51C41"/>
  </w:style>
  <w:style w:type="paragraph" w:styleId="affff6">
    <w:name w:val="Document Map"/>
    <w:basedOn w:val="a"/>
    <w:link w:val="affff7"/>
    <w:uiPriority w:val="99"/>
    <w:semiHidden/>
    <w:unhideWhenUsed/>
    <w:rsid w:val="00B51C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fff7">
    <w:name w:val="Схема документа Знак"/>
    <w:basedOn w:val="a0"/>
    <w:link w:val="affff6"/>
    <w:uiPriority w:val="99"/>
    <w:semiHidden/>
    <w:rsid w:val="00B51C4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B51C41"/>
  </w:style>
  <w:style w:type="numbering" w:customStyle="1" w:styleId="118">
    <w:name w:val="Нет списка118"/>
    <w:next w:val="a2"/>
    <w:uiPriority w:val="99"/>
    <w:semiHidden/>
    <w:unhideWhenUsed/>
    <w:rsid w:val="00B51C41"/>
  </w:style>
  <w:style w:type="table" w:customStyle="1" w:styleId="201">
    <w:name w:val="Сетка таблицы20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51C41"/>
  </w:style>
  <w:style w:type="numbering" w:customStyle="1" w:styleId="216">
    <w:name w:val="Нет списка216"/>
    <w:next w:val="a2"/>
    <w:uiPriority w:val="99"/>
    <w:semiHidden/>
    <w:unhideWhenUsed/>
    <w:rsid w:val="00B51C41"/>
  </w:style>
  <w:style w:type="numbering" w:customStyle="1" w:styleId="370">
    <w:name w:val="Нет списка37"/>
    <w:next w:val="a2"/>
    <w:uiPriority w:val="99"/>
    <w:semiHidden/>
    <w:unhideWhenUsed/>
    <w:rsid w:val="00B51C41"/>
  </w:style>
  <w:style w:type="numbering" w:customStyle="1" w:styleId="125">
    <w:name w:val="Нет списка125"/>
    <w:next w:val="a2"/>
    <w:uiPriority w:val="99"/>
    <w:semiHidden/>
    <w:unhideWhenUsed/>
    <w:rsid w:val="00B51C41"/>
  </w:style>
  <w:style w:type="numbering" w:customStyle="1" w:styleId="217">
    <w:name w:val="Нет списка217"/>
    <w:next w:val="a2"/>
    <w:uiPriority w:val="99"/>
    <w:semiHidden/>
    <w:unhideWhenUsed/>
    <w:rsid w:val="00B51C41"/>
  </w:style>
  <w:style w:type="numbering" w:customStyle="1" w:styleId="450">
    <w:name w:val="Нет списка45"/>
    <w:next w:val="a2"/>
    <w:uiPriority w:val="99"/>
    <w:semiHidden/>
    <w:unhideWhenUsed/>
    <w:rsid w:val="00B51C41"/>
  </w:style>
  <w:style w:type="numbering" w:customStyle="1" w:styleId="135">
    <w:name w:val="Нет списка135"/>
    <w:next w:val="a2"/>
    <w:uiPriority w:val="99"/>
    <w:semiHidden/>
    <w:unhideWhenUsed/>
    <w:rsid w:val="00B51C41"/>
  </w:style>
  <w:style w:type="numbering" w:customStyle="1" w:styleId="225">
    <w:name w:val="Нет списка225"/>
    <w:next w:val="a2"/>
    <w:uiPriority w:val="99"/>
    <w:semiHidden/>
    <w:unhideWhenUsed/>
    <w:rsid w:val="00B51C41"/>
  </w:style>
  <w:style w:type="numbering" w:customStyle="1" w:styleId="55">
    <w:name w:val="Нет списка55"/>
    <w:next w:val="a2"/>
    <w:uiPriority w:val="99"/>
    <w:semiHidden/>
    <w:unhideWhenUsed/>
    <w:rsid w:val="00B51C41"/>
  </w:style>
  <w:style w:type="numbering" w:customStyle="1" w:styleId="145">
    <w:name w:val="Нет списка145"/>
    <w:next w:val="a2"/>
    <w:uiPriority w:val="99"/>
    <w:semiHidden/>
    <w:unhideWhenUsed/>
    <w:rsid w:val="00B51C41"/>
  </w:style>
  <w:style w:type="numbering" w:customStyle="1" w:styleId="235">
    <w:name w:val="Нет списка235"/>
    <w:next w:val="a2"/>
    <w:uiPriority w:val="99"/>
    <w:semiHidden/>
    <w:unhideWhenUsed/>
    <w:rsid w:val="00B5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A370-6DA8-4802-9060-093A2251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6438</Words>
  <Characters>36699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ARM-074</dc:creator>
  <cp:lastModifiedBy>Karpunina</cp:lastModifiedBy>
  <cp:revision>5</cp:revision>
  <cp:lastPrinted>2017-10-04T06:48:00Z</cp:lastPrinted>
  <dcterms:created xsi:type="dcterms:W3CDTF">2017-10-02T08:29:00Z</dcterms:created>
  <dcterms:modified xsi:type="dcterms:W3CDTF">2017-10-10T08:14:00Z</dcterms:modified>
</cp:coreProperties>
</file>