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5F" w:rsidRDefault="00651D5F" w:rsidP="00651D5F">
      <w:pPr>
        <w:autoSpaceDE w:val="0"/>
        <w:autoSpaceDN w:val="0"/>
        <w:adjustRightInd w:val="0"/>
        <w:jc w:val="center"/>
        <w:rPr>
          <w:bCs/>
          <w:color w:val="0000FF"/>
          <w:sz w:val="16"/>
          <w:szCs w:val="16"/>
        </w:rPr>
      </w:pPr>
      <w:r>
        <w:rPr>
          <w:noProof/>
          <w:lang w:eastAsia="zh-CN"/>
        </w:rPr>
        <w:object w:dxaOrig="1185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8pt" o:ole="" fillcolor="window">
            <v:imagedata r:id="rId5" o:title="" gain="2147483647f" blacklevel="3932f"/>
          </v:shape>
          <o:OLEObject Type="Embed" ProgID="Word.Picture.8" ShapeID="_x0000_i1025" DrawAspect="Content" ObjectID="_1520345743" r:id="rId6"/>
        </w:object>
      </w:r>
      <w:r>
        <w:rPr>
          <w:bCs/>
          <w:color w:val="0000FF"/>
          <w:highlight w:val="yellow"/>
        </w:rPr>
        <w:t xml:space="preserve"> </w:t>
      </w:r>
    </w:p>
    <w:p w:rsidR="00651D5F" w:rsidRDefault="00651D5F" w:rsidP="00651D5F">
      <w:pPr>
        <w:autoSpaceDE w:val="0"/>
        <w:autoSpaceDN w:val="0"/>
        <w:adjustRightInd w:val="0"/>
        <w:jc w:val="center"/>
        <w:rPr>
          <w:bCs/>
          <w:color w:val="0000FF"/>
          <w:sz w:val="16"/>
          <w:szCs w:val="16"/>
        </w:rPr>
      </w:pPr>
    </w:p>
    <w:p w:rsidR="00651D5F" w:rsidRDefault="00651D5F" w:rsidP="00651D5F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ОРЕХОВО-ЗУЕВСКИЙ МУНИЦИПАЛЬНЫЙ РАЙОН </w:t>
      </w:r>
    </w:p>
    <w:p w:rsidR="00651D5F" w:rsidRDefault="00651D5F" w:rsidP="00651D5F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МОСКОВСКОЙ ОБЛАСТИ</w:t>
      </w: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ИЗМЕНЕНИЯ В ИНФОРМАЦИОННОЕ СООБЩЕНИЕ № </w:t>
      </w:r>
      <w:proofErr w:type="gramStart"/>
      <w:r>
        <w:rPr>
          <w:bCs/>
          <w:i w:val="0"/>
          <w:color w:val="0000FF"/>
          <w:sz w:val="26"/>
          <w:szCs w:val="26"/>
          <w:lang w:val="ru-RU"/>
        </w:rPr>
        <w:t>П-ОЗ</w:t>
      </w:r>
      <w:proofErr w:type="gramEnd"/>
      <w:r>
        <w:rPr>
          <w:bCs/>
          <w:i w:val="0"/>
          <w:color w:val="0000FF"/>
          <w:sz w:val="26"/>
          <w:szCs w:val="26"/>
          <w:lang w:val="ru-RU"/>
        </w:rPr>
        <w:t>/16-02</w:t>
      </w: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8"/>
          <w:szCs w:val="28"/>
          <w:lang w:val="ru-RU"/>
        </w:rPr>
      </w:pPr>
      <w:r>
        <w:rPr>
          <w:bCs/>
          <w:i w:val="0"/>
          <w:color w:val="0000FF"/>
          <w:sz w:val="28"/>
          <w:szCs w:val="28"/>
          <w:lang w:val="ru-RU"/>
        </w:rPr>
        <w:t>о проведении аукциона по продаже недвижимого имущества, находящегося в муниципальной собственности Орехово-Зуевского муниципального района Московской области, расположенного по адресу:</w:t>
      </w: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8"/>
          <w:szCs w:val="28"/>
          <w:lang w:val="ru-RU"/>
        </w:rPr>
      </w:pPr>
      <w:r>
        <w:rPr>
          <w:bCs/>
          <w:i w:val="0"/>
          <w:color w:val="0000FF"/>
          <w:sz w:val="28"/>
          <w:szCs w:val="28"/>
          <w:lang w:val="ru-RU"/>
        </w:rPr>
        <w:t xml:space="preserve">Московская область, Орехово-Зуевский район, </w:t>
      </w:r>
      <w:proofErr w:type="spellStart"/>
      <w:r>
        <w:rPr>
          <w:bCs/>
          <w:i w:val="0"/>
          <w:color w:val="0000FF"/>
          <w:sz w:val="28"/>
          <w:szCs w:val="28"/>
          <w:lang w:val="ru-RU"/>
        </w:rPr>
        <w:t>Дороховское</w:t>
      </w:r>
      <w:proofErr w:type="spellEnd"/>
      <w:r>
        <w:rPr>
          <w:bCs/>
          <w:i w:val="0"/>
          <w:color w:val="0000FF"/>
          <w:sz w:val="28"/>
          <w:szCs w:val="28"/>
          <w:lang w:val="ru-RU"/>
        </w:rPr>
        <w:t xml:space="preserve"> с. п.,</w:t>
      </w: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8"/>
          <w:szCs w:val="28"/>
          <w:lang w:val="ru-RU"/>
        </w:rPr>
      </w:pPr>
      <w:r>
        <w:rPr>
          <w:bCs/>
          <w:i w:val="0"/>
          <w:color w:val="0000FF"/>
          <w:sz w:val="28"/>
          <w:szCs w:val="28"/>
          <w:lang w:val="ru-RU"/>
        </w:rPr>
        <w:t xml:space="preserve">п. </w:t>
      </w:r>
      <w:proofErr w:type="spellStart"/>
      <w:r>
        <w:rPr>
          <w:bCs/>
          <w:i w:val="0"/>
          <w:color w:val="0000FF"/>
          <w:sz w:val="28"/>
          <w:szCs w:val="28"/>
          <w:lang w:val="ru-RU"/>
        </w:rPr>
        <w:t>Беливо</w:t>
      </w:r>
      <w:proofErr w:type="spellEnd"/>
      <w:r>
        <w:rPr>
          <w:bCs/>
          <w:i w:val="0"/>
          <w:color w:val="0000FF"/>
          <w:sz w:val="28"/>
          <w:szCs w:val="28"/>
          <w:lang w:val="ru-RU"/>
        </w:rPr>
        <w:t>, номер № 11-а.</w:t>
      </w: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8"/>
          <w:szCs w:val="28"/>
          <w:lang w:val="ru-RU"/>
        </w:rPr>
      </w:pPr>
      <w:r>
        <w:rPr>
          <w:bCs/>
          <w:i w:val="0"/>
          <w:color w:val="0000FF"/>
          <w:sz w:val="28"/>
          <w:szCs w:val="28"/>
          <w:lang w:val="ru-RU"/>
        </w:rPr>
        <w:t>(1 лот)</w:t>
      </w: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651D5F" w:rsidRDefault="00651D5F" w:rsidP="00651D5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651D5F" w:rsidRDefault="00651D5F" w:rsidP="00651D5F">
      <w:pPr>
        <w:autoSpaceDE w:val="0"/>
        <w:autoSpaceDN w:val="0"/>
        <w:adjustRightInd w:val="0"/>
        <w:rPr>
          <w:b/>
          <w:bCs/>
          <w:color w:val="0000FF"/>
          <w:sz w:val="26"/>
          <w:szCs w:val="26"/>
        </w:rPr>
      </w:pPr>
      <w:r>
        <w:rPr>
          <w:bCs/>
          <w:sz w:val="26"/>
          <w:szCs w:val="26"/>
        </w:rPr>
        <w:t xml:space="preserve">№ процедуры </w:t>
      </w:r>
      <w:hyperlink r:id="rId7" w:history="1">
        <w:r>
          <w:rPr>
            <w:rStyle w:val="a3"/>
            <w:bCs/>
            <w:color w:val="000000"/>
            <w:sz w:val="26"/>
            <w:szCs w:val="26"/>
          </w:rPr>
          <w:t>www.torgi.gov.ru</w:t>
        </w:r>
      </w:hyperlink>
      <w:r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200116/6987935/01</w:t>
      </w:r>
    </w:p>
    <w:p w:rsidR="00651D5F" w:rsidRDefault="00651D5F" w:rsidP="00651D5F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651D5F" w:rsidRDefault="00651D5F" w:rsidP="00651D5F">
      <w:pPr>
        <w:autoSpaceDE w:val="0"/>
        <w:autoSpaceDN w:val="0"/>
        <w:adjustRightInd w:val="0"/>
        <w:rPr>
          <w:b/>
          <w:bCs/>
          <w:color w:val="3366FF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Дата начала приема заявок: </w:t>
      </w:r>
      <w:r>
        <w:rPr>
          <w:bCs/>
          <w:color w:val="000000"/>
          <w:sz w:val="26"/>
          <w:szCs w:val="26"/>
        </w:rPr>
        <w:tab/>
        <w:t xml:space="preserve">             </w:t>
      </w:r>
      <w:r>
        <w:rPr>
          <w:bCs/>
          <w:color w:val="000000"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21.01.2016</w:t>
      </w:r>
    </w:p>
    <w:p w:rsidR="00651D5F" w:rsidRDefault="00651D5F" w:rsidP="00651D5F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651D5F" w:rsidRDefault="00651D5F" w:rsidP="00651D5F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Дата окончания приема </w:t>
      </w:r>
      <w:proofErr w:type="gramStart"/>
      <w:r>
        <w:rPr>
          <w:bCs/>
          <w:color w:val="000000"/>
          <w:sz w:val="26"/>
          <w:szCs w:val="26"/>
        </w:rPr>
        <w:t xml:space="preserve">заявок:   </w:t>
      </w:r>
      <w:proofErr w:type="gramEnd"/>
      <w:r>
        <w:rPr>
          <w:bCs/>
          <w:color w:val="000000"/>
          <w:sz w:val="26"/>
          <w:szCs w:val="26"/>
        </w:rPr>
        <w:t xml:space="preserve">        </w:t>
      </w:r>
      <w:r>
        <w:rPr>
          <w:bCs/>
          <w:color w:val="3366FF"/>
          <w:sz w:val="26"/>
          <w:szCs w:val="26"/>
        </w:rPr>
        <w:tab/>
      </w:r>
      <w:r>
        <w:rPr>
          <w:bCs/>
          <w:color w:val="3366FF"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15.04.2016</w:t>
      </w:r>
    </w:p>
    <w:p w:rsidR="00651D5F" w:rsidRDefault="00651D5F" w:rsidP="00651D5F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651D5F" w:rsidRDefault="00651D5F" w:rsidP="00651D5F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Дата определения </w:t>
      </w:r>
      <w:proofErr w:type="gramStart"/>
      <w:r>
        <w:rPr>
          <w:bCs/>
          <w:color w:val="000000"/>
          <w:sz w:val="26"/>
          <w:szCs w:val="26"/>
        </w:rPr>
        <w:t xml:space="preserve">участников:   </w:t>
      </w:r>
      <w:proofErr w:type="gramEnd"/>
      <w:r>
        <w:rPr>
          <w:bCs/>
          <w:color w:val="000000"/>
          <w:sz w:val="26"/>
          <w:szCs w:val="26"/>
        </w:rPr>
        <w:t xml:space="preserve">          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20.04.2016</w:t>
      </w:r>
    </w:p>
    <w:p w:rsidR="00651D5F" w:rsidRDefault="00651D5F" w:rsidP="00651D5F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651D5F" w:rsidRDefault="00651D5F" w:rsidP="00651D5F">
      <w:pPr>
        <w:autoSpaceDE w:val="0"/>
        <w:autoSpaceDN w:val="0"/>
        <w:adjustRightInd w:val="0"/>
        <w:rPr>
          <w:b/>
          <w:bCs/>
          <w:color w:val="0000FF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Дата аукциона: 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 xml:space="preserve">             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20.04.2016</w:t>
      </w:r>
    </w:p>
    <w:p w:rsidR="00651D5F" w:rsidRDefault="00651D5F" w:rsidP="00651D5F">
      <w:pPr>
        <w:autoSpaceDE w:val="0"/>
        <w:autoSpaceDN w:val="0"/>
        <w:adjustRightInd w:val="0"/>
        <w:rPr>
          <w:b/>
          <w:bCs/>
          <w:color w:val="0000FF"/>
          <w:sz w:val="26"/>
          <w:szCs w:val="26"/>
        </w:rPr>
      </w:pPr>
    </w:p>
    <w:p w:rsidR="00651D5F" w:rsidRDefault="00651D5F" w:rsidP="00651D5F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651D5F" w:rsidRDefault="00651D5F" w:rsidP="00651D5F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 xml:space="preserve">        В связи с необходимостью изменения состава Аукционной комиссии, продления заявочной кампании и переноса даты аукциона, опубликованного 21.01.2016 на официальном сайте торгов Российской Федерации www.torgi.gov.ru (№ извещения 200116/6987935/01), внести следующие Изменения в Информационное сообщение № П-ОЗ/16-02 о проведении аукциона по продаже недвижимого имущества, находящегося в муниципальной собственности Орехово-Зуевского муниципального района Московской области, расположенного по адресу: Московская область, Орехово-Зуевский район, </w:t>
      </w:r>
      <w:proofErr w:type="spellStart"/>
      <w:r>
        <w:rPr>
          <w:bCs/>
        </w:rPr>
        <w:t>Дороховское</w:t>
      </w:r>
      <w:proofErr w:type="spellEnd"/>
      <w:r>
        <w:rPr>
          <w:bCs/>
        </w:rPr>
        <w:t xml:space="preserve"> с. п., п. </w:t>
      </w:r>
      <w:proofErr w:type="spellStart"/>
      <w:r>
        <w:rPr>
          <w:bCs/>
        </w:rPr>
        <w:t>Беливо</w:t>
      </w:r>
      <w:proofErr w:type="spellEnd"/>
      <w:r>
        <w:rPr>
          <w:bCs/>
        </w:rPr>
        <w:t>, номер № 11-а (Лот 1) (далее – Информационное сообщение):</w:t>
      </w:r>
    </w:p>
    <w:p w:rsidR="00651D5F" w:rsidRDefault="00651D5F" w:rsidP="00651D5F">
      <w:pPr>
        <w:autoSpaceDE w:val="0"/>
        <w:autoSpaceDN w:val="0"/>
        <w:adjustRightInd w:val="0"/>
        <w:spacing w:line="216" w:lineRule="auto"/>
        <w:jc w:val="both"/>
        <w:rPr>
          <w:bCs/>
          <w:iCs/>
        </w:rPr>
      </w:pPr>
    </w:p>
    <w:p w:rsidR="00651D5F" w:rsidRDefault="00651D5F" w:rsidP="00651D5F">
      <w:pPr>
        <w:pStyle w:val="adress"/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426"/>
        <w:jc w:val="both"/>
        <w:rPr>
          <w:b w:val="0"/>
          <w:bCs/>
          <w:i w:val="0"/>
          <w:iCs/>
          <w:sz w:val="24"/>
          <w:szCs w:val="24"/>
          <w:lang w:val="ru-RU"/>
        </w:rPr>
      </w:pPr>
      <w:r>
        <w:rPr>
          <w:b w:val="0"/>
          <w:bCs/>
          <w:i w:val="0"/>
          <w:iCs/>
          <w:sz w:val="24"/>
          <w:szCs w:val="24"/>
          <w:lang w:val="ru-RU"/>
        </w:rPr>
        <w:t>Изложить абзац 5 Общей информации по Лоту № 1 п. 3.3 Информационного сообщения, в следующей редакции:</w:t>
      </w:r>
    </w:p>
    <w:p w:rsidR="00651D5F" w:rsidRDefault="00651D5F" w:rsidP="00651D5F">
      <w:pPr>
        <w:tabs>
          <w:tab w:val="left" w:pos="142"/>
        </w:tabs>
        <w:spacing w:line="216" w:lineRule="auto"/>
        <w:ind w:left="357"/>
        <w:jc w:val="both"/>
        <w:rPr>
          <w:bCs/>
          <w:iCs/>
        </w:rPr>
      </w:pPr>
    </w:p>
    <w:p w:rsidR="00651D5F" w:rsidRDefault="00651D5F" w:rsidP="00651D5F">
      <w:pPr>
        <w:tabs>
          <w:tab w:val="left" w:pos="142"/>
        </w:tabs>
        <w:spacing w:line="216" w:lineRule="auto"/>
        <w:rPr>
          <w:color w:val="0000FF"/>
        </w:rPr>
      </w:pPr>
      <w:r>
        <w:rPr>
          <w:bCs/>
          <w:iCs/>
        </w:rPr>
        <w:t>«</w:t>
      </w:r>
      <w:r>
        <w:rPr>
          <w:b/>
        </w:rPr>
        <w:t xml:space="preserve">Срок внесения задатка: </w:t>
      </w:r>
      <w:r>
        <w:rPr>
          <w:color w:val="0000FF"/>
        </w:rPr>
        <w:t>с 21.01.2016 по 15.04.2016.</w:t>
      </w:r>
      <w:r>
        <w:t>»</w:t>
      </w:r>
    </w:p>
    <w:p w:rsidR="00651D5F" w:rsidRDefault="00651D5F" w:rsidP="00651D5F">
      <w:pPr>
        <w:tabs>
          <w:tab w:val="left" w:pos="142"/>
        </w:tabs>
        <w:spacing w:line="216" w:lineRule="auto"/>
        <w:rPr>
          <w:bCs/>
          <w:iCs/>
        </w:rPr>
      </w:pPr>
    </w:p>
    <w:p w:rsidR="00651D5F" w:rsidRDefault="00651D5F" w:rsidP="00651D5F">
      <w:pPr>
        <w:numPr>
          <w:ilvl w:val="0"/>
          <w:numId w:val="1"/>
        </w:numPr>
        <w:tabs>
          <w:tab w:val="left" w:pos="142"/>
          <w:tab w:val="left" w:pos="709"/>
        </w:tabs>
        <w:spacing w:line="216" w:lineRule="auto"/>
        <w:ind w:hanging="1002"/>
        <w:jc w:val="both"/>
        <w:rPr>
          <w:bCs/>
          <w:iCs/>
        </w:rPr>
      </w:pPr>
      <w:r>
        <w:rPr>
          <w:bCs/>
          <w:iCs/>
        </w:rPr>
        <w:t xml:space="preserve">Изложить </w:t>
      </w:r>
      <w:proofErr w:type="spellStart"/>
      <w:r>
        <w:rPr>
          <w:bCs/>
          <w:iCs/>
        </w:rPr>
        <w:t>п.п</w:t>
      </w:r>
      <w:proofErr w:type="spellEnd"/>
      <w:r>
        <w:rPr>
          <w:bCs/>
          <w:iCs/>
        </w:rPr>
        <w:t xml:space="preserve">. </w:t>
      </w:r>
      <w:proofErr w:type="gramStart"/>
      <w:r>
        <w:rPr>
          <w:bCs/>
          <w:iCs/>
        </w:rPr>
        <w:t>4.3.-</w:t>
      </w:r>
      <w:proofErr w:type="gramEnd"/>
      <w:r>
        <w:rPr>
          <w:bCs/>
          <w:iCs/>
        </w:rPr>
        <w:t xml:space="preserve"> 4.7. Информационного сообщения в следующей редакции:</w:t>
      </w:r>
    </w:p>
    <w:p w:rsidR="00651D5F" w:rsidRDefault="00651D5F" w:rsidP="00651D5F">
      <w:pPr>
        <w:tabs>
          <w:tab w:val="num" w:pos="0"/>
        </w:tabs>
        <w:spacing w:line="216" w:lineRule="auto"/>
        <w:rPr>
          <w:b/>
          <w:bCs/>
          <w:color w:val="0000FF"/>
        </w:rPr>
      </w:pPr>
    </w:p>
    <w:p w:rsidR="00651D5F" w:rsidRDefault="00651D5F" w:rsidP="00651D5F">
      <w:pPr>
        <w:tabs>
          <w:tab w:val="left" w:pos="0"/>
        </w:tabs>
        <w:suppressAutoHyphens/>
        <w:autoSpaceDE w:val="0"/>
        <w:spacing w:line="216" w:lineRule="auto"/>
        <w:ind w:firstLine="426"/>
        <w:jc w:val="both"/>
        <w:rPr>
          <w:b/>
          <w:noProof/>
          <w:color w:val="0000FF"/>
        </w:rPr>
      </w:pPr>
      <w:r>
        <w:rPr>
          <w:b/>
          <w:bCs/>
          <w:iCs/>
        </w:rPr>
        <w:t>«4.3.</w:t>
      </w:r>
      <w:r>
        <w:rPr>
          <w:bCs/>
          <w:iCs/>
        </w:rPr>
        <w:t xml:space="preserve"> </w:t>
      </w:r>
      <w:r>
        <w:rPr>
          <w:b/>
        </w:rPr>
        <w:t xml:space="preserve">Дата и время окончания подачи </w:t>
      </w:r>
      <w:r>
        <w:rPr>
          <w:b/>
          <w:bCs/>
        </w:rPr>
        <w:t xml:space="preserve">(приема) </w:t>
      </w:r>
      <w:r>
        <w:rPr>
          <w:b/>
        </w:rPr>
        <w:t xml:space="preserve">Заявок: </w:t>
      </w:r>
      <w:r>
        <w:rPr>
          <w:b/>
          <w:noProof/>
          <w:color w:val="0000FF"/>
        </w:rPr>
        <w:t>15.04.2016 в 15 час. 00 мин.</w:t>
      </w:r>
    </w:p>
    <w:p w:rsidR="00651D5F" w:rsidRDefault="00651D5F" w:rsidP="00651D5F">
      <w:pPr>
        <w:numPr>
          <w:ilvl w:val="1"/>
          <w:numId w:val="2"/>
        </w:numPr>
        <w:tabs>
          <w:tab w:val="left" w:pos="0"/>
          <w:tab w:val="left" w:pos="142"/>
        </w:tabs>
        <w:suppressAutoHyphens/>
        <w:autoSpaceDE w:val="0"/>
        <w:spacing w:line="216" w:lineRule="auto"/>
        <w:ind w:left="0" w:firstLine="567"/>
        <w:jc w:val="both"/>
        <w:rPr>
          <w:b/>
          <w:bCs/>
          <w:color w:val="0000FF"/>
        </w:rPr>
      </w:pPr>
      <w:r>
        <w:rPr>
          <w:b/>
        </w:rPr>
        <w:t xml:space="preserve">Место, дата и время определения Участников: </w:t>
      </w:r>
      <w:r>
        <w:rPr>
          <w:color w:val="0000FF"/>
        </w:rPr>
        <w:t xml:space="preserve">Московская область, Красногорский район, п/о </w:t>
      </w:r>
      <w:proofErr w:type="spellStart"/>
      <w:r>
        <w:rPr>
          <w:color w:val="0000FF"/>
        </w:rPr>
        <w:t>Путилково</w:t>
      </w:r>
      <w:proofErr w:type="spellEnd"/>
      <w:r>
        <w:rPr>
          <w:color w:val="0000FF"/>
        </w:rPr>
        <w:t>, 69-й км МКАД, бизнес-центр «</w:t>
      </w:r>
      <w:proofErr w:type="spellStart"/>
      <w:r>
        <w:rPr>
          <w:color w:val="0000FF"/>
        </w:rPr>
        <w:t>Гринвуд</w:t>
      </w:r>
      <w:proofErr w:type="spellEnd"/>
      <w:r>
        <w:rPr>
          <w:color w:val="0000FF"/>
        </w:rPr>
        <w:t xml:space="preserve">», стр. 17, 5 этаж, Государственное казенное учреждение Московской области «Региональный центр </w:t>
      </w:r>
      <w:r>
        <w:rPr>
          <w:color w:val="0000FF"/>
        </w:rPr>
        <w:lastRenderedPageBreak/>
        <w:t xml:space="preserve">торгов», </w:t>
      </w:r>
      <w:r>
        <w:rPr>
          <w:b/>
          <w:color w:val="0000FF"/>
        </w:rPr>
        <w:t xml:space="preserve">20.04.2016 </w:t>
      </w:r>
      <w:r>
        <w:rPr>
          <w:b/>
          <w:color w:val="0000FF"/>
        </w:rPr>
        <w:br/>
        <w:t>в 11 час. 30 мин.</w:t>
      </w:r>
    </w:p>
    <w:p w:rsidR="00651D5F" w:rsidRDefault="00651D5F" w:rsidP="00651D5F">
      <w:pPr>
        <w:numPr>
          <w:ilvl w:val="1"/>
          <w:numId w:val="2"/>
        </w:numPr>
        <w:tabs>
          <w:tab w:val="left" w:pos="0"/>
          <w:tab w:val="left" w:pos="142"/>
        </w:tabs>
        <w:suppressAutoHyphens/>
        <w:autoSpaceDE w:val="0"/>
        <w:spacing w:line="216" w:lineRule="auto"/>
        <w:ind w:left="0" w:firstLine="567"/>
        <w:jc w:val="both"/>
        <w:rPr>
          <w:b/>
          <w:color w:val="0000FF"/>
        </w:rPr>
      </w:pPr>
      <w:r>
        <w:rPr>
          <w:b/>
        </w:rPr>
        <w:t xml:space="preserve">Место, дата и время регистрации Участников: </w:t>
      </w:r>
      <w:r>
        <w:rPr>
          <w:color w:val="0000FF"/>
        </w:rPr>
        <w:t xml:space="preserve">Московская область, Красногорский район, п/о </w:t>
      </w:r>
      <w:proofErr w:type="spellStart"/>
      <w:r>
        <w:rPr>
          <w:color w:val="0000FF"/>
        </w:rPr>
        <w:t>Путилково</w:t>
      </w:r>
      <w:proofErr w:type="spellEnd"/>
      <w:r>
        <w:rPr>
          <w:color w:val="0000FF"/>
        </w:rPr>
        <w:t>, 69-й км МКАД, бизнес-центр «</w:t>
      </w:r>
      <w:proofErr w:type="spellStart"/>
      <w:r>
        <w:rPr>
          <w:color w:val="0000FF"/>
        </w:rPr>
        <w:t>Гринвуд</w:t>
      </w:r>
      <w:proofErr w:type="spellEnd"/>
      <w:r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</w:t>
      </w:r>
      <w:r>
        <w:rPr>
          <w:b/>
          <w:color w:val="0000FF"/>
        </w:rPr>
        <w:t>20.04.2016 с 12 час. 30 мин. по 13 час. 00 мин.</w:t>
      </w:r>
    </w:p>
    <w:p w:rsidR="00651D5F" w:rsidRDefault="00651D5F" w:rsidP="00651D5F">
      <w:pPr>
        <w:numPr>
          <w:ilvl w:val="1"/>
          <w:numId w:val="2"/>
        </w:numPr>
        <w:tabs>
          <w:tab w:val="left" w:pos="0"/>
          <w:tab w:val="left" w:pos="142"/>
        </w:tabs>
        <w:suppressAutoHyphens/>
        <w:autoSpaceDE w:val="0"/>
        <w:spacing w:line="216" w:lineRule="auto"/>
        <w:ind w:left="0" w:firstLine="567"/>
        <w:jc w:val="both"/>
        <w:rPr>
          <w:noProof/>
          <w:color w:val="0000FF"/>
        </w:rPr>
      </w:pPr>
      <w:r>
        <w:rPr>
          <w:b/>
        </w:rPr>
        <w:t xml:space="preserve">Место, дата и время проведения аукциона: </w:t>
      </w:r>
      <w:r>
        <w:rPr>
          <w:color w:val="0000FF"/>
        </w:rPr>
        <w:t xml:space="preserve">Московская область, Красногорский район, п/о </w:t>
      </w:r>
      <w:proofErr w:type="spellStart"/>
      <w:r>
        <w:rPr>
          <w:color w:val="0000FF"/>
        </w:rPr>
        <w:t>Путилково</w:t>
      </w:r>
      <w:proofErr w:type="spellEnd"/>
      <w:r>
        <w:rPr>
          <w:color w:val="0000FF"/>
        </w:rPr>
        <w:t>, 69-й км МКАД, бизнес-центр «</w:t>
      </w:r>
      <w:proofErr w:type="spellStart"/>
      <w:r>
        <w:rPr>
          <w:color w:val="0000FF"/>
        </w:rPr>
        <w:t>Гринвуд</w:t>
      </w:r>
      <w:proofErr w:type="spellEnd"/>
      <w:r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</w:rPr>
        <w:t xml:space="preserve">20.04.2016 в 13 час. 00 мин </w:t>
      </w:r>
      <w:r>
        <w:rPr>
          <w:color w:val="0000FF"/>
        </w:rPr>
        <w:t>(до последнего предложения Участника)</w:t>
      </w:r>
      <w:r>
        <w:rPr>
          <w:noProof/>
          <w:color w:val="0000FF"/>
        </w:rPr>
        <w:t>.</w:t>
      </w:r>
    </w:p>
    <w:p w:rsidR="00651D5F" w:rsidRDefault="00651D5F" w:rsidP="00651D5F">
      <w:pPr>
        <w:numPr>
          <w:ilvl w:val="1"/>
          <w:numId w:val="2"/>
        </w:numPr>
        <w:tabs>
          <w:tab w:val="left" w:pos="142"/>
          <w:tab w:val="left" w:pos="540"/>
        </w:tabs>
        <w:suppressAutoHyphens/>
        <w:autoSpaceDE w:val="0"/>
        <w:spacing w:line="216" w:lineRule="auto"/>
        <w:ind w:left="0" w:firstLine="567"/>
        <w:jc w:val="both"/>
        <w:rPr>
          <w:color w:val="0000FF"/>
        </w:rPr>
      </w:pPr>
      <w:r>
        <w:rPr>
          <w:b/>
          <w:bCs/>
        </w:rPr>
        <w:t xml:space="preserve">Место и срок подведения итогов аукциона: </w:t>
      </w:r>
      <w:r>
        <w:rPr>
          <w:color w:val="0000FF"/>
        </w:rPr>
        <w:t xml:space="preserve">Московская область, Красногорский район, п/о </w:t>
      </w:r>
      <w:proofErr w:type="spellStart"/>
      <w:r>
        <w:rPr>
          <w:color w:val="0000FF"/>
        </w:rPr>
        <w:t>Путилково</w:t>
      </w:r>
      <w:proofErr w:type="spellEnd"/>
      <w:r>
        <w:rPr>
          <w:color w:val="0000FF"/>
        </w:rPr>
        <w:t>, 69-й км МКАД, бизнес-центр «</w:t>
      </w:r>
      <w:proofErr w:type="spellStart"/>
      <w:r>
        <w:rPr>
          <w:color w:val="0000FF"/>
        </w:rPr>
        <w:t>Гринвуд</w:t>
      </w:r>
      <w:proofErr w:type="spellEnd"/>
      <w:r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color w:val="0000FF"/>
        </w:rPr>
        <w:br/>
        <w:t xml:space="preserve">с </w:t>
      </w:r>
      <w:r>
        <w:rPr>
          <w:b/>
          <w:color w:val="0000FF"/>
        </w:rPr>
        <w:t xml:space="preserve">20.04.2016 </w:t>
      </w:r>
      <w:r>
        <w:rPr>
          <w:color w:val="0000FF"/>
        </w:rPr>
        <w:t>до поступления последнего предложения Участника</w:t>
      </w:r>
      <w:r>
        <w:rPr>
          <w:noProof/>
          <w:color w:val="0000FF"/>
        </w:rPr>
        <w:t>.</w:t>
      </w:r>
      <w:r>
        <w:rPr>
          <w:bCs/>
          <w:iCs/>
        </w:rPr>
        <w:t>».</w:t>
      </w:r>
    </w:p>
    <w:p w:rsidR="00651D5F" w:rsidRDefault="00651D5F" w:rsidP="00651D5F">
      <w:pPr>
        <w:pStyle w:val="a4"/>
        <w:spacing w:line="216" w:lineRule="auto"/>
        <w:ind w:left="709"/>
        <w:rPr>
          <w:color w:val="0000FF"/>
          <w:szCs w:val="24"/>
        </w:rPr>
      </w:pPr>
    </w:p>
    <w:p w:rsidR="00651D5F" w:rsidRDefault="00651D5F" w:rsidP="00651D5F">
      <w:pPr>
        <w:numPr>
          <w:ilvl w:val="0"/>
          <w:numId w:val="1"/>
        </w:numPr>
        <w:tabs>
          <w:tab w:val="left" w:pos="142"/>
          <w:tab w:val="left" w:pos="709"/>
        </w:tabs>
        <w:spacing w:line="216" w:lineRule="auto"/>
        <w:ind w:hanging="1002"/>
        <w:jc w:val="both"/>
        <w:rPr>
          <w:bCs/>
          <w:iCs/>
        </w:rPr>
      </w:pPr>
      <w:r>
        <w:rPr>
          <w:bCs/>
          <w:iCs/>
        </w:rPr>
        <w:t>Изложить Приложение 8 Информационного сообщения в следующей редакции:</w:t>
      </w:r>
    </w:p>
    <w:p w:rsidR="00651D5F" w:rsidRDefault="00651D5F" w:rsidP="00651D5F">
      <w:pPr>
        <w:pStyle w:val="a5"/>
        <w:spacing w:line="216" w:lineRule="auto"/>
        <w:rPr>
          <w:kern w:val="2"/>
          <w:sz w:val="24"/>
          <w:szCs w:val="24"/>
          <w:lang w:eastAsia="zh-CN"/>
        </w:rPr>
      </w:pPr>
      <w:bookmarkStart w:id="0" w:name="_Toc436057469"/>
      <w:r>
        <w:rPr>
          <w:kern w:val="2"/>
          <w:sz w:val="24"/>
          <w:szCs w:val="24"/>
          <w:lang w:eastAsia="zh-CN"/>
        </w:rPr>
        <w:t>«Приложение 8</w:t>
      </w:r>
      <w:bookmarkEnd w:id="0"/>
    </w:p>
    <w:p w:rsidR="00651D5F" w:rsidRDefault="00651D5F" w:rsidP="00651D5F">
      <w:pPr>
        <w:spacing w:line="216" w:lineRule="auto"/>
        <w:jc w:val="center"/>
        <w:rPr>
          <w:b/>
        </w:rPr>
      </w:pPr>
      <w:r>
        <w:rPr>
          <w:b/>
        </w:rPr>
        <w:t>Состав Аукционной комиссии по проведению аукциона по продаже Объекта (лота) аукциона</w:t>
      </w:r>
    </w:p>
    <w:p w:rsidR="00651D5F" w:rsidRDefault="00651D5F" w:rsidP="00651D5F">
      <w:pPr>
        <w:spacing w:line="216" w:lineRule="auto"/>
        <w:jc w:val="center"/>
        <w:rPr>
          <w:b/>
          <w:sz w:val="28"/>
          <w:szCs w:val="28"/>
        </w:rPr>
      </w:pPr>
    </w:p>
    <w:p w:rsidR="00651D5F" w:rsidRDefault="00651D5F" w:rsidP="00651D5F">
      <w:pPr>
        <w:tabs>
          <w:tab w:val="left" w:pos="0"/>
        </w:tabs>
        <w:spacing w:line="216" w:lineRule="auto"/>
        <w:rPr>
          <w:b/>
        </w:rPr>
      </w:pPr>
      <w:r>
        <w:rPr>
          <w:b/>
        </w:rPr>
        <w:t>Председатель Комиссии:</w:t>
      </w:r>
    </w:p>
    <w:p w:rsidR="00651D5F" w:rsidRDefault="00651D5F" w:rsidP="00651D5F">
      <w:pPr>
        <w:numPr>
          <w:ilvl w:val="0"/>
          <w:numId w:val="3"/>
        </w:numPr>
        <w:tabs>
          <w:tab w:val="left" w:pos="426"/>
        </w:tabs>
        <w:suppressAutoHyphens/>
        <w:spacing w:line="216" w:lineRule="auto"/>
        <w:ind w:left="0" w:firstLine="0"/>
      </w:pPr>
      <w:r>
        <w:rPr>
          <w:b/>
        </w:rPr>
        <w:t xml:space="preserve">И.А. Неплюева – </w:t>
      </w:r>
      <w:r>
        <w:t>директор ГКУ «РЦТ».</w:t>
      </w:r>
    </w:p>
    <w:p w:rsidR="00651D5F" w:rsidRDefault="00651D5F" w:rsidP="00651D5F">
      <w:pPr>
        <w:tabs>
          <w:tab w:val="left" w:pos="0"/>
          <w:tab w:val="left" w:pos="1134"/>
        </w:tabs>
        <w:spacing w:line="216" w:lineRule="auto"/>
        <w:jc w:val="both"/>
        <w:rPr>
          <w:b/>
        </w:rPr>
      </w:pPr>
    </w:p>
    <w:p w:rsidR="00651D5F" w:rsidRDefault="00651D5F" w:rsidP="00651D5F">
      <w:pPr>
        <w:tabs>
          <w:tab w:val="left" w:pos="0"/>
          <w:tab w:val="left" w:pos="1134"/>
        </w:tabs>
        <w:spacing w:line="216" w:lineRule="auto"/>
        <w:jc w:val="both"/>
      </w:pPr>
      <w:r>
        <w:rPr>
          <w:b/>
        </w:rPr>
        <w:t>Заместитель Председателя Комиссии:</w:t>
      </w:r>
    </w:p>
    <w:p w:rsidR="00651D5F" w:rsidRDefault="00651D5F" w:rsidP="00651D5F">
      <w:pPr>
        <w:numPr>
          <w:ilvl w:val="0"/>
          <w:numId w:val="3"/>
        </w:numPr>
        <w:tabs>
          <w:tab w:val="left" w:pos="426"/>
        </w:tabs>
        <w:suppressAutoHyphens/>
        <w:spacing w:line="216" w:lineRule="auto"/>
        <w:ind w:left="0" w:firstLine="0"/>
        <w:jc w:val="both"/>
        <w:rPr>
          <w:b/>
        </w:rPr>
      </w:pPr>
      <w:r>
        <w:rPr>
          <w:b/>
        </w:rPr>
        <w:t>М.С. Саркисян</w:t>
      </w:r>
      <w:r>
        <w:t xml:space="preserve"> – первый заместитель директора ГКУ «РЦТ».</w:t>
      </w:r>
    </w:p>
    <w:p w:rsidR="00651D5F" w:rsidRDefault="00651D5F" w:rsidP="00651D5F">
      <w:pPr>
        <w:tabs>
          <w:tab w:val="left" w:pos="0"/>
          <w:tab w:val="left" w:pos="1134"/>
        </w:tabs>
        <w:spacing w:line="216" w:lineRule="auto"/>
        <w:jc w:val="both"/>
      </w:pPr>
    </w:p>
    <w:p w:rsidR="00651D5F" w:rsidRDefault="00651D5F" w:rsidP="00651D5F">
      <w:pPr>
        <w:tabs>
          <w:tab w:val="left" w:pos="0"/>
        </w:tabs>
        <w:spacing w:line="216" w:lineRule="auto"/>
        <w:rPr>
          <w:b/>
        </w:rPr>
      </w:pPr>
      <w:r>
        <w:rPr>
          <w:b/>
        </w:rPr>
        <w:t>Члены Комиссии:</w:t>
      </w:r>
    </w:p>
    <w:p w:rsidR="00651D5F" w:rsidRDefault="00651D5F" w:rsidP="00651D5F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16" w:lineRule="auto"/>
        <w:ind w:left="0" w:firstLine="0"/>
        <w:jc w:val="both"/>
      </w:pPr>
      <w:r>
        <w:rPr>
          <w:b/>
        </w:rPr>
        <w:t>В.В. Савина</w:t>
      </w:r>
      <w:r>
        <w:t xml:space="preserve"> – начальник Управления реализации имущественных прав ГКУ «РЦТ»;</w:t>
      </w:r>
    </w:p>
    <w:p w:rsidR="00651D5F" w:rsidRDefault="00651D5F" w:rsidP="00651D5F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16" w:lineRule="auto"/>
        <w:ind w:left="0" w:firstLine="0"/>
        <w:jc w:val="both"/>
      </w:pPr>
      <w:r>
        <w:rPr>
          <w:b/>
        </w:rPr>
        <w:t xml:space="preserve">А.В. Прокофьев </w:t>
      </w:r>
      <w:r>
        <w:t>– начальник Правового управления ГКУ «РЦТ»;</w:t>
      </w:r>
    </w:p>
    <w:p w:rsidR="00651D5F" w:rsidRDefault="00651D5F" w:rsidP="00651D5F">
      <w:pPr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1134"/>
        </w:tabs>
        <w:suppressAutoHyphens/>
        <w:spacing w:line="216" w:lineRule="auto"/>
        <w:ind w:left="0" w:firstLine="0"/>
        <w:jc w:val="both"/>
      </w:pPr>
      <w:r>
        <w:rPr>
          <w:b/>
        </w:rPr>
        <w:t xml:space="preserve">Е.С. Кудряшов – </w:t>
      </w:r>
      <w:r>
        <w:t>заместитель начальника Управления реализации имущественных прав ГКУ «РЦТ»;</w:t>
      </w:r>
    </w:p>
    <w:p w:rsidR="00651D5F" w:rsidRDefault="00651D5F" w:rsidP="00651D5F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16" w:lineRule="auto"/>
        <w:ind w:left="0" w:firstLine="0"/>
        <w:jc w:val="both"/>
      </w:pPr>
      <w:r>
        <w:rPr>
          <w:b/>
        </w:rPr>
        <w:t>Е.В. Богданова</w:t>
      </w:r>
      <w:r>
        <w:t xml:space="preserve"> – старший эксперт отдела распоряжения муниципальной собственностью Комитета по управлению имуществом администрации Орехово-Зуевского муниципального района;</w:t>
      </w:r>
    </w:p>
    <w:p w:rsidR="00651D5F" w:rsidRDefault="00651D5F" w:rsidP="00651D5F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16" w:lineRule="auto"/>
        <w:ind w:left="0" w:firstLine="0"/>
        <w:jc w:val="both"/>
      </w:pPr>
      <w:r>
        <w:rPr>
          <w:b/>
        </w:rPr>
        <w:t xml:space="preserve">Д.В. Соловьева – </w:t>
      </w:r>
      <w:r>
        <w:t>старший эксперт отдела распоряжения муниципальной собственностью Комитета по управлению имуществом администрации Орехово-Зуевского муниципального района.</w:t>
      </w:r>
    </w:p>
    <w:p w:rsidR="00651D5F" w:rsidRDefault="00651D5F" w:rsidP="00651D5F">
      <w:pPr>
        <w:tabs>
          <w:tab w:val="left" w:pos="0"/>
          <w:tab w:val="left" w:pos="993"/>
        </w:tabs>
        <w:spacing w:line="216" w:lineRule="auto"/>
        <w:jc w:val="both"/>
      </w:pPr>
    </w:p>
    <w:p w:rsidR="00651D5F" w:rsidRDefault="00651D5F" w:rsidP="00651D5F">
      <w:pPr>
        <w:tabs>
          <w:tab w:val="left" w:pos="0"/>
          <w:tab w:val="left" w:pos="993"/>
        </w:tabs>
        <w:spacing w:line="216" w:lineRule="auto"/>
        <w:jc w:val="both"/>
      </w:pPr>
      <w:r>
        <w:rPr>
          <w:rFonts w:eastAsia="Calibri"/>
          <w:b/>
        </w:rPr>
        <w:t>Секретарь Комиссии:</w:t>
      </w:r>
    </w:p>
    <w:p w:rsidR="00651D5F" w:rsidRDefault="00651D5F" w:rsidP="00651D5F">
      <w:pPr>
        <w:rPr>
          <w:sz w:val="18"/>
          <w:szCs w:val="18"/>
        </w:rPr>
      </w:pPr>
      <w:r>
        <w:rPr>
          <w:b/>
        </w:rPr>
        <w:t xml:space="preserve">Д.К. Орлова – </w:t>
      </w:r>
      <w:r>
        <w:t>консультант отдела проведения торгов Управления реализации имущественных прав ГКУ «РЦТ» (с правом голоса).».</w:t>
      </w:r>
    </w:p>
    <w:p w:rsidR="00D13DC1" w:rsidRDefault="00D13DC1">
      <w:bookmarkStart w:id="1" w:name="_GoBack"/>
      <w:bookmarkEnd w:id="1"/>
    </w:p>
    <w:sectPr w:rsidR="00D1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4492"/>
    <w:multiLevelType w:val="hybridMultilevel"/>
    <w:tmpl w:val="C3984D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86"/>
    <w:rsid w:val="00651D5F"/>
    <w:rsid w:val="00D00286"/>
    <w:rsid w:val="00D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1EED-17C1-4A63-BA69-150022C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1D5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51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s">
    <w:name w:val="adress"/>
    <w:basedOn w:val="a"/>
    <w:rsid w:val="00651D5F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customStyle="1" w:styleId="a5">
    <w:name w:val="Заголовок приложение"/>
    <w:basedOn w:val="1"/>
    <w:qFormat/>
    <w:rsid w:val="00651D5F"/>
    <w:pPr>
      <w:keepLines w:val="0"/>
      <w:spacing w:after="60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6"/>
      <w:szCs w:val="26"/>
      <w:lang w:eastAsia="x-none"/>
    </w:rPr>
  </w:style>
  <w:style w:type="character" w:customStyle="1" w:styleId="10">
    <w:name w:val="Заголовок 1 Знак"/>
    <w:basedOn w:val="a0"/>
    <w:link w:val="1"/>
    <w:uiPriority w:val="9"/>
    <w:rsid w:val="00651D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2016-03-24T14:29:00Z</dcterms:created>
  <dcterms:modified xsi:type="dcterms:W3CDTF">2016-03-24T14:29:00Z</dcterms:modified>
</cp:coreProperties>
</file>