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E4" w:rsidRPr="00070FD8" w:rsidRDefault="000C71E4" w:rsidP="007D4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0FD8">
        <w:rPr>
          <w:rFonts w:ascii="Arial" w:hAnsi="Arial" w:cs="Arial"/>
          <w:b/>
          <w:sz w:val="24"/>
          <w:szCs w:val="24"/>
        </w:rPr>
        <w:t xml:space="preserve">Г Л А В А </w:t>
      </w:r>
    </w:p>
    <w:p w:rsidR="000C71E4" w:rsidRPr="00070FD8" w:rsidRDefault="000C71E4" w:rsidP="007D4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0FD8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0C71E4" w:rsidRPr="00070FD8" w:rsidRDefault="000C71E4" w:rsidP="007D4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0FD8">
        <w:rPr>
          <w:rFonts w:ascii="Arial" w:hAnsi="Arial" w:cs="Arial"/>
          <w:b/>
          <w:sz w:val="24"/>
          <w:szCs w:val="24"/>
        </w:rPr>
        <w:t>МОСКОВСКОЙ ОБЛАСТИ</w:t>
      </w:r>
    </w:p>
    <w:p w:rsidR="007D419A" w:rsidRPr="00070FD8" w:rsidRDefault="007D419A" w:rsidP="007D4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1E4" w:rsidRPr="00070FD8" w:rsidRDefault="000C71E4" w:rsidP="007D4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0FD8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0C71E4" w:rsidRPr="00070FD8" w:rsidRDefault="000C71E4" w:rsidP="007D4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1E4" w:rsidRPr="00070FD8" w:rsidRDefault="000C71E4" w:rsidP="007D4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0FD8">
        <w:rPr>
          <w:rFonts w:ascii="Arial" w:hAnsi="Arial" w:cs="Arial"/>
          <w:b/>
          <w:sz w:val="24"/>
          <w:szCs w:val="24"/>
        </w:rPr>
        <w:t xml:space="preserve">от </w:t>
      </w:r>
      <w:r w:rsidR="00070FD8">
        <w:rPr>
          <w:rFonts w:ascii="Arial" w:hAnsi="Arial" w:cs="Arial"/>
          <w:b/>
          <w:sz w:val="24"/>
          <w:szCs w:val="24"/>
        </w:rPr>
        <w:t>05.09.2017</w:t>
      </w:r>
      <w:r w:rsidRPr="00070FD8">
        <w:rPr>
          <w:rFonts w:ascii="Arial" w:hAnsi="Arial" w:cs="Arial"/>
          <w:b/>
          <w:sz w:val="24"/>
          <w:szCs w:val="24"/>
        </w:rPr>
        <w:t xml:space="preserve"> № </w:t>
      </w:r>
      <w:r w:rsidR="00070FD8">
        <w:rPr>
          <w:rFonts w:ascii="Arial" w:hAnsi="Arial" w:cs="Arial"/>
          <w:b/>
          <w:sz w:val="24"/>
          <w:szCs w:val="24"/>
        </w:rPr>
        <w:t>2264</w:t>
      </w:r>
    </w:p>
    <w:p w:rsidR="000B0CAE" w:rsidRPr="00070FD8" w:rsidRDefault="000C71E4" w:rsidP="007D4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0FD8">
        <w:rPr>
          <w:rFonts w:ascii="Arial" w:hAnsi="Arial" w:cs="Arial"/>
          <w:b/>
          <w:sz w:val="24"/>
          <w:szCs w:val="24"/>
        </w:rPr>
        <w:t>г. Орехово-Зуево</w:t>
      </w:r>
    </w:p>
    <w:p w:rsidR="007D419A" w:rsidRPr="00070FD8" w:rsidRDefault="007D419A" w:rsidP="007D419A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Arial" w:hAnsi="Arial" w:cs="Arial"/>
          <w:b/>
          <w:sz w:val="24"/>
          <w:szCs w:val="24"/>
        </w:rPr>
      </w:pPr>
    </w:p>
    <w:p w:rsidR="000B0CAE" w:rsidRPr="007D419A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Arial" w:hAnsi="Arial" w:cs="Arial"/>
          <w:b/>
          <w:bCs/>
          <w:sz w:val="24"/>
          <w:szCs w:val="24"/>
        </w:rPr>
      </w:pPr>
      <w:r w:rsidRPr="007D419A">
        <w:rPr>
          <w:rFonts w:ascii="Arial" w:hAnsi="Arial" w:cs="Arial"/>
          <w:b/>
          <w:sz w:val="24"/>
          <w:szCs w:val="24"/>
        </w:rPr>
        <w:t xml:space="preserve">Об утверждении Порядка проведения конкурсного отбора </w:t>
      </w:r>
      <w:r w:rsidR="00BD6719" w:rsidRPr="007D419A">
        <w:rPr>
          <w:rFonts w:ascii="Arial" w:hAnsi="Arial" w:cs="Arial"/>
          <w:b/>
          <w:sz w:val="24"/>
          <w:szCs w:val="24"/>
        </w:rPr>
        <w:t xml:space="preserve">на </w:t>
      </w:r>
      <w:r w:rsidRPr="007D419A">
        <w:rPr>
          <w:rFonts w:ascii="Arial" w:hAnsi="Arial" w:cs="Arial"/>
          <w:b/>
          <w:sz w:val="24"/>
          <w:szCs w:val="24"/>
        </w:rPr>
        <w:t>предоставлени</w:t>
      </w:r>
      <w:r w:rsidR="00BD6719" w:rsidRPr="007D419A">
        <w:rPr>
          <w:rFonts w:ascii="Arial" w:hAnsi="Arial" w:cs="Arial"/>
          <w:b/>
          <w:sz w:val="24"/>
          <w:szCs w:val="24"/>
        </w:rPr>
        <w:t>е</w:t>
      </w:r>
      <w:r w:rsidRPr="007D419A">
        <w:rPr>
          <w:rFonts w:ascii="Arial" w:hAnsi="Arial" w:cs="Arial"/>
          <w:b/>
          <w:sz w:val="24"/>
          <w:szCs w:val="24"/>
        </w:rPr>
        <w:t xml:space="preserve"> субсидий из бюджета Орехово-Зуевского муниципального района субъектам малого и среднег</w:t>
      </w:r>
      <w:r w:rsidR="00BD6719" w:rsidRPr="007D419A">
        <w:rPr>
          <w:rFonts w:ascii="Arial" w:hAnsi="Arial" w:cs="Arial"/>
          <w:b/>
          <w:sz w:val="24"/>
          <w:szCs w:val="24"/>
        </w:rPr>
        <w:t xml:space="preserve">о предпринимательства в рамках муниципальной программы </w:t>
      </w:r>
      <w:r w:rsidRPr="007D419A">
        <w:rPr>
          <w:rFonts w:ascii="Arial" w:hAnsi="Arial" w:cs="Arial"/>
          <w:b/>
          <w:bCs/>
          <w:sz w:val="24"/>
          <w:szCs w:val="24"/>
        </w:rPr>
        <w:t>«Предпринимательство Орехово-Зуевского мун</w:t>
      </w:r>
      <w:r w:rsidR="00BD6719" w:rsidRPr="007D419A">
        <w:rPr>
          <w:rFonts w:ascii="Arial" w:hAnsi="Arial" w:cs="Arial"/>
          <w:b/>
          <w:bCs/>
          <w:sz w:val="24"/>
          <w:szCs w:val="24"/>
        </w:rPr>
        <w:t xml:space="preserve">иципального </w:t>
      </w:r>
      <w:r w:rsidRPr="007D419A">
        <w:rPr>
          <w:rFonts w:ascii="Arial" w:hAnsi="Arial" w:cs="Arial"/>
          <w:b/>
          <w:bCs/>
          <w:sz w:val="24"/>
          <w:szCs w:val="24"/>
        </w:rPr>
        <w:t>района на 201</w:t>
      </w:r>
      <w:r w:rsidR="00BD6719" w:rsidRPr="007D419A">
        <w:rPr>
          <w:rFonts w:ascii="Arial" w:hAnsi="Arial" w:cs="Arial"/>
          <w:b/>
          <w:bCs/>
          <w:sz w:val="24"/>
          <w:szCs w:val="24"/>
        </w:rPr>
        <w:t>7</w:t>
      </w:r>
      <w:r w:rsidRPr="007D419A">
        <w:rPr>
          <w:rFonts w:ascii="Arial" w:hAnsi="Arial" w:cs="Arial"/>
          <w:b/>
          <w:bCs/>
          <w:sz w:val="24"/>
          <w:szCs w:val="24"/>
        </w:rPr>
        <w:t>-20</w:t>
      </w:r>
      <w:r w:rsidR="00BD6719" w:rsidRPr="007D419A">
        <w:rPr>
          <w:rFonts w:ascii="Arial" w:hAnsi="Arial" w:cs="Arial"/>
          <w:b/>
          <w:bCs/>
          <w:sz w:val="24"/>
          <w:szCs w:val="24"/>
        </w:rPr>
        <w:t>21</w:t>
      </w:r>
      <w:r w:rsidRPr="007D419A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0B0CAE" w:rsidRPr="00070FD8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B0CAE" w:rsidRPr="007D419A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 xml:space="preserve">В целях реализации мероприятий муниципальной </w:t>
      </w:r>
      <w:hyperlink r:id="rId8" w:history="1">
        <w:r w:rsidRPr="007D419A">
          <w:rPr>
            <w:rFonts w:ascii="Arial" w:hAnsi="Arial" w:cs="Arial"/>
            <w:sz w:val="24"/>
            <w:szCs w:val="24"/>
          </w:rPr>
          <w:t>программы</w:t>
        </w:r>
      </w:hyperlink>
      <w:r w:rsidRPr="007D419A">
        <w:rPr>
          <w:rFonts w:ascii="Arial" w:hAnsi="Arial" w:cs="Arial"/>
          <w:sz w:val="24"/>
          <w:szCs w:val="24"/>
        </w:rPr>
        <w:t xml:space="preserve"> «Предпринимательство Орехово-Зуевского муниципального района на 201</w:t>
      </w:r>
      <w:r w:rsidR="00BD6719" w:rsidRPr="007D419A">
        <w:rPr>
          <w:rFonts w:ascii="Arial" w:hAnsi="Arial" w:cs="Arial"/>
          <w:sz w:val="24"/>
          <w:szCs w:val="24"/>
        </w:rPr>
        <w:t>7</w:t>
      </w:r>
      <w:r w:rsidRPr="007D419A">
        <w:rPr>
          <w:rFonts w:ascii="Arial" w:hAnsi="Arial" w:cs="Arial"/>
          <w:sz w:val="24"/>
          <w:szCs w:val="24"/>
        </w:rPr>
        <w:t>-20</w:t>
      </w:r>
      <w:r w:rsidR="00BD6719" w:rsidRPr="007D419A">
        <w:rPr>
          <w:rFonts w:ascii="Arial" w:hAnsi="Arial" w:cs="Arial"/>
          <w:sz w:val="24"/>
          <w:szCs w:val="24"/>
        </w:rPr>
        <w:t>21</w:t>
      </w:r>
      <w:r w:rsidRPr="007D419A">
        <w:rPr>
          <w:rFonts w:ascii="Arial" w:hAnsi="Arial" w:cs="Arial"/>
          <w:sz w:val="24"/>
          <w:szCs w:val="24"/>
        </w:rPr>
        <w:t xml:space="preserve"> годы», утвержденной постановлением Главы Орехово-Зуевского муниципального района от </w:t>
      </w:r>
      <w:r w:rsidR="00BD6719" w:rsidRPr="007D419A">
        <w:rPr>
          <w:rFonts w:ascii="Arial" w:hAnsi="Arial" w:cs="Arial"/>
          <w:sz w:val="24"/>
          <w:szCs w:val="24"/>
        </w:rPr>
        <w:t>01.02.2017</w:t>
      </w:r>
      <w:r w:rsidRPr="007D419A">
        <w:rPr>
          <w:rFonts w:ascii="Arial" w:hAnsi="Arial" w:cs="Arial"/>
          <w:sz w:val="24"/>
          <w:szCs w:val="24"/>
        </w:rPr>
        <w:t xml:space="preserve"> г </w:t>
      </w:r>
      <w:r w:rsidR="00BD6719" w:rsidRPr="007D419A">
        <w:rPr>
          <w:rFonts w:ascii="Arial" w:hAnsi="Arial" w:cs="Arial"/>
          <w:sz w:val="24"/>
          <w:szCs w:val="24"/>
        </w:rPr>
        <w:t>№ 223</w:t>
      </w:r>
      <w:r w:rsidRPr="007D419A">
        <w:rPr>
          <w:rFonts w:ascii="Arial" w:hAnsi="Arial" w:cs="Arial"/>
          <w:sz w:val="24"/>
          <w:szCs w:val="24"/>
        </w:rPr>
        <w:t xml:space="preserve"> "Об утверждении в новой редакции муниципальной программы «Предпринимательство Орехово-Зуевского муниципального района на 201</w:t>
      </w:r>
      <w:r w:rsidR="00BD6719" w:rsidRPr="007D419A">
        <w:rPr>
          <w:rFonts w:ascii="Arial" w:hAnsi="Arial" w:cs="Arial"/>
          <w:sz w:val="24"/>
          <w:szCs w:val="24"/>
        </w:rPr>
        <w:t>7</w:t>
      </w:r>
      <w:r w:rsidRPr="007D419A">
        <w:rPr>
          <w:rFonts w:ascii="Arial" w:hAnsi="Arial" w:cs="Arial"/>
          <w:sz w:val="24"/>
          <w:szCs w:val="24"/>
        </w:rPr>
        <w:t>-20</w:t>
      </w:r>
      <w:r w:rsidR="00BD6719" w:rsidRPr="007D419A">
        <w:rPr>
          <w:rFonts w:ascii="Arial" w:hAnsi="Arial" w:cs="Arial"/>
          <w:sz w:val="24"/>
          <w:szCs w:val="24"/>
        </w:rPr>
        <w:t xml:space="preserve">21 </w:t>
      </w:r>
      <w:r w:rsidRPr="007D419A">
        <w:rPr>
          <w:rFonts w:ascii="Arial" w:hAnsi="Arial" w:cs="Arial"/>
          <w:sz w:val="24"/>
          <w:szCs w:val="24"/>
        </w:rPr>
        <w:t>год</w:t>
      </w:r>
      <w:r w:rsidR="00BD6719" w:rsidRPr="007D419A">
        <w:rPr>
          <w:rFonts w:ascii="Arial" w:hAnsi="Arial" w:cs="Arial"/>
          <w:sz w:val="24"/>
          <w:szCs w:val="24"/>
        </w:rPr>
        <w:t>ы</w:t>
      </w:r>
      <w:r w:rsidRPr="007D419A">
        <w:rPr>
          <w:rFonts w:ascii="Arial" w:hAnsi="Arial" w:cs="Arial"/>
          <w:sz w:val="24"/>
          <w:szCs w:val="24"/>
        </w:rPr>
        <w:t>» (с изменениями и дополнениями),</w:t>
      </w:r>
    </w:p>
    <w:p w:rsidR="000B0CAE" w:rsidRPr="00070FD8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B0CAE" w:rsidRPr="007D419A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19A">
        <w:rPr>
          <w:rFonts w:ascii="Arial" w:hAnsi="Arial" w:cs="Arial"/>
          <w:b/>
          <w:sz w:val="24"/>
          <w:szCs w:val="24"/>
        </w:rPr>
        <w:t>П О С Т А Н О В Л Я Ю:</w:t>
      </w:r>
    </w:p>
    <w:p w:rsidR="000B0CAE" w:rsidRPr="00070FD8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B0CAE" w:rsidRPr="007D419A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>1.</w:t>
      </w:r>
      <w:r w:rsidR="000C71E4" w:rsidRPr="007D419A">
        <w:rPr>
          <w:rFonts w:ascii="Arial" w:hAnsi="Arial" w:cs="Arial"/>
          <w:sz w:val="24"/>
          <w:szCs w:val="24"/>
        </w:rPr>
        <w:t xml:space="preserve"> </w:t>
      </w:r>
      <w:r w:rsidRPr="007D419A">
        <w:rPr>
          <w:rFonts w:ascii="Arial" w:hAnsi="Arial" w:cs="Arial"/>
          <w:sz w:val="24"/>
          <w:szCs w:val="24"/>
        </w:rPr>
        <w:t xml:space="preserve">Утвердить </w:t>
      </w:r>
      <w:r w:rsidRPr="007D419A">
        <w:rPr>
          <w:rFonts w:ascii="Arial" w:hAnsi="Arial" w:cs="Arial"/>
          <w:bCs/>
          <w:sz w:val="24"/>
          <w:szCs w:val="24"/>
        </w:rPr>
        <w:t xml:space="preserve">Порядок проведения конкурсного отбора </w:t>
      </w:r>
      <w:r w:rsidR="00BD6719" w:rsidRPr="007D419A">
        <w:rPr>
          <w:rFonts w:ascii="Arial" w:hAnsi="Arial" w:cs="Arial"/>
          <w:bCs/>
          <w:sz w:val="24"/>
          <w:szCs w:val="24"/>
        </w:rPr>
        <w:t>на</w:t>
      </w:r>
      <w:r w:rsidRPr="007D419A">
        <w:rPr>
          <w:rFonts w:ascii="Arial" w:hAnsi="Arial" w:cs="Arial"/>
          <w:bCs/>
          <w:sz w:val="24"/>
          <w:szCs w:val="24"/>
        </w:rPr>
        <w:t xml:space="preserve"> пред</w:t>
      </w:r>
      <w:r w:rsidR="00BD6719" w:rsidRPr="007D419A">
        <w:rPr>
          <w:rFonts w:ascii="Arial" w:hAnsi="Arial" w:cs="Arial"/>
          <w:bCs/>
          <w:sz w:val="24"/>
          <w:szCs w:val="24"/>
        </w:rPr>
        <w:t xml:space="preserve">оставление субсидий из бюджета </w:t>
      </w:r>
      <w:r w:rsidRPr="007D419A">
        <w:rPr>
          <w:rFonts w:ascii="Arial" w:hAnsi="Arial" w:cs="Arial"/>
          <w:bCs/>
          <w:sz w:val="24"/>
          <w:szCs w:val="24"/>
        </w:rPr>
        <w:t>Орехово-З</w:t>
      </w:r>
      <w:r w:rsidR="00BD6719" w:rsidRPr="007D419A">
        <w:rPr>
          <w:rFonts w:ascii="Arial" w:hAnsi="Arial" w:cs="Arial"/>
          <w:bCs/>
          <w:sz w:val="24"/>
          <w:szCs w:val="24"/>
        </w:rPr>
        <w:t xml:space="preserve">уевского муниципального района </w:t>
      </w:r>
      <w:r w:rsidRPr="007D419A"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  <w:r w:rsidR="00BD6719" w:rsidRPr="007D419A"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7D419A">
        <w:rPr>
          <w:rFonts w:ascii="Arial" w:hAnsi="Arial" w:cs="Arial"/>
          <w:bCs/>
          <w:sz w:val="24"/>
          <w:szCs w:val="24"/>
        </w:rPr>
        <w:t>муниципальной программы «Предпри</w:t>
      </w:r>
      <w:r w:rsidR="00BD6719" w:rsidRPr="007D419A">
        <w:rPr>
          <w:rFonts w:ascii="Arial" w:hAnsi="Arial" w:cs="Arial"/>
          <w:bCs/>
          <w:sz w:val="24"/>
          <w:szCs w:val="24"/>
        </w:rPr>
        <w:t xml:space="preserve">нимательство Орехово-Зуевского муниципального </w:t>
      </w:r>
      <w:r w:rsidRPr="007D419A">
        <w:rPr>
          <w:rFonts w:ascii="Arial" w:hAnsi="Arial" w:cs="Arial"/>
          <w:bCs/>
          <w:sz w:val="24"/>
          <w:szCs w:val="24"/>
        </w:rPr>
        <w:t>района на 201</w:t>
      </w:r>
      <w:r w:rsidR="00BD6719" w:rsidRPr="007D419A">
        <w:rPr>
          <w:rFonts w:ascii="Arial" w:hAnsi="Arial" w:cs="Arial"/>
          <w:bCs/>
          <w:sz w:val="24"/>
          <w:szCs w:val="24"/>
        </w:rPr>
        <w:t>7</w:t>
      </w:r>
      <w:r w:rsidRPr="007D419A">
        <w:rPr>
          <w:rFonts w:ascii="Arial" w:hAnsi="Arial" w:cs="Arial"/>
          <w:bCs/>
          <w:sz w:val="24"/>
          <w:szCs w:val="24"/>
        </w:rPr>
        <w:t>-20</w:t>
      </w:r>
      <w:r w:rsidR="00BD6719" w:rsidRPr="007D419A">
        <w:rPr>
          <w:rFonts w:ascii="Arial" w:hAnsi="Arial" w:cs="Arial"/>
          <w:bCs/>
          <w:sz w:val="24"/>
          <w:szCs w:val="24"/>
        </w:rPr>
        <w:t>21</w:t>
      </w:r>
      <w:r w:rsidRPr="007D419A">
        <w:rPr>
          <w:rFonts w:ascii="Arial" w:hAnsi="Arial" w:cs="Arial"/>
          <w:bCs/>
          <w:sz w:val="24"/>
          <w:szCs w:val="24"/>
        </w:rPr>
        <w:t xml:space="preserve"> годы»</w:t>
      </w:r>
      <w:r w:rsidRPr="007D419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D419A">
        <w:rPr>
          <w:rFonts w:ascii="Arial" w:hAnsi="Arial" w:cs="Arial"/>
          <w:sz w:val="24"/>
          <w:szCs w:val="24"/>
        </w:rPr>
        <w:t xml:space="preserve">приложение  </w:t>
      </w:r>
      <w:r w:rsidR="006B7BFF">
        <w:rPr>
          <w:rFonts w:ascii="Arial" w:hAnsi="Arial" w:cs="Arial"/>
          <w:sz w:val="24"/>
          <w:szCs w:val="24"/>
        </w:rPr>
        <w:t>№</w:t>
      </w:r>
      <w:proofErr w:type="gramEnd"/>
      <w:r w:rsidR="006B7BFF">
        <w:rPr>
          <w:rFonts w:ascii="Arial" w:hAnsi="Arial" w:cs="Arial"/>
          <w:sz w:val="24"/>
          <w:szCs w:val="24"/>
        </w:rPr>
        <w:t xml:space="preserve"> </w:t>
      </w:r>
      <w:r w:rsidRPr="007D419A">
        <w:rPr>
          <w:rFonts w:ascii="Arial" w:hAnsi="Arial" w:cs="Arial"/>
          <w:sz w:val="24"/>
          <w:szCs w:val="24"/>
        </w:rPr>
        <w:t>1).</w:t>
      </w:r>
    </w:p>
    <w:p w:rsidR="000B0CAE" w:rsidRPr="007D419A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>2.</w:t>
      </w:r>
      <w:r w:rsidR="00BD6719" w:rsidRPr="007D419A">
        <w:rPr>
          <w:rFonts w:ascii="Arial" w:hAnsi="Arial" w:cs="Arial"/>
          <w:sz w:val="24"/>
          <w:szCs w:val="24"/>
        </w:rPr>
        <w:t xml:space="preserve"> Установить, что </w:t>
      </w:r>
      <w:r w:rsidRPr="007D419A">
        <w:rPr>
          <w:rFonts w:ascii="Arial" w:hAnsi="Arial" w:cs="Arial"/>
          <w:sz w:val="24"/>
          <w:szCs w:val="24"/>
        </w:rPr>
        <w:t xml:space="preserve">конкурсный отбор </w:t>
      </w:r>
      <w:r w:rsidR="00BD6719" w:rsidRPr="007D419A">
        <w:rPr>
          <w:rFonts w:ascii="Arial" w:hAnsi="Arial" w:cs="Arial"/>
          <w:sz w:val="24"/>
          <w:szCs w:val="24"/>
        </w:rPr>
        <w:t>на</w:t>
      </w:r>
      <w:r w:rsidRPr="007D419A">
        <w:rPr>
          <w:rFonts w:ascii="Arial" w:hAnsi="Arial" w:cs="Arial"/>
          <w:bCs/>
          <w:sz w:val="24"/>
          <w:szCs w:val="24"/>
        </w:rPr>
        <w:t xml:space="preserve"> предоставлени</w:t>
      </w:r>
      <w:r w:rsidR="00BD6719" w:rsidRPr="007D419A">
        <w:rPr>
          <w:rFonts w:ascii="Arial" w:hAnsi="Arial" w:cs="Arial"/>
          <w:bCs/>
          <w:sz w:val="24"/>
          <w:szCs w:val="24"/>
        </w:rPr>
        <w:t xml:space="preserve">е </w:t>
      </w:r>
      <w:r w:rsidRPr="007D419A">
        <w:rPr>
          <w:rFonts w:ascii="Arial" w:hAnsi="Arial" w:cs="Arial"/>
          <w:bCs/>
          <w:sz w:val="24"/>
          <w:szCs w:val="24"/>
        </w:rPr>
        <w:t>субсиди</w:t>
      </w:r>
      <w:r w:rsidR="00BD6719" w:rsidRPr="007D419A">
        <w:rPr>
          <w:rFonts w:ascii="Arial" w:hAnsi="Arial" w:cs="Arial"/>
          <w:bCs/>
          <w:sz w:val="24"/>
          <w:szCs w:val="24"/>
        </w:rPr>
        <w:t>й</w:t>
      </w:r>
      <w:r w:rsidRPr="007D419A">
        <w:rPr>
          <w:rFonts w:ascii="Arial" w:hAnsi="Arial" w:cs="Arial"/>
          <w:bCs/>
          <w:sz w:val="24"/>
          <w:szCs w:val="24"/>
        </w:rPr>
        <w:t xml:space="preserve"> из бюджета </w:t>
      </w:r>
      <w:r w:rsidRPr="007D419A">
        <w:rPr>
          <w:rFonts w:ascii="Arial" w:hAnsi="Arial" w:cs="Arial"/>
          <w:sz w:val="24"/>
          <w:szCs w:val="24"/>
        </w:rPr>
        <w:t xml:space="preserve">Орехово-Зуевского муниципального района проводится среди субъектов малого и среднего предпринимательства (в том числе индивидуальных предпринимателей), осуществляющих виды деятельности, согласно приложению </w:t>
      </w:r>
      <w:r w:rsidR="006B7BFF">
        <w:rPr>
          <w:rFonts w:ascii="Arial" w:hAnsi="Arial" w:cs="Arial"/>
          <w:sz w:val="24"/>
          <w:szCs w:val="24"/>
        </w:rPr>
        <w:t xml:space="preserve">№ </w:t>
      </w:r>
      <w:hyperlink w:anchor="Par33" w:history="1">
        <w:r w:rsidRPr="007D419A">
          <w:rPr>
            <w:rFonts w:ascii="Arial" w:hAnsi="Arial" w:cs="Arial"/>
            <w:sz w:val="24"/>
            <w:szCs w:val="24"/>
          </w:rPr>
          <w:t>2</w:t>
        </w:r>
      </w:hyperlink>
      <w:r w:rsidR="005C32C5" w:rsidRPr="007D419A">
        <w:rPr>
          <w:rFonts w:ascii="Arial" w:hAnsi="Arial" w:cs="Arial"/>
          <w:sz w:val="24"/>
          <w:szCs w:val="24"/>
        </w:rPr>
        <w:t xml:space="preserve"> </w:t>
      </w:r>
      <w:r w:rsidRPr="007D419A">
        <w:rPr>
          <w:rFonts w:ascii="Arial" w:hAnsi="Arial" w:cs="Arial"/>
          <w:sz w:val="24"/>
          <w:szCs w:val="24"/>
        </w:rPr>
        <w:t>к настоящему   постановлению.</w:t>
      </w:r>
    </w:p>
    <w:p w:rsidR="00BD6719" w:rsidRPr="007D419A" w:rsidRDefault="00BD6719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 xml:space="preserve">3. Постановление Главы Орехово-Зуевского муниципального района от 25.08.2016 года № 2160 «Об утверждении Порядка проведения конкурсного отбора на предоставление субсидий из бюджета Орехово-Зуевского муниципального района субъектам малого и среднего предпринимательства в рамках муниципальной программы «Предпринимательство </w:t>
      </w:r>
      <w:r w:rsidR="000C71E4" w:rsidRPr="007D419A">
        <w:rPr>
          <w:rFonts w:ascii="Arial" w:hAnsi="Arial" w:cs="Arial"/>
          <w:sz w:val="24"/>
          <w:szCs w:val="24"/>
        </w:rPr>
        <w:t>О</w:t>
      </w:r>
      <w:r w:rsidRPr="007D419A">
        <w:rPr>
          <w:rFonts w:ascii="Arial" w:hAnsi="Arial" w:cs="Arial"/>
          <w:sz w:val="24"/>
          <w:szCs w:val="24"/>
        </w:rPr>
        <w:t>рехово-Зуевского муниципального района на 201</w:t>
      </w:r>
      <w:r w:rsidR="00BF0CC1">
        <w:rPr>
          <w:rFonts w:ascii="Arial" w:hAnsi="Arial" w:cs="Arial"/>
          <w:sz w:val="24"/>
          <w:szCs w:val="24"/>
        </w:rPr>
        <w:t>5</w:t>
      </w:r>
      <w:r w:rsidRPr="007D419A">
        <w:rPr>
          <w:rFonts w:ascii="Arial" w:hAnsi="Arial" w:cs="Arial"/>
          <w:sz w:val="24"/>
          <w:szCs w:val="24"/>
        </w:rPr>
        <w:t xml:space="preserve"> – 201</w:t>
      </w:r>
      <w:r w:rsidR="00BF0CC1">
        <w:rPr>
          <w:rFonts w:ascii="Arial" w:hAnsi="Arial" w:cs="Arial"/>
          <w:sz w:val="24"/>
          <w:szCs w:val="24"/>
        </w:rPr>
        <w:t>9</w:t>
      </w:r>
      <w:r w:rsidRPr="007D419A">
        <w:rPr>
          <w:rFonts w:ascii="Arial" w:hAnsi="Arial" w:cs="Arial"/>
          <w:sz w:val="24"/>
          <w:szCs w:val="24"/>
        </w:rPr>
        <w:t xml:space="preserve"> годы» считать утратившим силу.</w:t>
      </w:r>
    </w:p>
    <w:p w:rsidR="000B0CAE" w:rsidRPr="007D419A" w:rsidRDefault="00511048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>4</w:t>
      </w:r>
      <w:r w:rsidR="000B0CAE" w:rsidRPr="007D419A">
        <w:rPr>
          <w:rFonts w:ascii="Arial" w:hAnsi="Arial" w:cs="Arial"/>
          <w:sz w:val="24"/>
          <w:szCs w:val="24"/>
        </w:rPr>
        <w:t>.</w:t>
      </w:r>
      <w:r w:rsidRPr="007D419A">
        <w:rPr>
          <w:rFonts w:ascii="Arial" w:hAnsi="Arial" w:cs="Arial"/>
          <w:sz w:val="24"/>
          <w:szCs w:val="24"/>
        </w:rPr>
        <w:t xml:space="preserve"> </w:t>
      </w:r>
      <w:r w:rsidR="000B0CAE" w:rsidRPr="007D419A">
        <w:rPr>
          <w:rFonts w:ascii="Arial" w:hAnsi="Arial" w:cs="Arial"/>
          <w:sz w:val="24"/>
          <w:szCs w:val="24"/>
        </w:rPr>
        <w:t>Председателю Комитета по экономике администрации Орехово-Зуевского</w:t>
      </w:r>
      <w:r w:rsidR="000C71E4" w:rsidRPr="007D419A">
        <w:rPr>
          <w:rFonts w:ascii="Arial" w:hAnsi="Arial" w:cs="Arial"/>
          <w:sz w:val="24"/>
          <w:szCs w:val="24"/>
        </w:rPr>
        <w:t xml:space="preserve"> </w:t>
      </w:r>
      <w:r w:rsidR="000B0CAE" w:rsidRPr="007D419A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BD6719" w:rsidRPr="007D419A">
        <w:rPr>
          <w:rFonts w:ascii="Arial" w:hAnsi="Arial" w:cs="Arial"/>
          <w:sz w:val="24"/>
          <w:szCs w:val="24"/>
        </w:rPr>
        <w:t>Ухиной</w:t>
      </w:r>
      <w:proofErr w:type="spellEnd"/>
      <w:r w:rsidR="00BD6719" w:rsidRPr="007D419A">
        <w:rPr>
          <w:rFonts w:ascii="Arial" w:hAnsi="Arial" w:cs="Arial"/>
          <w:sz w:val="24"/>
          <w:szCs w:val="24"/>
        </w:rPr>
        <w:t xml:space="preserve"> Т.А.</w:t>
      </w:r>
      <w:r w:rsidR="00F83134" w:rsidRPr="007D419A">
        <w:rPr>
          <w:rFonts w:ascii="Arial" w:hAnsi="Arial" w:cs="Arial"/>
          <w:sz w:val="24"/>
          <w:szCs w:val="24"/>
        </w:rPr>
        <w:t xml:space="preserve"> </w:t>
      </w:r>
      <w:r w:rsidR="000B0CAE" w:rsidRPr="007D419A">
        <w:rPr>
          <w:rFonts w:ascii="Arial" w:hAnsi="Arial" w:cs="Arial"/>
          <w:sz w:val="24"/>
          <w:szCs w:val="24"/>
        </w:rPr>
        <w:t xml:space="preserve">обеспечить проведение конкурсного отбора </w:t>
      </w:r>
      <w:r w:rsidR="00BD6719" w:rsidRPr="007D419A">
        <w:rPr>
          <w:rFonts w:ascii="Arial" w:hAnsi="Arial" w:cs="Arial"/>
          <w:sz w:val="24"/>
          <w:szCs w:val="24"/>
        </w:rPr>
        <w:t>на</w:t>
      </w:r>
      <w:r w:rsidR="000B0CAE" w:rsidRPr="007D419A">
        <w:rPr>
          <w:rFonts w:ascii="Arial" w:hAnsi="Arial" w:cs="Arial"/>
          <w:bCs/>
          <w:sz w:val="24"/>
          <w:szCs w:val="24"/>
        </w:rPr>
        <w:t xml:space="preserve"> предоставлени</w:t>
      </w:r>
      <w:r w:rsidR="00BD6719" w:rsidRPr="007D419A">
        <w:rPr>
          <w:rFonts w:ascii="Arial" w:hAnsi="Arial" w:cs="Arial"/>
          <w:bCs/>
          <w:sz w:val="24"/>
          <w:szCs w:val="24"/>
        </w:rPr>
        <w:t>е</w:t>
      </w:r>
      <w:r w:rsidR="000B0CAE" w:rsidRPr="007D419A">
        <w:rPr>
          <w:rFonts w:ascii="Arial" w:hAnsi="Arial" w:cs="Arial"/>
          <w:bCs/>
          <w:sz w:val="24"/>
          <w:szCs w:val="24"/>
        </w:rPr>
        <w:t xml:space="preserve"> субсидий из бюджета Орехово-Зуевского муниципального района субъектам малого и среднего предпринимательства </w:t>
      </w:r>
      <w:r w:rsidR="000B0CAE" w:rsidRPr="007D419A">
        <w:rPr>
          <w:rFonts w:ascii="Arial" w:hAnsi="Arial" w:cs="Arial"/>
          <w:sz w:val="24"/>
          <w:szCs w:val="24"/>
        </w:rPr>
        <w:t>в срок до 01.10.201</w:t>
      </w:r>
      <w:r w:rsidR="00F556CC" w:rsidRPr="007D419A">
        <w:rPr>
          <w:rFonts w:ascii="Arial" w:hAnsi="Arial" w:cs="Arial"/>
          <w:sz w:val="24"/>
          <w:szCs w:val="24"/>
        </w:rPr>
        <w:t>7</w:t>
      </w:r>
      <w:r w:rsidR="000B0CAE" w:rsidRPr="007D419A">
        <w:rPr>
          <w:rFonts w:ascii="Arial" w:hAnsi="Arial" w:cs="Arial"/>
          <w:sz w:val="24"/>
          <w:szCs w:val="24"/>
        </w:rPr>
        <w:t xml:space="preserve"> года.</w:t>
      </w:r>
    </w:p>
    <w:p w:rsidR="000B0CAE" w:rsidRPr="007D419A" w:rsidRDefault="00511048" w:rsidP="007D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>5</w:t>
      </w:r>
      <w:r w:rsidR="000B0CAE" w:rsidRPr="007D419A">
        <w:rPr>
          <w:rFonts w:ascii="Arial" w:hAnsi="Arial" w:cs="Arial"/>
          <w:sz w:val="24"/>
          <w:szCs w:val="24"/>
        </w:rPr>
        <w:t>.</w:t>
      </w:r>
      <w:r w:rsidRPr="007D419A">
        <w:rPr>
          <w:rFonts w:ascii="Arial" w:hAnsi="Arial" w:cs="Arial"/>
          <w:sz w:val="24"/>
          <w:szCs w:val="24"/>
        </w:rPr>
        <w:t xml:space="preserve"> </w:t>
      </w:r>
      <w:r w:rsidR="00F556CC" w:rsidRPr="007D419A">
        <w:rPr>
          <w:rFonts w:ascii="Arial" w:hAnsi="Arial" w:cs="Arial"/>
          <w:sz w:val="24"/>
          <w:szCs w:val="24"/>
        </w:rPr>
        <w:t>Отд</w:t>
      </w:r>
      <w:r w:rsidR="000C71E4" w:rsidRPr="007D419A">
        <w:rPr>
          <w:rFonts w:ascii="Arial" w:hAnsi="Arial" w:cs="Arial"/>
          <w:sz w:val="24"/>
          <w:szCs w:val="24"/>
        </w:rPr>
        <w:t>е</w:t>
      </w:r>
      <w:r w:rsidR="00F556CC" w:rsidRPr="007D419A">
        <w:rPr>
          <w:rFonts w:ascii="Arial" w:hAnsi="Arial" w:cs="Arial"/>
          <w:sz w:val="24"/>
          <w:szCs w:val="24"/>
        </w:rPr>
        <w:t xml:space="preserve">лу организационно-информационной работы Управления правовой и организационно-информационной работы разместить </w:t>
      </w:r>
      <w:r w:rsidR="000B0CAE" w:rsidRPr="007D419A">
        <w:rPr>
          <w:rFonts w:ascii="Arial" w:hAnsi="Arial" w:cs="Arial"/>
          <w:sz w:val="24"/>
          <w:szCs w:val="24"/>
        </w:rPr>
        <w:t>настоящее постановление на официальном сайте Орехово-Зуевского муниципального района.</w:t>
      </w:r>
    </w:p>
    <w:p w:rsidR="000B0CAE" w:rsidRPr="007D419A" w:rsidRDefault="00511048" w:rsidP="007D419A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7D419A">
        <w:rPr>
          <w:rFonts w:ascii="Arial" w:hAnsi="Arial" w:cs="Arial"/>
          <w:sz w:val="24"/>
          <w:szCs w:val="24"/>
        </w:rPr>
        <w:t>6</w:t>
      </w:r>
      <w:r w:rsidR="000B0CAE" w:rsidRPr="007D419A">
        <w:rPr>
          <w:rFonts w:ascii="Arial" w:hAnsi="Arial" w:cs="Arial"/>
          <w:sz w:val="24"/>
          <w:szCs w:val="24"/>
        </w:rPr>
        <w:t>.</w:t>
      </w:r>
      <w:r w:rsidRPr="007D419A">
        <w:rPr>
          <w:rFonts w:ascii="Arial" w:hAnsi="Arial" w:cs="Arial"/>
          <w:sz w:val="24"/>
          <w:szCs w:val="24"/>
        </w:rPr>
        <w:t xml:space="preserve"> </w:t>
      </w:r>
      <w:r w:rsidR="000B0CAE" w:rsidRPr="007D419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Волкович</w:t>
      </w:r>
      <w:r w:rsidR="00FD275F" w:rsidRPr="007D419A">
        <w:rPr>
          <w:rFonts w:ascii="Arial" w:hAnsi="Arial" w:cs="Arial"/>
          <w:sz w:val="24"/>
          <w:szCs w:val="24"/>
        </w:rPr>
        <w:t xml:space="preserve"> </w:t>
      </w:r>
      <w:r w:rsidR="000B0CAE" w:rsidRPr="007D419A">
        <w:rPr>
          <w:rFonts w:ascii="Arial" w:hAnsi="Arial" w:cs="Arial"/>
          <w:sz w:val="24"/>
          <w:szCs w:val="24"/>
        </w:rPr>
        <w:t>И.С.</w:t>
      </w:r>
    </w:p>
    <w:p w:rsidR="007D419A" w:rsidRPr="007D419A" w:rsidRDefault="007D419A" w:rsidP="007D4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0CAE" w:rsidRPr="007D419A" w:rsidRDefault="00FD275F" w:rsidP="007D4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19A">
        <w:rPr>
          <w:rFonts w:ascii="Arial" w:hAnsi="Arial" w:cs="Arial"/>
          <w:b/>
          <w:sz w:val="24"/>
          <w:szCs w:val="24"/>
        </w:rPr>
        <w:t xml:space="preserve">Глава </w:t>
      </w:r>
      <w:r w:rsidR="000B0CAE" w:rsidRPr="007D419A">
        <w:rPr>
          <w:rFonts w:ascii="Arial" w:hAnsi="Arial" w:cs="Arial"/>
          <w:b/>
          <w:sz w:val="24"/>
          <w:szCs w:val="24"/>
        </w:rPr>
        <w:t xml:space="preserve">Орехово-Зуевского </w:t>
      </w:r>
    </w:p>
    <w:p w:rsidR="000B0CAE" w:rsidRPr="007D419A" w:rsidRDefault="000B0CAE" w:rsidP="007D4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19A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           </w:t>
      </w:r>
      <w:r w:rsidR="00FD275F" w:rsidRPr="007D419A">
        <w:rPr>
          <w:rFonts w:ascii="Arial" w:hAnsi="Arial" w:cs="Arial"/>
          <w:b/>
          <w:sz w:val="24"/>
          <w:szCs w:val="24"/>
        </w:rPr>
        <w:t>Б.В. Егоров</w:t>
      </w:r>
    </w:p>
    <w:p w:rsidR="00F556CC" w:rsidRDefault="007D419A" w:rsidP="0007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Отп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F556CC" w:rsidRPr="007D419A">
        <w:rPr>
          <w:rFonts w:ascii="Arial" w:hAnsi="Arial" w:cs="Arial"/>
          <w:sz w:val="20"/>
          <w:szCs w:val="20"/>
        </w:rPr>
        <w:t xml:space="preserve">  6</w:t>
      </w:r>
      <w:r w:rsidR="000B0CAE" w:rsidRPr="007D419A">
        <w:rPr>
          <w:rFonts w:ascii="Arial" w:hAnsi="Arial" w:cs="Arial"/>
          <w:sz w:val="20"/>
          <w:szCs w:val="20"/>
        </w:rPr>
        <w:t xml:space="preserve"> экз.</w:t>
      </w:r>
      <w:r>
        <w:rPr>
          <w:rFonts w:ascii="Arial" w:hAnsi="Arial" w:cs="Arial"/>
          <w:sz w:val="20"/>
          <w:szCs w:val="20"/>
        </w:rPr>
        <w:t>:</w:t>
      </w:r>
      <w:r w:rsidR="00070FD8">
        <w:rPr>
          <w:rFonts w:ascii="Arial" w:hAnsi="Arial" w:cs="Arial"/>
          <w:sz w:val="20"/>
          <w:szCs w:val="20"/>
        </w:rPr>
        <w:t xml:space="preserve"> </w:t>
      </w:r>
      <w:r w:rsidR="000B0CAE" w:rsidRPr="007D419A">
        <w:rPr>
          <w:rFonts w:ascii="Arial" w:hAnsi="Arial" w:cs="Arial"/>
          <w:sz w:val="20"/>
          <w:szCs w:val="20"/>
        </w:rPr>
        <w:t>Дело, прокуратура, И.С. Волкович,</w:t>
      </w:r>
      <w:r w:rsidR="00070F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6CC" w:rsidRPr="007D419A">
        <w:rPr>
          <w:rFonts w:ascii="Arial" w:hAnsi="Arial" w:cs="Arial"/>
          <w:sz w:val="20"/>
          <w:szCs w:val="20"/>
        </w:rPr>
        <w:t>Ухиной</w:t>
      </w:r>
      <w:proofErr w:type="spellEnd"/>
      <w:r w:rsidR="00F556CC" w:rsidRPr="007D419A">
        <w:rPr>
          <w:rFonts w:ascii="Arial" w:hAnsi="Arial" w:cs="Arial"/>
          <w:sz w:val="20"/>
          <w:szCs w:val="20"/>
        </w:rPr>
        <w:t xml:space="preserve"> Т.А., </w:t>
      </w:r>
      <w:proofErr w:type="spellStart"/>
      <w:r w:rsidR="00F556CC" w:rsidRPr="007D419A">
        <w:rPr>
          <w:rFonts w:ascii="Arial" w:hAnsi="Arial" w:cs="Arial"/>
          <w:sz w:val="20"/>
          <w:szCs w:val="20"/>
        </w:rPr>
        <w:t>ОРПиПР</w:t>
      </w:r>
      <w:proofErr w:type="spellEnd"/>
      <w:r w:rsidR="000B0CAE" w:rsidRPr="007D419A">
        <w:rPr>
          <w:rFonts w:ascii="Arial" w:hAnsi="Arial" w:cs="Arial"/>
          <w:sz w:val="20"/>
          <w:szCs w:val="20"/>
        </w:rPr>
        <w:t>, РФ</w:t>
      </w:r>
      <w:r w:rsidR="000C71E4" w:rsidRPr="007D419A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(Л)</w:t>
      </w:r>
    </w:p>
    <w:p w:rsidR="005A3C02" w:rsidRDefault="005A3C02" w:rsidP="007D4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C79" w:rsidRPr="00070FD8" w:rsidRDefault="00070FD8" w:rsidP="00070FD8">
      <w:pPr>
        <w:pStyle w:val="a8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  <w:r w:rsidR="00D80C79" w:rsidRPr="00070FD8">
        <w:rPr>
          <w:rFonts w:ascii="Arial" w:hAnsi="Arial" w:cs="Arial"/>
          <w:b w:val="0"/>
        </w:rPr>
        <w:t>Приложение № 1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к постановлению Главы Орехово-Зуевского муниципального района 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от </w:t>
      </w:r>
      <w:r w:rsidR="00070FD8">
        <w:rPr>
          <w:rFonts w:ascii="Arial" w:hAnsi="Arial" w:cs="Arial"/>
          <w:sz w:val="24"/>
          <w:szCs w:val="24"/>
        </w:rPr>
        <w:t>05.09.</w:t>
      </w:r>
      <w:r w:rsidRPr="000772AC">
        <w:rPr>
          <w:rFonts w:ascii="Arial" w:hAnsi="Arial" w:cs="Arial"/>
          <w:sz w:val="24"/>
          <w:szCs w:val="24"/>
        </w:rPr>
        <w:t>2017 №</w:t>
      </w:r>
      <w:r w:rsidR="00070FD8">
        <w:rPr>
          <w:rFonts w:ascii="Arial" w:hAnsi="Arial" w:cs="Arial"/>
          <w:sz w:val="24"/>
          <w:szCs w:val="24"/>
        </w:rPr>
        <w:t xml:space="preserve"> 2264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D80C79" w:rsidRPr="000772AC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181"/>
      <w:bookmarkEnd w:id="0"/>
      <w:r w:rsidRPr="000772A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D80C79" w:rsidRPr="000772AC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2AC">
        <w:rPr>
          <w:rFonts w:ascii="Arial" w:hAnsi="Arial" w:cs="Arial"/>
          <w:b/>
          <w:sz w:val="24"/>
          <w:szCs w:val="24"/>
        </w:rPr>
        <w:t>проведения конкурсного отбора заявок на предоставление Субсидии</w:t>
      </w:r>
      <w:r w:rsidRPr="000772AC">
        <w:rPr>
          <w:rFonts w:ascii="Arial" w:hAnsi="Arial" w:cs="Arial"/>
          <w:b/>
          <w:sz w:val="24"/>
          <w:szCs w:val="24"/>
        </w:rPr>
        <w:br/>
        <w:t xml:space="preserve">из бюджета Орехово-Зуевского муниципального района субъектам малого и среднего предпринимательства в рамках муниципальной программы «Предпринимательство Орехово-Зуевского муниципального района </w:t>
      </w:r>
    </w:p>
    <w:p w:rsidR="00D80C79" w:rsidRPr="000772AC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2017-2021 годы»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80C79" w:rsidRPr="000772AC" w:rsidRDefault="00D80C79" w:rsidP="00D80C79">
      <w:pPr>
        <w:pStyle w:val="a3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772AC">
        <w:rPr>
          <w:rFonts w:ascii="Arial" w:hAnsi="Arial" w:cs="Arial"/>
          <w:b/>
          <w:sz w:val="24"/>
          <w:szCs w:val="24"/>
        </w:rPr>
        <w:t>Общие положения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80C79" w:rsidRPr="000772AC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Настоящий Порядок проведения конкурсного отбора заявок на предоставление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из бюджета Орехово-Зуевского муниципального района субъектам малого и среднего предпринимательства в рамках муниципальной программы «Предпринимательство Орехово-Зуевского муниципального района на 2017-2021 годы» разработан в соответствии с Гражданским кодексом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Pr="000772AC">
        <w:rPr>
          <w:rFonts w:ascii="Arial" w:hAnsi="Arial" w:cs="Arial"/>
          <w:sz w:val="24"/>
          <w:szCs w:val="24"/>
        </w:rPr>
        <w:t>Бюджетным кодексом Российской Федерации в целях реализации мероприятий муниципальной программы «Предпринимательство Орехово-Зуевского муниципального района на 2017-2021 годы», утвержденной постановление</w:t>
      </w:r>
      <w:r>
        <w:rPr>
          <w:rFonts w:ascii="Arial" w:hAnsi="Arial" w:cs="Arial"/>
          <w:sz w:val="24"/>
          <w:szCs w:val="24"/>
        </w:rPr>
        <w:t>м</w:t>
      </w:r>
      <w:r w:rsidRPr="000772AC">
        <w:rPr>
          <w:rFonts w:ascii="Arial" w:hAnsi="Arial" w:cs="Arial"/>
          <w:sz w:val="24"/>
          <w:szCs w:val="24"/>
        </w:rPr>
        <w:t xml:space="preserve"> Главы Орехово-Зуевского муниципального района от 01.02.2017 г № 223 «Об утверждении в новой редакции муниципальной программы «Предпринимательство Орехово-Зуевского муниципального района на 2017-2021 годы» (с изменениями и дополнениями) (далее </w:t>
      </w:r>
      <w:r>
        <w:rPr>
          <w:rFonts w:ascii="Arial" w:hAnsi="Arial" w:cs="Arial"/>
          <w:sz w:val="24"/>
          <w:szCs w:val="24"/>
        </w:rPr>
        <w:t>-</w:t>
      </w:r>
      <w:r w:rsidRPr="000772AC">
        <w:rPr>
          <w:rFonts w:ascii="Arial" w:hAnsi="Arial" w:cs="Arial"/>
          <w:sz w:val="24"/>
          <w:szCs w:val="24"/>
        </w:rPr>
        <w:t xml:space="preserve"> Порядок, Программа).</w:t>
      </w:r>
    </w:p>
    <w:p w:rsidR="00D80C79" w:rsidRPr="000772AC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Настоящий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устанавливает правила рассмотрения администрацией Орехово-Зуевского муниципального района (далее – администрация) заявок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юридических лиц и индивидуальных предпринимателей на предоставление субсидий субъектам малого</w:t>
      </w:r>
      <w:r>
        <w:rPr>
          <w:rFonts w:ascii="Arial" w:hAnsi="Arial" w:cs="Arial"/>
          <w:sz w:val="24"/>
          <w:szCs w:val="24"/>
        </w:rPr>
        <w:t xml:space="preserve"> и среднего предпринимательства </w:t>
      </w:r>
      <w:r w:rsidRPr="000772A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Орехово-Зуевском </w:t>
      </w:r>
      <w:r w:rsidRPr="000772AC">
        <w:rPr>
          <w:rFonts w:ascii="Arial" w:hAnsi="Arial" w:cs="Arial"/>
          <w:sz w:val="24"/>
          <w:szCs w:val="24"/>
        </w:rPr>
        <w:t>муниципальном районе Московской области (далее соответственно</w:t>
      </w:r>
      <w:r>
        <w:rPr>
          <w:rFonts w:ascii="Arial" w:hAnsi="Arial" w:cs="Arial"/>
          <w:sz w:val="24"/>
          <w:szCs w:val="24"/>
        </w:rPr>
        <w:t xml:space="preserve"> - </w:t>
      </w:r>
      <w:r w:rsidRPr="000772AC">
        <w:rPr>
          <w:rFonts w:ascii="Arial" w:hAnsi="Arial" w:cs="Arial"/>
          <w:sz w:val="24"/>
          <w:szCs w:val="24"/>
        </w:rPr>
        <w:t>субсидии, Заявители), порядок принятия решения о предоставлении субсидий,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772AC">
          <w:rPr>
            <w:rFonts w:ascii="Arial" w:hAnsi="Arial" w:cs="Arial"/>
            <w:sz w:val="24"/>
            <w:szCs w:val="24"/>
          </w:rPr>
          <w:t>перечень</w:t>
        </w:r>
      </w:hyperlink>
      <w:r w:rsidRPr="000772AC">
        <w:rPr>
          <w:rFonts w:ascii="Arial" w:hAnsi="Arial" w:cs="Arial"/>
          <w:sz w:val="24"/>
          <w:szCs w:val="24"/>
        </w:rPr>
        <w:t xml:space="preserve"> документов, предоставляемых Заявителями для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получения субсидий.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Порядок распространяет свое действие на следующее мероприятие Подпрограммы: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- частичная компенсация субъектам малого и среднего предпринимательства затрат, связанных с приобретением оборудования в целях создания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br/>
        <w:t>и (или) развития либо модернизации производства товаров (работ, услуг).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0C79" w:rsidRPr="000772AC" w:rsidRDefault="00D80C79" w:rsidP="00D80C79">
      <w:pPr>
        <w:pStyle w:val="a3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772AC">
        <w:rPr>
          <w:rFonts w:ascii="Arial" w:hAnsi="Arial" w:cs="Arial"/>
          <w:b/>
          <w:color w:val="000000" w:themeColor="text1"/>
          <w:sz w:val="24"/>
          <w:szCs w:val="24"/>
        </w:rPr>
        <w:t>Основные понятия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647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D80C79" w:rsidRPr="001033AE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3AE">
        <w:rPr>
          <w:rFonts w:ascii="Arial" w:hAnsi="Arial" w:cs="Arial"/>
          <w:color w:val="000000" w:themeColor="text1"/>
          <w:sz w:val="24"/>
          <w:szCs w:val="24"/>
        </w:rPr>
        <w:t xml:space="preserve">Конкурсный отбор – способ отбора заявок на право получения субсидий из бюджета Орехово-Зуевского муниципального района субъектами малого и среднего предпринимательства на реализацию мероприятий муниципальной программы </w:t>
      </w:r>
      <w:r w:rsidRPr="001033AE">
        <w:rPr>
          <w:rFonts w:ascii="Arial" w:hAnsi="Arial" w:cs="Arial"/>
          <w:sz w:val="24"/>
          <w:szCs w:val="24"/>
        </w:rPr>
        <w:t>«Предпринимательство Орехово-Зуевского муниципального района на 2017-2021 годы» (далее – Конкурс).</w:t>
      </w:r>
    </w:p>
    <w:p w:rsidR="00D80C79" w:rsidRPr="007D076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076C">
        <w:rPr>
          <w:rFonts w:ascii="Arial" w:hAnsi="Arial" w:cs="Arial"/>
          <w:sz w:val="24"/>
          <w:szCs w:val="24"/>
        </w:rPr>
        <w:t>Организатор Конкурса – администрация Орехово-Зуевского муниципального района в лице отдела развития предпринимательства и потребительского рынка Комитета по экономике администрации Орехо</w:t>
      </w:r>
      <w:bookmarkStart w:id="1" w:name="_GoBack"/>
      <w:bookmarkEnd w:id="1"/>
      <w:r w:rsidRPr="007D076C">
        <w:rPr>
          <w:rFonts w:ascii="Arial" w:hAnsi="Arial" w:cs="Arial"/>
          <w:sz w:val="24"/>
          <w:szCs w:val="24"/>
        </w:rPr>
        <w:t>во-Зуевского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7D076C">
        <w:rPr>
          <w:rFonts w:ascii="Arial" w:hAnsi="Arial" w:cs="Arial"/>
          <w:sz w:val="24"/>
          <w:szCs w:val="24"/>
        </w:rPr>
        <w:t>(далее – отдел).</w:t>
      </w:r>
    </w:p>
    <w:p w:rsidR="00D80C79" w:rsidRPr="000772A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Конкурсная комиссия – комиссия по отбору субъектов малого и среднего </w:t>
      </w:r>
      <w:r w:rsidRPr="000772AC">
        <w:rPr>
          <w:rFonts w:ascii="Arial" w:hAnsi="Arial" w:cs="Arial"/>
          <w:sz w:val="24"/>
          <w:szCs w:val="24"/>
        </w:rPr>
        <w:lastRenderedPageBreak/>
        <w:t>предпринимательства (в том числе индивидуальных предпринимателей) на право заключения договора о предоставлении субсидий из бюджета Орехово-Зуевского муниципального района субъектам малого и среднего предпринимательства в рамках муниципальной программы «Предпринимательство Орехово-Зуевского муниципального района на 2017-2021 годы».</w:t>
      </w:r>
    </w:p>
    <w:p w:rsidR="00D80C79" w:rsidRPr="000772A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Участники Конкурса – субъект</w:t>
      </w:r>
      <w:r>
        <w:rPr>
          <w:rFonts w:ascii="Arial" w:hAnsi="Arial" w:cs="Arial"/>
          <w:sz w:val="24"/>
          <w:szCs w:val="24"/>
        </w:rPr>
        <w:t>ы</w:t>
      </w:r>
      <w:r w:rsidRPr="000772AC">
        <w:rPr>
          <w:rFonts w:ascii="Arial" w:hAnsi="Arial" w:cs="Arial"/>
          <w:sz w:val="24"/>
          <w:szCs w:val="24"/>
        </w:rPr>
        <w:t xml:space="preserve"> малого и среднего предпринимательства (в том числе индивидуальны</w:t>
      </w:r>
      <w:r>
        <w:rPr>
          <w:rFonts w:ascii="Arial" w:hAnsi="Arial" w:cs="Arial"/>
          <w:sz w:val="24"/>
          <w:szCs w:val="24"/>
        </w:rPr>
        <w:t>е</w:t>
      </w:r>
      <w:r w:rsidRPr="000772AC">
        <w:rPr>
          <w:rFonts w:ascii="Arial" w:hAnsi="Arial" w:cs="Arial"/>
          <w:sz w:val="24"/>
          <w:szCs w:val="24"/>
        </w:rPr>
        <w:t xml:space="preserve"> предпринимател</w:t>
      </w:r>
      <w:r>
        <w:rPr>
          <w:rFonts w:ascii="Arial" w:hAnsi="Arial" w:cs="Arial"/>
          <w:sz w:val="24"/>
          <w:szCs w:val="24"/>
        </w:rPr>
        <w:t>и</w:t>
      </w:r>
      <w:r w:rsidRPr="000772AC">
        <w:rPr>
          <w:rFonts w:ascii="Arial" w:hAnsi="Arial" w:cs="Arial"/>
          <w:sz w:val="24"/>
          <w:szCs w:val="24"/>
        </w:rPr>
        <w:t>), подавши</w:t>
      </w:r>
      <w:r>
        <w:rPr>
          <w:rFonts w:ascii="Arial" w:hAnsi="Arial" w:cs="Arial"/>
          <w:sz w:val="24"/>
          <w:szCs w:val="24"/>
        </w:rPr>
        <w:t>е</w:t>
      </w:r>
      <w:r w:rsidRPr="000772AC">
        <w:rPr>
          <w:rFonts w:ascii="Arial" w:hAnsi="Arial" w:cs="Arial"/>
          <w:sz w:val="24"/>
          <w:szCs w:val="24"/>
        </w:rPr>
        <w:t xml:space="preserve"> заявку на участие в Конкурсе.</w:t>
      </w:r>
    </w:p>
    <w:p w:rsidR="00D80C79" w:rsidRPr="000772A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>Заявительные документы – пакет документов, оформленный участником Конкурса в соответствии с требованиями настоящего Положения (далее – Заявка).</w:t>
      </w:r>
    </w:p>
    <w:p w:rsidR="00D80C79" w:rsidRPr="000772A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Получатели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субъекты малого и среднего предпринимательства, прошедшие конкурсный отбор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, по заявке которых конкурсной комиссией принято положительное решение на право получения</w:t>
      </w:r>
      <w:r w:rsidRPr="000772AC">
        <w:rPr>
          <w:rFonts w:ascii="Arial" w:hAnsi="Arial" w:cs="Arial"/>
          <w:sz w:val="24"/>
          <w:szCs w:val="24"/>
        </w:rPr>
        <w:t xml:space="preserve"> субсидий из бюджета Орехово-Зуевского муниципального района субъектам малого и среднего предпринимательства в рамках муниципальной программы «Предпринимательство Орехово-Зуевского муниципального района на 2017-2021 годы».</w:t>
      </w:r>
    </w:p>
    <w:p w:rsidR="00D80C79" w:rsidRPr="000772AC" w:rsidRDefault="00D80C79" w:rsidP="00D80C79">
      <w:pPr>
        <w:pStyle w:val="a3"/>
        <w:widowControl w:val="0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Субсидия – финансовые средства, предоставляемые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субъектам малого и среднего предпринимательства, прошедшие конкурсный отбор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из бюджета Орехово-Зуевского муниципального района на частичную компенсацию субъектам малого и среднего предпринимательства за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трат, связанных с приобретением оборудования в целях создания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и (или) развития либо модернизации производства товаров (работ, услуг).</w:t>
      </w:r>
    </w:p>
    <w:p w:rsidR="00D80C79" w:rsidRPr="000772AC" w:rsidRDefault="00D80C79" w:rsidP="00D55E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0C79" w:rsidRPr="000772AC" w:rsidRDefault="00D80C79" w:rsidP="00D80C79">
      <w:pPr>
        <w:pStyle w:val="a3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772AC">
        <w:rPr>
          <w:rFonts w:ascii="Arial" w:hAnsi="Arial" w:cs="Arial"/>
          <w:b/>
          <w:sz w:val="24"/>
          <w:szCs w:val="24"/>
        </w:rPr>
        <w:t>Этапы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2AC">
        <w:rPr>
          <w:rFonts w:ascii="Arial" w:hAnsi="Arial" w:cs="Arial"/>
          <w:b/>
          <w:sz w:val="24"/>
          <w:szCs w:val="24"/>
        </w:rPr>
        <w:t>Конкурсного отбора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80C79" w:rsidRPr="000772AC" w:rsidRDefault="00D80C79" w:rsidP="00D80C79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772AC">
        <w:rPr>
          <w:sz w:val="24"/>
          <w:szCs w:val="24"/>
        </w:rPr>
        <w:t>Конкурсный отбор состоит из следующих этапов:</w:t>
      </w:r>
    </w:p>
    <w:p w:rsidR="00D80C79" w:rsidRPr="0097098E" w:rsidRDefault="00D80C79" w:rsidP="00D55E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7098E">
        <w:rPr>
          <w:rFonts w:ascii="Arial" w:hAnsi="Arial" w:cs="Arial"/>
          <w:color w:val="000000" w:themeColor="text1"/>
          <w:sz w:val="24"/>
          <w:szCs w:val="24"/>
        </w:rPr>
        <w:t>- извещение об объявлении Конкурсного отбора;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-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прием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1A3F">
        <w:rPr>
          <w:rFonts w:ascii="Arial" w:hAnsi="Arial" w:cs="Arial"/>
          <w:sz w:val="24"/>
          <w:szCs w:val="24"/>
          <w:shd w:val="clear" w:color="auto" w:fill="FFFFFF"/>
        </w:rPr>
        <w:t>МАУ "Много</w:t>
      </w:r>
      <w:r>
        <w:rPr>
          <w:rFonts w:ascii="Arial" w:hAnsi="Arial" w:cs="Arial"/>
          <w:sz w:val="24"/>
          <w:szCs w:val="24"/>
          <w:shd w:val="clear" w:color="auto" w:fill="FFFFFF"/>
        </w:rPr>
        <w:t>функциональным центром</w:t>
      </w:r>
      <w:r w:rsidRPr="00E21A3F">
        <w:rPr>
          <w:rFonts w:ascii="Arial" w:hAnsi="Arial" w:cs="Arial"/>
          <w:sz w:val="24"/>
          <w:szCs w:val="24"/>
          <w:shd w:val="clear" w:color="auto" w:fill="FFFFFF"/>
        </w:rPr>
        <w:t xml:space="preserve"> Орехово-Зуевского муниципального района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государственных и муниципальных услуг Московской области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(далее -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МФЦ) заявлений на предоставление субсидии от Заявителей (далее – Заявление) по форме, утвержденной администрацией</w:t>
      </w:r>
      <w:r>
        <w:rPr>
          <w:rFonts w:ascii="Arial" w:hAnsi="Arial" w:cs="Arial"/>
          <w:color w:val="000000" w:themeColor="text1"/>
          <w:sz w:val="24"/>
          <w:szCs w:val="24"/>
        </w:rPr>
        <w:t>, согласно приложению № 1 (далее – Заявка), с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пакет</w:t>
      </w:r>
      <w:r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документов в соответствии с перечнем (далее – Перечень), согласно приложению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№ 2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к настоящему Порядку; 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рассмотрение Заявок и принятие решения о допуске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или отказе в допуске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Заявок на рассмотрение Конкурсной комиссией; 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принятие решения Конкурсной комиссией о предоставлении (отказе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br/>
        <w:t>в предоставлении) Заявителю субсидии;</w:t>
      </w:r>
    </w:p>
    <w:p w:rsidR="00D80C79" w:rsidRPr="000772AC" w:rsidRDefault="00D80C79" w:rsidP="00D80C79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772AC">
        <w:rPr>
          <w:sz w:val="24"/>
          <w:szCs w:val="24"/>
        </w:rPr>
        <w:t>Извещение о конкурсном отборе заявок на предоставление субсидий из бюджета Орехово-Зуевского муниципального района субъектам малого и среднего предпринимательства в рамках муниципальной программы «Предпринимательство Орехово-Зуевского муниципального района на 2017-2021 годы» размещается</w:t>
      </w:r>
      <w:r>
        <w:rPr>
          <w:sz w:val="24"/>
          <w:szCs w:val="24"/>
        </w:rPr>
        <w:t xml:space="preserve"> </w:t>
      </w:r>
      <w:r w:rsidRPr="000772AC">
        <w:rPr>
          <w:color w:val="000000" w:themeColor="text1"/>
          <w:sz w:val="24"/>
          <w:szCs w:val="24"/>
        </w:rPr>
        <w:t>на официальном сайте Орехово-Зуевского муниципального района в разделе «Малое предпринимательство».</w:t>
      </w:r>
    </w:p>
    <w:p w:rsidR="00D80C79" w:rsidRPr="000772AC" w:rsidRDefault="00D80C79" w:rsidP="00D80C7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Par194"/>
      <w:bookmarkEnd w:id="2"/>
      <w:r>
        <w:rPr>
          <w:rFonts w:ascii="Arial" w:hAnsi="Arial" w:cs="Arial"/>
          <w:sz w:val="24"/>
          <w:szCs w:val="24"/>
        </w:rPr>
        <w:t>Извещение</w:t>
      </w:r>
      <w:r w:rsidRPr="000772AC">
        <w:rPr>
          <w:rFonts w:ascii="Arial" w:hAnsi="Arial" w:cs="Arial"/>
          <w:sz w:val="24"/>
          <w:szCs w:val="24"/>
        </w:rPr>
        <w:t xml:space="preserve"> о проведении Конкурсного отбора, сроках начала и окончания приема документов утверждаются </w:t>
      </w:r>
      <w:r>
        <w:rPr>
          <w:rFonts w:ascii="Arial" w:hAnsi="Arial" w:cs="Arial"/>
          <w:sz w:val="24"/>
          <w:szCs w:val="24"/>
        </w:rPr>
        <w:t>постановлением</w:t>
      </w:r>
      <w:r w:rsidRPr="000772AC">
        <w:rPr>
          <w:rFonts w:ascii="Arial" w:hAnsi="Arial" w:cs="Arial"/>
          <w:sz w:val="24"/>
          <w:szCs w:val="24"/>
        </w:rPr>
        <w:t xml:space="preserve"> Главы Орехово-Зуевского муниципально</w:t>
      </w:r>
      <w:r>
        <w:rPr>
          <w:rFonts w:ascii="Arial" w:hAnsi="Arial" w:cs="Arial"/>
          <w:sz w:val="24"/>
          <w:szCs w:val="24"/>
        </w:rPr>
        <w:t>го района (далее – постановление)</w:t>
      </w:r>
      <w:r w:rsidRPr="000772AC">
        <w:rPr>
          <w:rFonts w:ascii="Arial" w:hAnsi="Arial" w:cs="Arial"/>
          <w:sz w:val="24"/>
          <w:szCs w:val="24"/>
        </w:rPr>
        <w:t xml:space="preserve">. Срок приема документов составляет не менее 20 (двадцати) календарных дней. </w:t>
      </w:r>
    </w:p>
    <w:p w:rsidR="00D80C79" w:rsidRPr="000772AC" w:rsidRDefault="00D80C79" w:rsidP="00D80C79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Для получения субсидий Заявители</w:t>
      </w:r>
      <w:r>
        <w:rPr>
          <w:rFonts w:ascii="Arial" w:hAnsi="Arial" w:cs="Arial"/>
          <w:sz w:val="24"/>
          <w:szCs w:val="24"/>
        </w:rPr>
        <w:t xml:space="preserve"> подают </w:t>
      </w:r>
      <w:r w:rsidRPr="000772AC">
        <w:rPr>
          <w:rFonts w:ascii="Arial" w:hAnsi="Arial" w:cs="Arial"/>
          <w:sz w:val="24"/>
          <w:szCs w:val="24"/>
        </w:rPr>
        <w:t xml:space="preserve">Заявку </w:t>
      </w:r>
      <w:r>
        <w:rPr>
          <w:rFonts w:ascii="Arial" w:hAnsi="Arial" w:cs="Arial"/>
          <w:sz w:val="24"/>
          <w:szCs w:val="24"/>
        </w:rPr>
        <w:t xml:space="preserve">через </w:t>
      </w:r>
      <w:r w:rsidRPr="000772AC">
        <w:rPr>
          <w:rFonts w:ascii="Arial" w:hAnsi="Arial" w:cs="Arial"/>
          <w:sz w:val="24"/>
          <w:szCs w:val="24"/>
        </w:rPr>
        <w:t>МФЦ, в сроки, установленные извещением о проведении Конкурсного отбора.</w:t>
      </w:r>
    </w:p>
    <w:p w:rsidR="00D80C79" w:rsidRPr="000772AC" w:rsidRDefault="00D80C79" w:rsidP="00D55E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Заявка предоставляется в МФЦ с сопроводительным письмом Заявителя </w:t>
      </w:r>
      <w:r w:rsidRPr="000772AC">
        <w:rPr>
          <w:rFonts w:ascii="Arial" w:hAnsi="Arial" w:cs="Arial"/>
          <w:sz w:val="24"/>
          <w:szCs w:val="24"/>
        </w:rPr>
        <w:br/>
        <w:t>в произвольной форме, содержащим наименование мероприятия, и описью предоставленных документов с указанием количества листов.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Заявка, включая опись предоставленных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должна быть прошита, пронумерована и заверена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подписью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 xml:space="preserve">руководителя Заявителя и печатью </w:t>
      </w:r>
      <w:r w:rsidRPr="000772AC">
        <w:rPr>
          <w:rFonts w:ascii="Arial" w:hAnsi="Arial" w:cs="Arial"/>
          <w:sz w:val="24"/>
          <w:szCs w:val="24"/>
        </w:rPr>
        <w:br/>
      </w:r>
      <w:r w:rsidRPr="000772AC">
        <w:rPr>
          <w:rFonts w:ascii="Arial" w:hAnsi="Arial" w:cs="Arial"/>
          <w:sz w:val="24"/>
          <w:szCs w:val="24"/>
        </w:rPr>
        <w:lastRenderedPageBreak/>
        <w:t>(</w:t>
      </w:r>
      <w:r w:rsidRPr="000772AC">
        <w:rPr>
          <w:rFonts w:ascii="Arial" w:eastAsia="Times New Roman" w:hAnsi="Arial" w:cs="Arial"/>
          <w:sz w:val="24"/>
          <w:szCs w:val="24"/>
        </w:rPr>
        <w:t>при ее наличии)</w:t>
      </w:r>
      <w:r w:rsidRPr="000772AC">
        <w:rPr>
          <w:rFonts w:ascii="Arial" w:hAnsi="Arial" w:cs="Arial"/>
          <w:sz w:val="24"/>
          <w:szCs w:val="24"/>
        </w:rPr>
        <w:t>.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Заявка должна быть сформирована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 xml:space="preserve">с Перечнем </w:t>
      </w:r>
      <w:r>
        <w:rPr>
          <w:rFonts w:ascii="Arial" w:hAnsi="Arial" w:cs="Arial"/>
          <w:sz w:val="24"/>
          <w:szCs w:val="24"/>
        </w:rPr>
        <w:t xml:space="preserve">документов, согласно Приложению № 2 к настоящему Порядку (в том </w:t>
      </w:r>
      <w:r w:rsidRPr="000772AC">
        <w:rPr>
          <w:rFonts w:ascii="Arial" w:hAnsi="Arial" w:cs="Arial"/>
          <w:sz w:val="24"/>
          <w:szCs w:val="24"/>
        </w:rPr>
        <w:t xml:space="preserve">числе в части установленной очередности документов). 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Допускается формирование Заявки в двух и более томах с указанием номера тома, при этом нумерация листов всех томов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должна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сквозной.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Ответственность за полноту и достоверность информации, представленной </w:t>
      </w:r>
      <w:r w:rsidRPr="000772AC">
        <w:rPr>
          <w:rFonts w:ascii="Arial" w:hAnsi="Arial" w:cs="Arial"/>
          <w:sz w:val="24"/>
          <w:szCs w:val="24"/>
        </w:rPr>
        <w:br/>
        <w:t>в Заявке, а также за соответствие информации на бумажном и электронном носителе несет Заявитель.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Заявка подается лично </w:t>
      </w:r>
      <w:r>
        <w:rPr>
          <w:rFonts w:ascii="Arial" w:hAnsi="Arial" w:cs="Arial"/>
          <w:sz w:val="24"/>
          <w:szCs w:val="24"/>
        </w:rPr>
        <w:t>участником Конкурса</w:t>
      </w:r>
      <w:r w:rsidRPr="000772AC">
        <w:rPr>
          <w:rFonts w:ascii="Arial" w:hAnsi="Arial" w:cs="Arial"/>
          <w:sz w:val="24"/>
          <w:szCs w:val="24"/>
        </w:rPr>
        <w:t xml:space="preserve"> либо его представителем </w:t>
      </w:r>
      <w:r w:rsidRPr="000772AC">
        <w:rPr>
          <w:rFonts w:ascii="Arial" w:hAnsi="Arial" w:cs="Arial"/>
          <w:sz w:val="24"/>
          <w:szCs w:val="24"/>
        </w:rPr>
        <w:br/>
        <w:t>по доверенности.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A3F">
        <w:rPr>
          <w:rFonts w:ascii="Arial" w:hAnsi="Arial" w:cs="Arial"/>
          <w:sz w:val="24"/>
          <w:szCs w:val="24"/>
          <w:shd w:val="clear" w:color="auto" w:fill="FFFFFF"/>
        </w:rPr>
        <w:t>МАУ "Много</w:t>
      </w:r>
      <w:r>
        <w:rPr>
          <w:rFonts w:ascii="Arial" w:hAnsi="Arial" w:cs="Arial"/>
          <w:sz w:val="24"/>
          <w:szCs w:val="24"/>
          <w:shd w:val="clear" w:color="auto" w:fill="FFFFFF"/>
        </w:rPr>
        <w:t>функциональный центр</w:t>
      </w:r>
      <w:r w:rsidRPr="00E21A3F">
        <w:rPr>
          <w:rFonts w:ascii="Arial" w:hAnsi="Arial" w:cs="Arial"/>
          <w:sz w:val="24"/>
          <w:szCs w:val="24"/>
          <w:shd w:val="clear" w:color="auto" w:fill="FFFFFF"/>
        </w:rPr>
        <w:t xml:space="preserve"> Орехово-Зуевского муниципального района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 направляет </w:t>
      </w:r>
      <w:r w:rsidRPr="000772AC">
        <w:rPr>
          <w:rFonts w:ascii="Arial" w:hAnsi="Arial" w:cs="Arial"/>
          <w:sz w:val="24"/>
          <w:szCs w:val="24"/>
        </w:rPr>
        <w:t>Заявки в отдел развития предпринимательства и потребительского рынка Комитета по экономике в сроки и в порядке, установленные административным регламентом предоставления муниципальной услуги «Предоставления поддержки субъектам малого и среднего предпринимательства в рамках реализации муниципальных программ».</w:t>
      </w:r>
    </w:p>
    <w:p w:rsidR="00D80C79" w:rsidRPr="000772AC" w:rsidRDefault="00D80C79" w:rsidP="00D80C79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Отдел развития предпринимательства и потребительского рынка Комитета по экономике:</w:t>
      </w:r>
    </w:p>
    <w:p w:rsidR="00D80C79" w:rsidRPr="000772AC" w:rsidRDefault="00D80C79" w:rsidP="00D55E6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72AC">
        <w:rPr>
          <w:rFonts w:ascii="Arial" w:hAnsi="Arial" w:cs="Arial"/>
          <w:sz w:val="24"/>
          <w:szCs w:val="24"/>
        </w:rPr>
        <w:t>проверяет полученную от Заявителя Заявку на соответствие:</w:t>
      </w:r>
    </w:p>
    <w:p w:rsidR="00D80C79" w:rsidRPr="00407F63" w:rsidRDefault="00D80C79" w:rsidP="00D55E61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7F63">
        <w:rPr>
          <w:rFonts w:ascii="Arial" w:hAnsi="Arial" w:cs="Arial"/>
          <w:sz w:val="24"/>
          <w:szCs w:val="24"/>
        </w:rPr>
        <w:t>форме Заявления;</w:t>
      </w:r>
    </w:p>
    <w:p w:rsidR="00D80C79" w:rsidRPr="00407F63" w:rsidRDefault="00D80C79" w:rsidP="00D55E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7F63">
        <w:rPr>
          <w:rFonts w:ascii="Arial" w:hAnsi="Arial" w:cs="Arial"/>
          <w:sz w:val="24"/>
          <w:szCs w:val="24"/>
        </w:rPr>
        <w:t>последовательности сквозной нумерации страниц Заявки согласно описи предоставленных документов.</w:t>
      </w:r>
    </w:p>
    <w:p w:rsidR="00D80C79" w:rsidRPr="000772AC" w:rsidRDefault="00D80C79" w:rsidP="00D55E61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0772AC">
        <w:rPr>
          <w:sz w:val="24"/>
          <w:szCs w:val="24"/>
        </w:rPr>
        <w:t>Осуществляет прием и регистрацию Заявок. На сопроводительном письме делается отметка, подтверждающая прием Заявки с указанием даты получения и входящего регистрационного номера. Один экземпляр сопроводительного письма с отметкой возвращается участнику Конкурса</w:t>
      </w:r>
      <w:r>
        <w:rPr>
          <w:sz w:val="24"/>
          <w:szCs w:val="24"/>
        </w:rPr>
        <w:t>.</w:t>
      </w:r>
    </w:p>
    <w:p w:rsidR="00D80C79" w:rsidRPr="00C50DE4" w:rsidRDefault="00D80C79" w:rsidP="00D55E61">
      <w:pPr>
        <w:pStyle w:val="ConsPlusNormal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0DE4">
        <w:rPr>
          <w:sz w:val="24"/>
          <w:szCs w:val="24"/>
        </w:rPr>
        <w:t>Разрабатывает состав Конкурсной комиссии. Состав и порядок работы Конкурсной комиссии утверждается постановлением Главы Орехово-Зуевского муниципального района.</w:t>
      </w:r>
    </w:p>
    <w:p w:rsidR="00D80C79" w:rsidRPr="00173101" w:rsidRDefault="00D80C79" w:rsidP="00D55E61">
      <w:pPr>
        <w:pStyle w:val="a3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73101">
        <w:rPr>
          <w:rFonts w:ascii="Arial" w:hAnsi="Arial" w:cs="Arial"/>
          <w:sz w:val="24"/>
          <w:szCs w:val="24"/>
        </w:rPr>
        <w:t xml:space="preserve">В срок не более 20 (двадцати) календарных дней со дня поступления Заявки рассматривает ее на предмет соответствия форме Заявления и </w:t>
      </w:r>
      <w:hyperlink w:anchor="Par251" w:history="1">
        <w:r w:rsidRPr="00173101">
          <w:rPr>
            <w:rFonts w:ascii="Arial" w:hAnsi="Arial" w:cs="Arial"/>
            <w:sz w:val="24"/>
            <w:szCs w:val="24"/>
          </w:rPr>
          <w:t>Перечню</w:t>
        </w:r>
      </w:hyperlink>
      <w:r w:rsidRPr="00173101">
        <w:rPr>
          <w:rFonts w:ascii="Arial" w:hAnsi="Arial" w:cs="Arial"/>
          <w:sz w:val="24"/>
          <w:szCs w:val="24"/>
        </w:rPr>
        <w:t>, соблюдения требований и условий предоставления субсидий, установленных настоящим Порядком.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3" w:name="Par209"/>
      <w:bookmarkEnd w:id="3"/>
      <w:r w:rsidRPr="000772AC">
        <w:rPr>
          <w:rFonts w:ascii="Arial" w:hAnsi="Arial" w:cs="Arial"/>
          <w:sz w:val="24"/>
          <w:szCs w:val="24"/>
        </w:rPr>
        <w:t xml:space="preserve">Проводит проверку достоверности сведений, содержащихся в Заявке, </w:t>
      </w:r>
      <w:r w:rsidRPr="000772AC">
        <w:rPr>
          <w:rFonts w:ascii="Arial" w:hAnsi="Arial" w:cs="Arial"/>
          <w:bCs/>
          <w:sz w:val="24"/>
          <w:szCs w:val="24"/>
        </w:rPr>
        <w:t>любым незапрещенным законодательством Российской Федерации способом.</w:t>
      </w:r>
    </w:p>
    <w:p w:rsidR="00D80C79" w:rsidRPr="000772AC" w:rsidRDefault="00D80C79" w:rsidP="00D55E61">
      <w:pPr>
        <w:pStyle w:val="a3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Организует работу Конкурсной комиссии и ведение протокола заседания в соответствии с порядком работы Конкурсной комиссии.</w:t>
      </w:r>
    </w:p>
    <w:p w:rsidR="00D80C79" w:rsidRDefault="00D80C79" w:rsidP="00D55E61">
      <w:pPr>
        <w:pStyle w:val="a3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В случае необходимости, осуществляет выезд на место ведения хозяйственной деятельности отдельных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Заявителей с целью подтверждения сведений, содержащихся в Заявке. Выезд может быть осуществлен как до принятия решения о допуске или отказе в допуске Заявки на рассмотрение Конкурсной комиссией, так и после, но не позднее даты заключения Договора о предоставлении субсидии с Заявителем.</w:t>
      </w:r>
    </w:p>
    <w:p w:rsidR="00D80C79" w:rsidRPr="000772AC" w:rsidRDefault="00D80C79" w:rsidP="00D55E61">
      <w:pPr>
        <w:pStyle w:val="a3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85401">
        <w:rPr>
          <w:rFonts w:ascii="Arial" w:hAnsi="Arial" w:cs="Arial"/>
          <w:sz w:val="24"/>
          <w:szCs w:val="24"/>
        </w:rPr>
        <w:t xml:space="preserve">На основании Протокола Конкурсной комиссии о распределении субсидии Заявителям </w:t>
      </w:r>
      <w:r>
        <w:rPr>
          <w:rFonts w:ascii="Arial" w:hAnsi="Arial" w:cs="Arial"/>
          <w:sz w:val="24"/>
          <w:szCs w:val="24"/>
        </w:rPr>
        <w:t xml:space="preserve">готовит </w:t>
      </w:r>
      <w:r w:rsidRPr="00E85401">
        <w:rPr>
          <w:rFonts w:ascii="Arial" w:hAnsi="Arial" w:cs="Arial"/>
          <w:sz w:val="24"/>
          <w:szCs w:val="24"/>
        </w:rPr>
        <w:t>соответствующее распоряжение</w:t>
      </w:r>
      <w:r>
        <w:rPr>
          <w:rFonts w:ascii="Arial" w:hAnsi="Arial" w:cs="Arial"/>
          <w:sz w:val="24"/>
          <w:szCs w:val="24"/>
        </w:rPr>
        <w:t xml:space="preserve"> Главы Орехово-</w:t>
      </w:r>
      <w:proofErr w:type="gramStart"/>
      <w:r>
        <w:rPr>
          <w:rFonts w:ascii="Arial" w:hAnsi="Arial" w:cs="Arial"/>
          <w:sz w:val="24"/>
          <w:szCs w:val="24"/>
        </w:rPr>
        <w:t>Зуевского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</w:t>
      </w:r>
      <w:r w:rsidRPr="00E85401">
        <w:rPr>
          <w:rFonts w:ascii="Arial" w:hAnsi="Arial" w:cs="Arial"/>
          <w:sz w:val="24"/>
          <w:szCs w:val="24"/>
        </w:rPr>
        <w:t>.</w:t>
      </w:r>
    </w:p>
    <w:p w:rsidR="00D80C79" w:rsidRPr="000772AC" w:rsidRDefault="00D80C79" w:rsidP="00D55E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772AC">
        <w:rPr>
          <w:rFonts w:ascii="Arial" w:hAnsi="Arial" w:cs="Arial"/>
          <w:sz w:val="24"/>
          <w:szCs w:val="24"/>
        </w:rPr>
        <w:t>. Конкурсная комиссия:</w:t>
      </w:r>
    </w:p>
    <w:p w:rsidR="00D80C79" w:rsidRPr="00173101" w:rsidRDefault="00D80C79" w:rsidP="00D55E61">
      <w:pPr>
        <w:pStyle w:val="a3"/>
        <w:widowControl w:val="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101">
        <w:rPr>
          <w:rFonts w:ascii="Arial" w:hAnsi="Arial" w:cs="Arial"/>
          <w:sz w:val="24"/>
          <w:szCs w:val="24"/>
        </w:rPr>
        <w:t>Принимает положительное (отрицательное) решение о результатах рассмотрения Заявки (далее – Заключение) и допуске (отказе в допуске) к участию в Конкурсе по форме согласно приложению № 3 к настоящему Порядку.</w:t>
      </w:r>
    </w:p>
    <w:p w:rsidR="00D80C79" w:rsidRPr="00294449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4449">
        <w:rPr>
          <w:rFonts w:ascii="Arial" w:hAnsi="Arial" w:cs="Arial"/>
          <w:sz w:val="24"/>
          <w:szCs w:val="24"/>
        </w:rPr>
        <w:t>Критериями для принятия Заключения являются: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4449">
        <w:rPr>
          <w:rFonts w:ascii="Arial" w:hAnsi="Arial" w:cs="Arial"/>
          <w:sz w:val="24"/>
          <w:szCs w:val="24"/>
        </w:rPr>
        <w:t>-</w:t>
      </w:r>
      <w:r w:rsidRPr="000772AC">
        <w:rPr>
          <w:rFonts w:ascii="Arial" w:hAnsi="Arial" w:cs="Arial"/>
          <w:sz w:val="24"/>
          <w:szCs w:val="24"/>
        </w:rPr>
        <w:t xml:space="preserve"> соответствие Заявителя требованиям и условиям, установленным настоящим Порядком;</w:t>
      </w:r>
    </w:p>
    <w:p w:rsidR="00D80C79" w:rsidRPr="002247B7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lastRenderedPageBreak/>
        <w:t>- соответствие Заявки форме и Перечню</w:t>
      </w:r>
      <w:r>
        <w:rPr>
          <w:rFonts w:ascii="Arial" w:hAnsi="Arial" w:cs="Arial"/>
          <w:sz w:val="24"/>
          <w:szCs w:val="24"/>
        </w:rPr>
        <w:t xml:space="preserve"> документов</w:t>
      </w:r>
      <w:r w:rsidRPr="000772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предоставляемых для получения субсидии </w:t>
      </w:r>
      <w:r w:rsidRPr="000772AC">
        <w:rPr>
          <w:rFonts w:ascii="Arial" w:hAnsi="Arial" w:cs="Arial"/>
          <w:sz w:val="24"/>
          <w:szCs w:val="24"/>
        </w:rPr>
        <w:t xml:space="preserve">согласно приложению № </w:t>
      </w:r>
      <w:r>
        <w:rPr>
          <w:rFonts w:ascii="Arial" w:hAnsi="Arial" w:cs="Arial"/>
          <w:sz w:val="24"/>
          <w:szCs w:val="24"/>
        </w:rPr>
        <w:t>2</w:t>
      </w:r>
      <w:r w:rsidRPr="000772AC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80C79" w:rsidRPr="000772AC" w:rsidRDefault="00D80C79" w:rsidP="00D55E6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полный пакет документов;</w:t>
      </w:r>
    </w:p>
    <w:p w:rsidR="00D80C79" w:rsidRPr="000772AC" w:rsidRDefault="00D80C79" w:rsidP="00D55E6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отсутствие нечитаемых исправлений в предоставленных документах;</w:t>
      </w:r>
    </w:p>
    <w:p w:rsidR="00D80C79" w:rsidRPr="000772AC" w:rsidRDefault="00D80C79" w:rsidP="00D55E6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соблюдение условий предоставления субсидий, установленных постановлением;</w:t>
      </w:r>
    </w:p>
    <w:p w:rsidR="00D80C79" w:rsidRPr="000772AC" w:rsidRDefault="00D80C79" w:rsidP="00D5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соответствие произведенных затрат требованиям, установленным Подпрограммой</w:t>
      </w:r>
      <w:r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Орехово-Зуевском муниципальном районе» </w:t>
      </w:r>
      <w:r w:rsidRPr="000772AC">
        <w:rPr>
          <w:rFonts w:ascii="Arial" w:hAnsi="Arial" w:cs="Arial"/>
          <w:sz w:val="24"/>
          <w:szCs w:val="24"/>
        </w:rPr>
        <w:t>муниципальной программы «Предпринимательство Орехово-Зуевского муниципального района на 2017-2021 годы»</w:t>
      </w:r>
      <w:r>
        <w:rPr>
          <w:rFonts w:ascii="Arial" w:hAnsi="Arial" w:cs="Arial"/>
          <w:sz w:val="24"/>
          <w:szCs w:val="24"/>
        </w:rPr>
        <w:t>;</w:t>
      </w:r>
    </w:p>
    <w:p w:rsidR="00D80C79" w:rsidRPr="00E85401" w:rsidRDefault="00D80C79" w:rsidP="00D55E6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достоверность сведений, содержащихся в Заявке, проверка которых провод</w:t>
      </w:r>
      <w:r>
        <w:rPr>
          <w:rFonts w:ascii="Arial" w:hAnsi="Arial" w:cs="Arial"/>
          <w:sz w:val="24"/>
          <w:szCs w:val="24"/>
        </w:rPr>
        <w:t>ится Организатором.</w:t>
      </w:r>
    </w:p>
    <w:p w:rsidR="00D80C79" w:rsidRPr="000772AC" w:rsidRDefault="00D80C79" w:rsidP="00D55E6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772AC">
        <w:rPr>
          <w:rFonts w:ascii="Arial" w:hAnsi="Arial" w:cs="Arial"/>
          <w:sz w:val="24"/>
          <w:szCs w:val="24"/>
        </w:rPr>
        <w:t>. Участники Конкурса: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Направляют в адрес Организатора:</w:t>
      </w:r>
    </w:p>
    <w:p w:rsidR="00D80C79" w:rsidRPr="000772AC" w:rsidRDefault="00D80C79" w:rsidP="00D55E6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 заявление на предоставление субсидии (далее – Заявление) по форме согласно приложению № 1 к настоящему Порядку;</w:t>
      </w:r>
    </w:p>
    <w:p w:rsidR="00D80C79" w:rsidRPr="000772AC" w:rsidRDefault="00D80C79" w:rsidP="00D55E6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- согласие на проведение проверок, обработку </w:t>
      </w:r>
      <w:r>
        <w:rPr>
          <w:rFonts w:ascii="Arial" w:hAnsi="Arial" w:cs="Arial"/>
          <w:sz w:val="24"/>
          <w:szCs w:val="24"/>
        </w:rPr>
        <w:t xml:space="preserve">персональных данных </w:t>
      </w:r>
      <w:r w:rsidRPr="000772AC">
        <w:rPr>
          <w:rFonts w:ascii="Arial" w:hAnsi="Arial" w:cs="Arial"/>
          <w:sz w:val="24"/>
          <w:szCs w:val="24"/>
        </w:rPr>
        <w:t xml:space="preserve">представленной информации, согласно приложениям № 1 и </w:t>
      </w:r>
      <w:r>
        <w:rPr>
          <w:rFonts w:ascii="Arial" w:hAnsi="Arial" w:cs="Arial"/>
          <w:sz w:val="24"/>
          <w:szCs w:val="24"/>
        </w:rPr>
        <w:t xml:space="preserve">№ </w:t>
      </w:r>
      <w:r w:rsidRPr="000772AC">
        <w:rPr>
          <w:rFonts w:ascii="Arial" w:hAnsi="Arial" w:cs="Arial"/>
          <w:sz w:val="24"/>
          <w:szCs w:val="24"/>
        </w:rPr>
        <w:t>2 к заявлению на предоставление Субсидии;</w:t>
      </w:r>
    </w:p>
    <w:p w:rsidR="00D80C79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- пакет документов, согласно </w:t>
      </w:r>
      <w:r>
        <w:rPr>
          <w:rFonts w:ascii="Arial" w:hAnsi="Arial" w:cs="Arial"/>
          <w:sz w:val="24"/>
          <w:szCs w:val="24"/>
        </w:rPr>
        <w:t xml:space="preserve">Перечню документов, </w:t>
      </w:r>
      <w:r w:rsidRPr="0090385C">
        <w:rPr>
          <w:rFonts w:ascii="Arial" w:hAnsi="Arial" w:cs="Arial"/>
          <w:sz w:val="24"/>
          <w:szCs w:val="24"/>
        </w:rPr>
        <w:t>предоставляемых для получения субсидии</w:t>
      </w:r>
      <w:r>
        <w:rPr>
          <w:rFonts w:ascii="Arial" w:hAnsi="Arial" w:cs="Arial"/>
          <w:sz w:val="24"/>
          <w:szCs w:val="24"/>
        </w:rPr>
        <w:t xml:space="preserve"> (</w:t>
      </w:r>
      <w:r w:rsidRPr="0090385C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</w:t>
      </w:r>
      <w:r w:rsidRPr="0090385C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)</w:t>
      </w:r>
      <w:r w:rsidRPr="0090385C">
        <w:rPr>
          <w:rFonts w:ascii="Arial" w:hAnsi="Arial" w:cs="Arial"/>
          <w:sz w:val="24"/>
          <w:szCs w:val="24"/>
        </w:rPr>
        <w:t xml:space="preserve"> к настоящему Порядку с описью</w:t>
      </w:r>
      <w:r w:rsidRPr="000772AC">
        <w:rPr>
          <w:rFonts w:ascii="Arial" w:hAnsi="Arial" w:cs="Arial"/>
          <w:sz w:val="24"/>
          <w:szCs w:val="24"/>
        </w:rPr>
        <w:t xml:space="preserve"> представленных документов с указанием количества листов. 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Участники Конкурса вправе повторно подать доработанную заявку в случае обнаружения недостатков в ее оформлении, но не позднее установленного срока окончания приема заявок, включая технико-экономическое обоснование проекта, составленное по форме согласно приложению № 6</w:t>
      </w:r>
      <w:r>
        <w:rPr>
          <w:rFonts w:ascii="Arial" w:hAnsi="Arial" w:cs="Arial"/>
          <w:sz w:val="24"/>
          <w:szCs w:val="24"/>
        </w:rPr>
        <w:t xml:space="preserve"> к Порядку.</w:t>
      </w:r>
      <w:r w:rsidRPr="000772AC">
        <w:rPr>
          <w:rFonts w:ascii="Arial" w:hAnsi="Arial" w:cs="Arial"/>
          <w:sz w:val="24"/>
          <w:szCs w:val="24"/>
        </w:rPr>
        <w:t xml:space="preserve"> Отзыв Заявки участником Конкурса возможен до ее рассмотрения организатором Конкурса на основании письменного обращения.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80C79" w:rsidRPr="000772AC" w:rsidRDefault="00D80C79" w:rsidP="00D80C79">
      <w:pPr>
        <w:pStyle w:val="a3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772AC">
        <w:rPr>
          <w:rFonts w:ascii="Arial" w:hAnsi="Arial" w:cs="Arial"/>
          <w:b/>
          <w:sz w:val="24"/>
          <w:szCs w:val="24"/>
        </w:rPr>
        <w:t>Условия предоставления Субсидии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D80C79" w:rsidRPr="001033AE" w:rsidRDefault="00D80C79" w:rsidP="00D80C79">
      <w:pPr>
        <w:pStyle w:val="a3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3AE">
        <w:rPr>
          <w:rFonts w:ascii="Arial" w:hAnsi="Arial" w:cs="Arial"/>
          <w:sz w:val="24"/>
          <w:szCs w:val="24"/>
        </w:rPr>
        <w:t xml:space="preserve">Субсидия предоставляется </w:t>
      </w:r>
      <w:r w:rsidRPr="001033AE">
        <w:rPr>
          <w:rFonts w:ascii="Arial" w:hAnsi="Arial" w:cs="Arial"/>
          <w:color w:val="000000" w:themeColor="text1"/>
          <w:sz w:val="24"/>
          <w:szCs w:val="24"/>
        </w:rPr>
        <w:t>субъектам малого и среднего предпринимательства, прошедших конкурсный отбор</w:t>
      </w:r>
      <w:r w:rsidRPr="001033AE">
        <w:rPr>
          <w:rFonts w:ascii="Arial" w:hAnsi="Arial" w:cs="Arial"/>
          <w:sz w:val="24"/>
          <w:szCs w:val="24"/>
        </w:rPr>
        <w:t>, зарегистрированным на территории Орехово-Зуевского муниципального района и осуществляющим приоритетные виды предпринимательской деятельности, определенные постановлением Главы Орехово-Зуевского муниципального района, а также соответствующим указанным ниже условиям: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отсутствие задолженности по налогам, сборам и иным обязательным платежам в бюджеты любого уровня бюджетной системы Российской Федерации;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отсутствие в отношении участника Конкурса процедуры реорганизации, ликвидации или банкротства;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деятельность участника Конкурса не приостановлена в порядке, предусмотренном законодательством Российской Федерации, на день подачи заявления на получение субсидии;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размер среднемесячной заработной платы работников составляет не менее величины минимальной заработной платы на территории Орехово-Зуевского муниципального района,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на дату подачи заявки;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сохранение существующих рабочих мест на период не менее трех лет с момента предоставления Субсидии;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предоставление полного пакета документов в соответствии с настоящим Порядком в сроки, установленные настоящим Порядком.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lastRenderedPageBreak/>
        <w:t>2. Субсидии в соответствии с настоящим Порядком не предоставляются участникам Конкурса:</w:t>
      </w:r>
    </w:p>
    <w:p w:rsidR="00D80C79" w:rsidRPr="000772AC" w:rsidRDefault="00D80C79" w:rsidP="00D55E6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80C79" w:rsidRPr="000772AC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являющимися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являющимся участниками соглашений о разделе продукции;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осуществляющим предпринимательскую деятельность в сфере игорного бизнеса;</w:t>
      </w:r>
    </w:p>
    <w:p w:rsidR="00D80C79" w:rsidRPr="000772AC" w:rsidRDefault="00D80C79" w:rsidP="00D55E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допустившим нарушения порядка и условий использования предоставленной ранее субсидии, в том числе не обеспечившим ее целевого использования, в случае, если с момента совершения указанного нарушения прошло менее чем 3 года;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являющимися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3. Субсидия предоставляется в сумме не более 50% фактически произведенных затрат на п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риобретение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оборудования в целях создания 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и (или) развития либо модернизации производства товаров (работ, услуг), но в пределах средств, предусмотренных на соответствующие мероприятия Подпрограммы.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>4. Субсидия предоставляется на компенсацию затрат, произведенных не ранее 1 января текущего календарного года.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>5. К расчету размера Субсидии не может приниматься оборудование, приобретенное в лизинг.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>6. За счет субсидии возмещаются затраты на приобретение только нового оборудования.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7. В рамках проводимого Конкурса участник не вправе получать более одной Субсидии. 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>
        <w:rPr>
          <w:rFonts w:ascii="Arial" w:hAnsi="Arial" w:cs="Arial"/>
          <w:color w:val="000000" w:themeColor="text1"/>
          <w:sz w:val="24"/>
          <w:szCs w:val="24"/>
        </w:rPr>
        <w:t>Участники конкурса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не вправе представлять Заявку на предоставление Субсидии в случае, если по указанным расходам предоставлена субсидия в рамках реализации мероприятий подпрограммы </w:t>
      </w:r>
      <w:r w:rsidRPr="000772AC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Подмосковья».</w:t>
      </w:r>
    </w:p>
    <w:p w:rsidR="00D80C79" w:rsidRPr="000772AC" w:rsidRDefault="00D80C79" w:rsidP="00D55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2AC">
        <w:rPr>
          <w:rFonts w:ascii="Arial" w:hAnsi="Arial" w:cs="Arial"/>
          <w:color w:val="000000" w:themeColor="text1"/>
          <w:sz w:val="24"/>
          <w:szCs w:val="24"/>
        </w:rPr>
        <w:t xml:space="preserve">9. Субсидия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перечисляется на расчетный счет субъектов малого и среднего предпринимательства,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прошедших  конкурсный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отбор</w:t>
      </w:r>
      <w:r w:rsidRPr="000772AC">
        <w:rPr>
          <w:rFonts w:ascii="Arial" w:hAnsi="Arial" w:cs="Arial"/>
          <w:color w:val="000000" w:themeColor="text1"/>
          <w:sz w:val="24"/>
          <w:szCs w:val="24"/>
        </w:rPr>
        <w:t>, указанный в Договоре.</w:t>
      </w:r>
    </w:p>
    <w:p w:rsidR="00D80C79" w:rsidRPr="00544889" w:rsidRDefault="00D80C79" w:rsidP="00D55E6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4889">
        <w:rPr>
          <w:rFonts w:ascii="Arial" w:hAnsi="Arial" w:cs="Arial"/>
          <w:sz w:val="24"/>
          <w:szCs w:val="24"/>
        </w:rPr>
        <w:t xml:space="preserve">Превышение потребностей Заявителей, подавших Заявки, соответствующих критериям и требованиям, установленным Подпрограммой, над лимитами бюджетных ассигнований, предусмотренных на конкретное мероприятие Подпрограммы, может быть основанием для принятия решения Конкурсной комиссии о пропорциональном снижении установленного уровня возмещения затрат. </w:t>
      </w:r>
    </w:p>
    <w:p w:rsidR="00D80C79" w:rsidRPr="00544889" w:rsidRDefault="00D80C79" w:rsidP="00D55E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89">
        <w:rPr>
          <w:rFonts w:ascii="Arial" w:hAnsi="Arial" w:cs="Arial"/>
          <w:sz w:val="24"/>
          <w:szCs w:val="24"/>
        </w:rPr>
        <w:t>В случае превышения размеров бюджетных ассигнований, предусмотренных на конкретное мероприятие Подпрограммы, над потребностями Заявителей</w:t>
      </w:r>
      <w:r>
        <w:rPr>
          <w:rFonts w:ascii="Arial" w:hAnsi="Arial" w:cs="Arial"/>
          <w:sz w:val="24"/>
          <w:szCs w:val="24"/>
        </w:rPr>
        <w:t xml:space="preserve">, подавших заявления на оказание муниципальной поддержки </w:t>
      </w:r>
      <w:r w:rsidRPr="00544889">
        <w:rPr>
          <w:rFonts w:ascii="Arial" w:hAnsi="Arial" w:cs="Arial"/>
          <w:sz w:val="24"/>
          <w:szCs w:val="24"/>
        </w:rPr>
        <w:t>по данному мероприятию Подпрограммы, право на получение субсидии получают Заявители, соответствующие условиям, ут</w:t>
      </w:r>
      <w:r>
        <w:rPr>
          <w:rFonts w:ascii="Arial" w:hAnsi="Arial" w:cs="Arial"/>
          <w:sz w:val="24"/>
          <w:szCs w:val="24"/>
        </w:rPr>
        <w:t xml:space="preserve">вержденным настоящим Порядком, </w:t>
      </w:r>
      <w:r w:rsidRPr="00544889">
        <w:rPr>
          <w:rFonts w:ascii="Arial" w:hAnsi="Arial" w:cs="Arial"/>
          <w:sz w:val="24"/>
          <w:szCs w:val="24"/>
        </w:rPr>
        <w:t>по которым предст</w:t>
      </w:r>
      <w:r>
        <w:rPr>
          <w:rFonts w:ascii="Arial" w:hAnsi="Arial" w:cs="Arial"/>
          <w:sz w:val="24"/>
          <w:szCs w:val="24"/>
        </w:rPr>
        <w:t xml:space="preserve">авлены положительные Заключения, </w:t>
      </w:r>
      <w:r w:rsidRPr="00544889">
        <w:rPr>
          <w:rFonts w:ascii="Arial" w:hAnsi="Arial" w:cs="Arial"/>
          <w:sz w:val="24"/>
          <w:szCs w:val="24"/>
        </w:rPr>
        <w:t>вне зависимости от количества набранных баллов.</w:t>
      </w:r>
    </w:p>
    <w:p w:rsidR="00D80C79" w:rsidRPr="003D34CD" w:rsidRDefault="00D80C79" w:rsidP="00D55E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889">
        <w:rPr>
          <w:rFonts w:ascii="Arial" w:hAnsi="Arial" w:cs="Arial"/>
          <w:sz w:val="24"/>
          <w:szCs w:val="24"/>
        </w:rPr>
        <w:t>В случае наличия нераспределенных бюджетных ассигнований, предусмотренных на конкретное мероприятие Подпрограммы, Конкурсная комиссия вправе принять решение о предо</w:t>
      </w:r>
      <w:r>
        <w:rPr>
          <w:rFonts w:ascii="Arial" w:hAnsi="Arial" w:cs="Arial"/>
          <w:sz w:val="24"/>
          <w:szCs w:val="24"/>
        </w:rPr>
        <w:t xml:space="preserve">ставлении субсидий Заявителям, </w:t>
      </w:r>
      <w:r w:rsidRPr="00544889">
        <w:rPr>
          <w:rFonts w:ascii="Arial" w:hAnsi="Arial" w:cs="Arial"/>
          <w:sz w:val="24"/>
          <w:szCs w:val="24"/>
        </w:rPr>
        <w:t xml:space="preserve">представившим дополнительные документы, подтверждающие соответствие критериям и </w:t>
      </w:r>
      <w:proofErr w:type="gramStart"/>
      <w:r w:rsidRPr="00544889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блюдение условий предоставления </w:t>
      </w:r>
      <w:r w:rsidRPr="00544889">
        <w:rPr>
          <w:rFonts w:ascii="Arial" w:hAnsi="Arial" w:cs="Arial"/>
          <w:sz w:val="24"/>
          <w:szCs w:val="24"/>
        </w:rPr>
        <w:t>субсидий</w:t>
      </w:r>
      <w:proofErr w:type="gramEnd"/>
      <w:r w:rsidRPr="00544889">
        <w:rPr>
          <w:rFonts w:ascii="Arial" w:hAnsi="Arial" w:cs="Arial"/>
          <w:sz w:val="24"/>
          <w:szCs w:val="24"/>
        </w:rPr>
        <w:t xml:space="preserve"> и соответствие произведенных затрат требованиям, </w:t>
      </w:r>
      <w:r w:rsidRPr="00544889">
        <w:rPr>
          <w:rFonts w:ascii="Arial" w:hAnsi="Arial" w:cs="Arial"/>
          <w:sz w:val="24"/>
          <w:szCs w:val="24"/>
        </w:rPr>
        <w:lastRenderedPageBreak/>
        <w:t xml:space="preserve">установленным Подпрограммой. </w:t>
      </w:r>
    </w:p>
    <w:p w:rsidR="00D80C79" w:rsidRPr="00F9293D" w:rsidRDefault="00D80C79" w:rsidP="00D80C79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9293D">
        <w:rPr>
          <w:rFonts w:ascii="Arial" w:hAnsi="Arial" w:cs="Arial"/>
          <w:b/>
          <w:sz w:val="24"/>
          <w:szCs w:val="24"/>
        </w:rPr>
        <w:t>Порядок предоставления Субсидии и отчетность об ее использовании</w:t>
      </w:r>
    </w:p>
    <w:p w:rsidR="00D80C79" w:rsidRPr="000772AC" w:rsidRDefault="00D80C79" w:rsidP="00D55E61">
      <w:pPr>
        <w:pStyle w:val="a3"/>
        <w:shd w:val="clear" w:color="auto" w:fill="FFFFFF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1. В течение трех рабочих дней после оформления протокола Конкурсной комиссии о предоставлении субсидий Организатор Конкурса направляет участникам Конкурса уведомления о принятом решении, а </w:t>
      </w:r>
      <w:r>
        <w:rPr>
          <w:rFonts w:ascii="Arial" w:hAnsi="Arial" w:cs="Arial"/>
          <w:color w:val="000000" w:themeColor="text1"/>
          <w:sz w:val="24"/>
          <w:szCs w:val="24"/>
        </w:rPr>
        <w:t>субъектам малого и среднего предпринимательства, прошедших конкурсный отбор</w:t>
      </w:r>
      <w:r w:rsidRPr="000772AC">
        <w:rPr>
          <w:rFonts w:ascii="Arial" w:hAnsi="Arial" w:cs="Arial"/>
          <w:sz w:val="24"/>
          <w:szCs w:val="24"/>
        </w:rPr>
        <w:t xml:space="preserve"> Конкурса проект </w:t>
      </w:r>
      <w:hyperlink w:anchor="Par1101" w:history="1">
        <w:r w:rsidRPr="000772AC">
          <w:rPr>
            <w:rFonts w:ascii="Arial" w:hAnsi="Arial" w:cs="Arial"/>
            <w:sz w:val="24"/>
            <w:szCs w:val="24"/>
          </w:rPr>
          <w:t>Договора</w:t>
        </w:r>
      </w:hyperlink>
      <w:r w:rsidRPr="000772AC">
        <w:rPr>
          <w:rFonts w:ascii="Arial" w:hAnsi="Arial" w:cs="Arial"/>
          <w:sz w:val="24"/>
          <w:szCs w:val="24"/>
        </w:rPr>
        <w:t xml:space="preserve"> по форме согласно приложению № </w:t>
      </w:r>
      <w:r>
        <w:rPr>
          <w:rFonts w:ascii="Arial" w:hAnsi="Arial" w:cs="Arial"/>
          <w:sz w:val="24"/>
          <w:szCs w:val="24"/>
        </w:rPr>
        <w:t>7</w:t>
      </w:r>
      <w:r w:rsidRPr="000772AC">
        <w:rPr>
          <w:rFonts w:ascii="Arial" w:hAnsi="Arial" w:cs="Arial"/>
          <w:sz w:val="24"/>
          <w:szCs w:val="24"/>
        </w:rPr>
        <w:t xml:space="preserve"> к настоящему П</w:t>
      </w:r>
      <w:r>
        <w:rPr>
          <w:rFonts w:ascii="Arial" w:hAnsi="Arial" w:cs="Arial"/>
          <w:sz w:val="24"/>
          <w:szCs w:val="24"/>
        </w:rPr>
        <w:t>орядку</w:t>
      </w:r>
      <w:r w:rsidRPr="000772AC">
        <w:rPr>
          <w:rFonts w:ascii="Arial" w:hAnsi="Arial" w:cs="Arial"/>
          <w:sz w:val="24"/>
          <w:szCs w:val="24"/>
        </w:rPr>
        <w:t>.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2. В течение трех рабочих дней с момента получения уведомления о предоставлении Субсидии и проекта Договора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субъекты малого и среднего предпринимательства, прошедшие конкурсный отбор</w:t>
      </w:r>
      <w:r>
        <w:rPr>
          <w:rFonts w:ascii="Arial" w:hAnsi="Arial" w:cs="Arial"/>
          <w:sz w:val="24"/>
          <w:szCs w:val="24"/>
        </w:rPr>
        <w:t xml:space="preserve"> предоставляю</w:t>
      </w:r>
      <w:r w:rsidRPr="000772AC">
        <w:rPr>
          <w:rFonts w:ascii="Arial" w:hAnsi="Arial" w:cs="Arial"/>
          <w:sz w:val="24"/>
          <w:szCs w:val="24"/>
        </w:rPr>
        <w:t xml:space="preserve">т организатору Конкурса подписанный Договор и справку кредитной организации об открытии </w:t>
      </w:r>
      <w:r>
        <w:rPr>
          <w:rFonts w:ascii="Arial" w:hAnsi="Arial" w:cs="Arial"/>
          <w:sz w:val="24"/>
          <w:szCs w:val="24"/>
        </w:rPr>
        <w:t xml:space="preserve">расчетного счета и с указанием </w:t>
      </w:r>
      <w:r w:rsidRPr="000772AC">
        <w:rPr>
          <w:rFonts w:ascii="Arial" w:hAnsi="Arial" w:cs="Arial"/>
          <w:sz w:val="24"/>
          <w:szCs w:val="24"/>
        </w:rPr>
        <w:t>расчетного счета.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3. На основании протокола Конкурсной комиссии и заключенного Договора, организатор Конкурса готовит проект распоряжения Главы Орехово-Зуевского муниципального района о перечислении Субсидий.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4. Перечисление Субсидии осуществляется администрацией Орехово-Зуевского муниципального района в сроки, установленные Договором, на</w:t>
      </w:r>
      <w:r>
        <w:rPr>
          <w:rFonts w:ascii="Arial" w:hAnsi="Arial" w:cs="Arial"/>
          <w:sz w:val="24"/>
          <w:szCs w:val="24"/>
        </w:rPr>
        <w:t xml:space="preserve"> расчетный </w:t>
      </w:r>
      <w:r w:rsidRPr="000772AC">
        <w:rPr>
          <w:rFonts w:ascii="Arial" w:hAnsi="Arial" w:cs="Arial"/>
          <w:sz w:val="24"/>
          <w:szCs w:val="24"/>
        </w:rPr>
        <w:t>счет</w:t>
      </w:r>
      <w:r>
        <w:rPr>
          <w:rFonts w:ascii="Arial" w:hAnsi="Arial" w:cs="Arial"/>
          <w:sz w:val="24"/>
          <w:szCs w:val="24"/>
        </w:rPr>
        <w:t>, указанный в заявлении,</w:t>
      </w:r>
      <w:r w:rsidRPr="00077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субъектов малого и среднего предпринимательства, прошедших конкурсный отбор</w:t>
      </w:r>
      <w:r>
        <w:rPr>
          <w:rFonts w:ascii="Arial" w:hAnsi="Arial" w:cs="Arial"/>
          <w:sz w:val="24"/>
          <w:szCs w:val="24"/>
        </w:rPr>
        <w:t>.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Получатели</w:t>
      </w:r>
      <w:r w:rsidRPr="000772AC">
        <w:rPr>
          <w:rFonts w:ascii="Arial" w:hAnsi="Arial" w:cs="Arial"/>
          <w:sz w:val="24"/>
          <w:szCs w:val="24"/>
        </w:rPr>
        <w:t xml:space="preserve"> Субсидии в срок, определенный Договором, </w:t>
      </w:r>
      <w:r>
        <w:rPr>
          <w:rFonts w:ascii="Arial" w:hAnsi="Arial" w:cs="Arial"/>
          <w:sz w:val="24"/>
          <w:szCs w:val="24"/>
        </w:rPr>
        <w:t>представляю</w:t>
      </w:r>
      <w:r w:rsidRPr="000772AC">
        <w:rPr>
          <w:rFonts w:ascii="Arial" w:hAnsi="Arial" w:cs="Arial"/>
          <w:sz w:val="24"/>
          <w:szCs w:val="24"/>
        </w:rPr>
        <w:t xml:space="preserve">т организатору Конкурса справку в произвольной форме, содержащую информацию об отражении Субсидии в бухгалтерской (финансовой) отчетности (далее - справка).  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Получатели субсидии</w:t>
      </w:r>
      <w:r w:rsidRPr="000772AC">
        <w:rPr>
          <w:rFonts w:ascii="Arial" w:hAnsi="Arial" w:cs="Arial"/>
          <w:sz w:val="24"/>
          <w:szCs w:val="24"/>
        </w:rPr>
        <w:t xml:space="preserve"> ежегодно в течение 3 лет после получения Субсидии в срок до 20 января года, следующего за годом </w:t>
      </w:r>
      <w:r>
        <w:rPr>
          <w:rFonts w:ascii="Arial" w:hAnsi="Arial" w:cs="Arial"/>
          <w:sz w:val="24"/>
          <w:szCs w:val="24"/>
        </w:rPr>
        <w:t>получения Субсидии, предоставляю</w:t>
      </w:r>
      <w:r w:rsidRPr="000772AC">
        <w:rPr>
          <w:rFonts w:ascii="Arial" w:hAnsi="Arial" w:cs="Arial"/>
          <w:sz w:val="24"/>
          <w:szCs w:val="24"/>
        </w:rPr>
        <w:t xml:space="preserve">т в отдел </w:t>
      </w:r>
      <w:r>
        <w:rPr>
          <w:rFonts w:ascii="Arial" w:hAnsi="Arial" w:cs="Arial"/>
          <w:sz w:val="24"/>
          <w:szCs w:val="24"/>
        </w:rPr>
        <w:t xml:space="preserve">развития предпринимательства и </w:t>
      </w:r>
      <w:r w:rsidRPr="000772AC">
        <w:rPr>
          <w:rFonts w:ascii="Arial" w:hAnsi="Arial" w:cs="Arial"/>
          <w:sz w:val="24"/>
          <w:szCs w:val="24"/>
        </w:rPr>
        <w:t xml:space="preserve">потребительского рынка </w:t>
      </w:r>
      <w:r>
        <w:rPr>
          <w:rFonts w:ascii="Arial" w:hAnsi="Arial" w:cs="Arial"/>
          <w:sz w:val="24"/>
          <w:szCs w:val="24"/>
        </w:rPr>
        <w:t xml:space="preserve">Комитета по экономике </w:t>
      </w:r>
      <w:r w:rsidRPr="000772AC">
        <w:rPr>
          <w:rFonts w:ascii="Arial" w:hAnsi="Arial" w:cs="Arial"/>
          <w:sz w:val="24"/>
          <w:szCs w:val="24"/>
        </w:rPr>
        <w:t xml:space="preserve">администрации Орехово-Зуевского муниципального района </w:t>
      </w:r>
      <w:hyperlink w:anchor="Par1204" w:history="1">
        <w:r w:rsidRPr="000772AC">
          <w:rPr>
            <w:rFonts w:ascii="Arial" w:hAnsi="Arial" w:cs="Arial"/>
            <w:sz w:val="24"/>
            <w:szCs w:val="24"/>
          </w:rPr>
          <w:t>отчет</w:t>
        </w:r>
      </w:hyperlink>
      <w:r w:rsidRPr="000772AC">
        <w:rPr>
          <w:rFonts w:ascii="Arial" w:hAnsi="Arial" w:cs="Arial"/>
          <w:sz w:val="24"/>
          <w:szCs w:val="24"/>
        </w:rPr>
        <w:t xml:space="preserve"> об эффективности использования Субсидии согласно приложению </w:t>
      </w:r>
      <w:r>
        <w:rPr>
          <w:rFonts w:ascii="Arial" w:hAnsi="Arial" w:cs="Arial"/>
          <w:sz w:val="24"/>
          <w:szCs w:val="24"/>
        </w:rPr>
        <w:t xml:space="preserve">№ 1 </w:t>
      </w:r>
      <w:r w:rsidRPr="000772AC">
        <w:rPr>
          <w:rFonts w:ascii="Arial" w:hAnsi="Arial" w:cs="Arial"/>
          <w:sz w:val="24"/>
          <w:szCs w:val="24"/>
        </w:rPr>
        <w:t xml:space="preserve">к Договору. 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7. Получатели Субсидии: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 -  несут ответственность в соответствии с законодательством Российской Федерации за достоверность сведений, представляемых в администрацию Орехово-Зуевского муниципального района, а также за целевое использование бюджетных средств.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8. Организатор Конкурса осуществляет контроль за: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выполнением получателями Субсидии условий ее предоставления, установленными настоящим П</w:t>
      </w:r>
      <w:r>
        <w:rPr>
          <w:rFonts w:ascii="Arial" w:hAnsi="Arial" w:cs="Arial"/>
          <w:sz w:val="24"/>
          <w:szCs w:val="24"/>
        </w:rPr>
        <w:t>орядком</w:t>
      </w:r>
      <w:r w:rsidRPr="000772AC">
        <w:rPr>
          <w:rFonts w:ascii="Arial" w:hAnsi="Arial" w:cs="Arial"/>
          <w:sz w:val="24"/>
          <w:szCs w:val="24"/>
        </w:rPr>
        <w:t>;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выполнением получателями Субсидии обязательств по Договорам о предоставлении Субсидии.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9. В случае невыполнения обязательств по договору, сумма Субсидии подлежит возврату в бюджет Орехово-Зуевского муниципального района.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4" w:name="Par207"/>
      <w:bookmarkEnd w:id="4"/>
    </w:p>
    <w:p w:rsidR="00D80C79" w:rsidRPr="000772AC" w:rsidRDefault="00D80C79" w:rsidP="00D80C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2AC">
        <w:rPr>
          <w:rFonts w:ascii="Arial" w:hAnsi="Arial" w:cs="Arial"/>
          <w:b/>
          <w:sz w:val="24"/>
          <w:szCs w:val="24"/>
        </w:rPr>
        <w:t>Порядок возврата Субсидии (части субсидии) в случае</w:t>
      </w:r>
    </w:p>
    <w:p w:rsidR="00D80C79" w:rsidRPr="000772AC" w:rsidRDefault="00D80C79" w:rsidP="00F9293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772AC">
        <w:rPr>
          <w:rFonts w:ascii="Arial" w:hAnsi="Arial" w:cs="Arial"/>
          <w:b/>
          <w:sz w:val="24"/>
          <w:szCs w:val="24"/>
        </w:rPr>
        <w:t>выявления нарушений условий ее предоставления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1. Предоставление Субсидии приостанавливается в случае:</w:t>
      </w:r>
    </w:p>
    <w:p w:rsidR="00D80C79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не представления получателем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0772AC">
        <w:rPr>
          <w:rFonts w:ascii="Arial" w:hAnsi="Arial" w:cs="Arial"/>
          <w:sz w:val="24"/>
          <w:szCs w:val="24"/>
        </w:rPr>
        <w:t>Субсидии документов, установленных договором;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выявления факта недостоверности сведений, содержащихся в представленных для получения Субсидии документах, установленных Порядком проведения конкурсного отбора, или документах, установленных Договором;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выявления факта нецелевого использования предоставленной Субсидии;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- объявления о несостоятельности (банкротстве), ликвидации или реорганизации получателя Субсидии.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lastRenderedPageBreak/>
        <w:t xml:space="preserve">2. При наличии оснований, установленных </w:t>
      </w:r>
      <w:hyperlink w:anchor="Par210" w:history="1">
        <w:r>
          <w:rPr>
            <w:rStyle w:val="aa"/>
            <w:rFonts w:ascii="Arial" w:hAnsi="Arial" w:cs="Arial"/>
            <w:sz w:val="24"/>
            <w:szCs w:val="24"/>
          </w:rPr>
          <w:t xml:space="preserve">пунктом </w:t>
        </w:r>
        <w:r w:rsidRPr="0090385C">
          <w:rPr>
            <w:rStyle w:val="aa"/>
            <w:rFonts w:ascii="Arial" w:hAnsi="Arial" w:cs="Arial"/>
            <w:sz w:val="24"/>
            <w:szCs w:val="24"/>
          </w:rPr>
          <w:t>1</w:t>
        </w:r>
      </w:hyperlink>
      <w:r>
        <w:rPr>
          <w:rFonts w:ascii="Arial" w:hAnsi="Arial" w:cs="Arial"/>
          <w:sz w:val="24"/>
          <w:szCs w:val="24"/>
        </w:rPr>
        <w:t>, раздела 6</w:t>
      </w:r>
      <w:r w:rsidRPr="000772AC">
        <w:rPr>
          <w:rFonts w:ascii="Arial" w:hAnsi="Arial" w:cs="Arial"/>
          <w:sz w:val="24"/>
          <w:szCs w:val="24"/>
        </w:rPr>
        <w:t xml:space="preserve"> настоящего Порядка, администрация Орехово-Зуевского муниципального района приостанавливает предоставление Субсидии и в течение 5 рабочих дней направляет получателю Субсидии акт о нарушении </w:t>
      </w:r>
      <w:r>
        <w:rPr>
          <w:rFonts w:ascii="Arial" w:hAnsi="Arial" w:cs="Arial"/>
          <w:sz w:val="24"/>
          <w:szCs w:val="24"/>
        </w:rPr>
        <w:t>условий предоставления Субсидии</w:t>
      </w:r>
      <w:r w:rsidRPr="000772AC">
        <w:rPr>
          <w:rFonts w:ascii="Arial" w:hAnsi="Arial" w:cs="Arial"/>
          <w:sz w:val="24"/>
          <w:szCs w:val="24"/>
        </w:rPr>
        <w:t xml:space="preserve"> (далее - Акт), в котором указываются выявленные нарушения и сроки их устранения.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3. В случае не устранения нарушений в сроки, указанные в акте, администрация Орехово-Зуевского муниципального района принимает решение о возврате в бюджет Орехово-Зуевского муниципального района предоставленной Субсидии (части Субсидии), оформленное в виде требования,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- Требование).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 xml:space="preserve">4. В случае неисполнения получателем Субсидии Требования о возврате Субсидии (части субсидии) в соответствии с </w:t>
      </w:r>
      <w:hyperlink w:anchor="Par216" w:history="1">
        <w:r>
          <w:rPr>
            <w:rStyle w:val="aa"/>
            <w:rFonts w:ascii="Arial" w:hAnsi="Arial" w:cs="Arial"/>
            <w:sz w:val="24"/>
            <w:szCs w:val="24"/>
          </w:rPr>
          <w:t xml:space="preserve">пунктом </w:t>
        </w:r>
        <w:r w:rsidRPr="00407F63">
          <w:rPr>
            <w:rStyle w:val="aa"/>
            <w:rFonts w:ascii="Arial" w:hAnsi="Arial" w:cs="Arial"/>
            <w:sz w:val="24"/>
            <w:szCs w:val="24"/>
          </w:rPr>
          <w:t>3</w:t>
        </w:r>
      </w:hyperlink>
      <w:r>
        <w:t xml:space="preserve">, </w:t>
      </w:r>
      <w:r w:rsidRPr="001033AE">
        <w:rPr>
          <w:rFonts w:ascii="Arial" w:hAnsi="Arial" w:cs="Arial"/>
          <w:sz w:val="24"/>
          <w:szCs w:val="24"/>
        </w:rPr>
        <w:t>раздела 6</w:t>
      </w:r>
      <w:r>
        <w:t xml:space="preserve"> </w:t>
      </w:r>
      <w:r w:rsidRPr="000772AC">
        <w:rPr>
          <w:rFonts w:ascii="Arial" w:hAnsi="Arial" w:cs="Arial"/>
          <w:sz w:val="24"/>
          <w:szCs w:val="24"/>
        </w:rPr>
        <w:t>настоящего Порядка администрация Орехово-Зуевского муниципального района производит ее взыскание в порядке, установленном законодательством Российской Федерации.</w:t>
      </w:r>
    </w:p>
    <w:p w:rsidR="00D80C79" w:rsidRPr="000772AC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2AC">
        <w:rPr>
          <w:rFonts w:ascii="Arial" w:hAnsi="Arial" w:cs="Arial"/>
          <w:sz w:val="24"/>
          <w:szCs w:val="24"/>
        </w:rPr>
        <w:t>5. В случае устранения нарушений, указанных в акте, в установленные сроки администрация Орехово-Зуевского муниципального района в течение 5 рабочих дней возобновляет предоставление Субсидии.</w:t>
      </w:r>
    </w:p>
    <w:p w:rsidR="00D80C79" w:rsidRPr="000772AC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7467F8" w:rsidRDefault="00D80C79" w:rsidP="00D80C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D80C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D80C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D80C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D80C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D80C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D80C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D80C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Pr="007467F8" w:rsidRDefault="00D80C79" w:rsidP="00D80C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Приложение № 1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 «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 №</w:t>
      </w:r>
      <w:r w:rsidRPr="008C6F70">
        <w:rPr>
          <w:rFonts w:ascii="Arial" w:hAnsi="Arial" w:cs="Arial"/>
          <w:sz w:val="24"/>
          <w:szCs w:val="24"/>
        </w:rPr>
        <w:t xml:space="preserve"> _________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Pr="008C6F70">
        <w:rPr>
          <w:rFonts w:ascii="Arial" w:hAnsi="Arial" w:cs="Arial"/>
          <w:sz w:val="24"/>
          <w:szCs w:val="24"/>
        </w:rPr>
        <w:t xml:space="preserve"> отдел </w:t>
      </w:r>
      <w:r>
        <w:rPr>
          <w:rFonts w:ascii="Arial" w:hAnsi="Arial" w:cs="Arial"/>
          <w:sz w:val="24"/>
          <w:szCs w:val="24"/>
        </w:rPr>
        <w:t xml:space="preserve">развития предпринимательства и </w:t>
      </w:r>
      <w:r w:rsidRPr="008C6F70">
        <w:rPr>
          <w:rFonts w:ascii="Arial" w:hAnsi="Arial" w:cs="Arial"/>
          <w:sz w:val="24"/>
          <w:szCs w:val="24"/>
        </w:rPr>
        <w:t>потребительского рынка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Комитета по экономике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от "____" ______________ 201__ года                                          администрации Орехово-Подпись и Ф.И.О. сотрудника, принявшего                  Зуевского муниципального района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заявку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_______________ (_________________)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5" w:name="Par248"/>
      <w:bookmarkEnd w:id="5"/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Заявление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на предоставление субсидии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Мероприятие _______________________________________________________________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  <w:r w:rsidRPr="008C6F70">
        <w:rPr>
          <w:rFonts w:ascii="Arial" w:eastAsia="Times New Roman" w:hAnsi="Arial" w:cs="Arial"/>
          <w:sz w:val="24"/>
          <w:szCs w:val="24"/>
        </w:rPr>
        <w:t>____________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C6F70">
        <w:rPr>
          <w:rFonts w:ascii="Arial" w:eastAsia="Times New Roman" w:hAnsi="Arial" w:cs="Arial"/>
          <w:sz w:val="20"/>
          <w:szCs w:val="20"/>
        </w:rPr>
        <w:t>(указывается в соответствии с извещением)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  <w:r w:rsidRPr="008C6F70">
        <w:rPr>
          <w:rFonts w:ascii="Arial" w:eastAsia="Times New Roman" w:hAnsi="Arial" w:cs="Arial"/>
          <w:sz w:val="24"/>
          <w:szCs w:val="24"/>
        </w:rPr>
        <w:t>____________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C6F70">
        <w:rPr>
          <w:rFonts w:ascii="Arial" w:eastAsia="Times New Roman" w:hAnsi="Arial" w:cs="Arial"/>
          <w:sz w:val="20"/>
          <w:szCs w:val="20"/>
        </w:rPr>
        <w:t>(наименование заявителя)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сообщает о намерении участвовать в конкурсном отборе проектов на условиях,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установленных федеральным законодательством, законодательством Московской области и нормативными правовыми актами Орехово-Зуевского муниципального района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D80C79" w:rsidRPr="008C6F70" w:rsidTr="00295C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1. Сведения о заявителе</w:t>
            </w: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Наименование организации с указанием организационно-правовой формы/Ф.И.О.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lastRenderedPageBreak/>
              <w:t>ОГРН/ОГРНИП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Адрес места нахождения (места регистрации) /места жительства (для ИП)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Адрес фактического ведения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Расчетный счет (с указанием банка)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Кор./счет БИК, ИНН, 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Ф.И.О. главного бухгалтера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Ф.И.О. контактного лица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8C6F70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Статус субъекта малого и среднего предпринимательства</w:t>
            </w: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Категория субъекта малого и среднего предпринимательства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1) юридические лица: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C6F70">
              <w:rPr>
                <w:rFonts w:ascii="Arial" w:hAnsi="Arial" w:cs="Arial"/>
                <w:sz w:val="20"/>
                <w:szCs w:val="20"/>
              </w:rPr>
              <w:t>микропредприятие</w:t>
            </w:r>
            <w:proofErr w:type="spellEnd"/>
            <w:r w:rsidRPr="008C6F7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- малое предприятие;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- среднее предприятие;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2) индивидуальный предприниматель</w:t>
            </w: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Средняя численность работников за предшествующий календарный год &lt;*&gt;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Выручка от реализации товаров (работ, услуг) за предшествующий календарный год без учета налога на добавленную стоимость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&lt;*&gt;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D80C79" w:rsidRPr="008C6F70" w:rsidTr="00295C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Сведения о составе учредителей (участников) юридического лица</w:t>
            </w: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Наименование юридического лица/Ф.И.О. - учредителя (участника) и его доля в уставном капитале &lt;**&gt;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&lt;**&gt; В случае,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</w:t>
            </w:r>
            <w:hyperlink r:id="rId10" w:history="1">
              <w:r w:rsidRPr="008C6F70">
                <w:rPr>
                  <w:rFonts w:ascii="Arial" w:hAnsi="Arial" w:cs="Arial"/>
                  <w:sz w:val="20"/>
                  <w:szCs w:val="20"/>
                </w:rPr>
                <w:t>статьей 4</w:t>
              </w:r>
            </w:hyperlink>
            <w:r w:rsidRPr="008C6F70">
              <w:rPr>
                <w:rFonts w:ascii="Arial" w:hAnsi="Arial" w:cs="Arial"/>
                <w:sz w:val="20"/>
                <w:szCs w:val="20"/>
              </w:rPr>
              <w:t xml:space="preserve"> Федерального закона N 209-ФЗ "О развитии малого и среднего предпринимательства в Российской Федерации", когда данное ограничение не применяется.</w:t>
            </w:r>
          </w:p>
        </w:tc>
      </w:tr>
    </w:tbl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1. _______________________________________________________________ 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1D7A81">
        <w:rPr>
          <w:rFonts w:ascii="Arial" w:eastAsia="Times New Roman" w:hAnsi="Arial" w:cs="Arial"/>
          <w:sz w:val="16"/>
          <w:szCs w:val="16"/>
        </w:rPr>
        <w:t>(наименование заявителя)</w:t>
      </w:r>
    </w:p>
    <w:p w:rsidR="00D80C79" w:rsidRPr="001D7A81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C6F70">
        <w:rPr>
          <w:rFonts w:ascii="Arial" w:eastAsia="Times New Roman" w:hAnsi="Arial" w:cs="Arial"/>
          <w:sz w:val="24"/>
          <w:szCs w:val="24"/>
        </w:rPr>
        <w:t>осуществляет следующие виды деятельности (перечислить).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Руководитель субъекта малого и среднего предпринимательства/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индивидуальный предприниматель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lastRenderedPageBreak/>
        <w:t xml:space="preserve">    ______________________________________________ (фамилия, имя, отчество)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                                             (подпись)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Главный бухгалтер ____________________________ (фамилия, имя, отчество)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                                            (подпись)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Дата _____________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Приложение: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 Согласие на проведение проверок.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 Согласие на обработку информации.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E23474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E23474">
        <w:rPr>
          <w:rFonts w:ascii="Arial" w:hAnsi="Arial" w:cs="Arial"/>
          <w:sz w:val="24"/>
          <w:szCs w:val="24"/>
        </w:rPr>
        <w:t>Приложение № 1</w:t>
      </w:r>
    </w:p>
    <w:p w:rsidR="00D80C79" w:rsidRPr="00E23474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3474">
        <w:rPr>
          <w:rFonts w:ascii="Arial" w:hAnsi="Arial" w:cs="Arial"/>
          <w:sz w:val="24"/>
          <w:szCs w:val="24"/>
        </w:rPr>
        <w:t>к Заявлению на предоставление субсидии</w:t>
      </w:r>
    </w:p>
    <w:p w:rsidR="00D80C79" w:rsidRPr="00E23474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6F70">
        <w:rPr>
          <w:rFonts w:ascii="Arial" w:eastAsia="Times New Roman" w:hAnsi="Arial" w:cs="Arial"/>
          <w:b/>
          <w:sz w:val="24"/>
          <w:szCs w:val="24"/>
        </w:rPr>
        <w:t>Согласие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6F70">
        <w:rPr>
          <w:rFonts w:ascii="Arial" w:eastAsia="Times New Roman" w:hAnsi="Arial" w:cs="Arial"/>
          <w:b/>
          <w:sz w:val="24"/>
          <w:szCs w:val="24"/>
        </w:rPr>
        <w:t>на проведение проверок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C6F70">
        <w:rPr>
          <w:rFonts w:ascii="Arial" w:eastAsia="Times New Roman" w:hAnsi="Arial" w:cs="Arial"/>
          <w:sz w:val="20"/>
          <w:szCs w:val="20"/>
        </w:rPr>
        <w:t>(полное наименование субъекта малого и среднего предпринимательства)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дает свое согласие на осуществление администрацией Орехово-Зуевского муниципального района и органами государственного (муниципального) финансового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контроля проверок соблюдения получателями субсидии условий, целей и порядка их предоставления.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Руководитель юридического лица/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индивидуальный предприниматель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________________ (Ф.И.О.)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8C6F70">
        <w:rPr>
          <w:rFonts w:ascii="Arial" w:eastAsia="Times New Roman" w:hAnsi="Arial" w:cs="Arial"/>
          <w:sz w:val="24"/>
          <w:szCs w:val="24"/>
        </w:rPr>
        <w:t xml:space="preserve"> ____________ (подпись)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Главный бухгалтер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________________ (Ф.И.О.)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8C6F70">
        <w:rPr>
          <w:rFonts w:ascii="Arial" w:eastAsia="Times New Roman" w:hAnsi="Arial" w:cs="Arial"/>
          <w:sz w:val="24"/>
          <w:szCs w:val="24"/>
        </w:rPr>
        <w:t xml:space="preserve">  ____________ (подпись)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     М.П.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E23474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bookmarkStart w:id="6" w:name="Par490"/>
      <w:bookmarkEnd w:id="6"/>
      <w:r w:rsidRPr="00E23474">
        <w:rPr>
          <w:rFonts w:ascii="Arial" w:hAnsi="Arial" w:cs="Arial"/>
          <w:sz w:val="24"/>
          <w:szCs w:val="24"/>
        </w:rPr>
        <w:t>Приложение № 2</w:t>
      </w:r>
    </w:p>
    <w:p w:rsidR="00D80C79" w:rsidRPr="00E23474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3474">
        <w:rPr>
          <w:rFonts w:ascii="Arial" w:hAnsi="Arial" w:cs="Arial"/>
          <w:sz w:val="24"/>
          <w:szCs w:val="24"/>
        </w:rPr>
        <w:t>к Заявлению на предоставление субсидии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6F70">
        <w:rPr>
          <w:rFonts w:ascii="Arial" w:eastAsia="Times New Roman" w:hAnsi="Arial" w:cs="Arial"/>
          <w:b/>
          <w:sz w:val="24"/>
          <w:szCs w:val="24"/>
        </w:rPr>
        <w:t>Согласие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6F70">
        <w:rPr>
          <w:rFonts w:ascii="Arial" w:eastAsia="Times New Roman" w:hAnsi="Arial" w:cs="Arial"/>
          <w:b/>
          <w:sz w:val="24"/>
          <w:szCs w:val="24"/>
        </w:rPr>
        <w:t>на обработку, использование</w:t>
      </w:r>
      <w:r>
        <w:rPr>
          <w:rFonts w:ascii="Arial" w:eastAsia="Times New Roman" w:hAnsi="Arial" w:cs="Arial"/>
          <w:b/>
          <w:sz w:val="24"/>
          <w:szCs w:val="24"/>
        </w:rPr>
        <w:t xml:space="preserve"> персональных данных</w:t>
      </w:r>
      <w:r w:rsidRPr="008C6F70">
        <w:rPr>
          <w:rFonts w:ascii="Arial" w:eastAsia="Times New Roman" w:hAnsi="Arial" w:cs="Arial"/>
          <w:b/>
          <w:sz w:val="24"/>
          <w:szCs w:val="24"/>
        </w:rPr>
        <w:t>, распространение документов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____________________________________________________________________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C6F70">
        <w:rPr>
          <w:rFonts w:ascii="Arial" w:eastAsia="Times New Roman" w:hAnsi="Arial" w:cs="Arial"/>
          <w:sz w:val="20"/>
          <w:szCs w:val="20"/>
        </w:rPr>
        <w:t>(полное наименование субъекта малого и среднего предпринимательства)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дает   свое   согласие на обработку (включая сбор, систематизацию,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распространение (в том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числе передачу в Конкурсную комиссию и публикацию,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обезличивание, блокирование, уничтожение) документов, содержащихся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конкурсной Заявке.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Руководитель </w:t>
      </w:r>
      <w:r w:rsidRPr="008C6F70">
        <w:rPr>
          <w:rFonts w:ascii="Arial" w:eastAsia="Times New Roman" w:hAnsi="Arial" w:cs="Arial"/>
          <w:sz w:val="24"/>
          <w:szCs w:val="24"/>
        </w:rPr>
        <w:t>субъекта малого и среднего предпринимат</w:t>
      </w:r>
      <w:r>
        <w:rPr>
          <w:rFonts w:ascii="Arial" w:eastAsia="Times New Roman" w:hAnsi="Arial" w:cs="Arial"/>
          <w:sz w:val="24"/>
          <w:szCs w:val="24"/>
        </w:rPr>
        <w:t xml:space="preserve">ельства/ индивидуальный   </w:t>
      </w:r>
      <w:r w:rsidRPr="008C6F70">
        <w:rPr>
          <w:rFonts w:ascii="Arial" w:eastAsia="Times New Roman" w:hAnsi="Arial" w:cs="Arial"/>
          <w:sz w:val="24"/>
          <w:szCs w:val="24"/>
        </w:rPr>
        <w:t>предприниматель проинформирован, что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бухгалтерские документы о финансовом состоянии субъекта малого</w:t>
      </w:r>
      <w:r>
        <w:rPr>
          <w:rFonts w:ascii="Arial" w:eastAsia="Times New Roman" w:hAnsi="Arial" w:cs="Arial"/>
          <w:sz w:val="24"/>
          <w:szCs w:val="24"/>
        </w:rPr>
        <w:t xml:space="preserve"> и среднего предпринимательства</w:t>
      </w:r>
      <w:r w:rsidRPr="008C6F70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индивидуального предпринимателя и составе его имущества, выписка из единого государственного реестра юридических лиц (единого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государственного реестра индивидуальных предпринимателей), учредительные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документы,  локальные нормативные акты, содержащие нормы трудового права,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6F70">
        <w:rPr>
          <w:rFonts w:ascii="Arial" w:eastAsia="Times New Roman" w:hAnsi="Arial" w:cs="Arial"/>
          <w:sz w:val="24"/>
          <w:szCs w:val="24"/>
        </w:rPr>
        <w:t>том   числе   внутренние   приказы,   а   также   заключенные  организацией/индивидуальным предпринимателем  договоры публикации не подлежат.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Руководитель юридического лица/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индивидуальный предприниматель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________________ (Ф.И.О.)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8C6F70">
        <w:rPr>
          <w:rFonts w:ascii="Arial" w:eastAsia="Times New Roman" w:hAnsi="Arial" w:cs="Arial"/>
          <w:sz w:val="24"/>
          <w:szCs w:val="24"/>
        </w:rPr>
        <w:t>____________ (подпись)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Главный бухгалтер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    ________________ (Ф.И.О.)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8C6F70">
        <w:rPr>
          <w:rFonts w:ascii="Arial" w:eastAsia="Times New Roman" w:hAnsi="Arial" w:cs="Arial"/>
          <w:sz w:val="24"/>
          <w:szCs w:val="24"/>
        </w:rPr>
        <w:t xml:space="preserve"> ____________ (</w:t>
      </w:r>
      <w:proofErr w:type="gramStart"/>
      <w:r w:rsidRPr="008C6F70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8C6F70">
        <w:rPr>
          <w:rFonts w:ascii="Arial" w:eastAsia="Times New Roman" w:hAnsi="Arial" w:cs="Arial"/>
          <w:sz w:val="24"/>
          <w:szCs w:val="24"/>
        </w:rPr>
        <w:t xml:space="preserve">       М.П.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Приложение № 2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 «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Par535"/>
      <w:bookmarkEnd w:id="7"/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ПЕРЕЧЕНЬ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8C6F70">
        <w:rPr>
          <w:rFonts w:ascii="Arial" w:hAnsi="Arial" w:cs="Arial"/>
          <w:b/>
          <w:sz w:val="24"/>
          <w:szCs w:val="24"/>
        </w:rPr>
        <w:t>окументов, предоставляемых для получения субсидии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 Сопроводительное письмо (в 2-х экземплярах) юридического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8C6F70">
        <w:rPr>
          <w:rFonts w:ascii="Arial" w:hAnsi="Arial" w:cs="Arial"/>
          <w:sz w:val="24"/>
          <w:szCs w:val="24"/>
        </w:rPr>
        <w:t xml:space="preserve">(индивидуального предпринимателя), содержащее наименование мероприятия. 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 Опись представленных документов с указанием количества листов.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3. </w:t>
      </w:r>
      <w:hyperlink w:anchor="Par35" w:history="1">
        <w:r w:rsidRPr="008C6F70">
          <w:rPr>
            <w:rFonts w:ascii="Arial" w:hAnsi="Arial" w:cs="Arial"/>
            <w:sz w:val="24"/>
            <w:szCs w:val="24"/>
          </w:rPr>
          <w:t>Заявление</w:t>
        </w:r>
      </w:hyperlink>
      <w:r w:rsidRPr="008C6F70">
        <w:rPr>
          <w:rFonts w:ascii="Arial" w:hAnsi="Arial" w:cs="Arial"/>
          <w:sz w:val="24"/>
          <w:szCs w:val="24"/>
        </w:rPr>
        <w:t xml:space="preserve"> на предоставление субсидий по форме согласно приложению № 1 к 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Положению </w:t>
      </w:r>
      <w:r>
        <w:rPr>
          <w:rFonts w:ascii="Arial" w:hAnsi="Arial" w:cs="Arial"/>
          <w:sz w:val="24"/>
          <w:szCs w:val="24"/>
        </w:rPr>
        <w:tab/>
      </w:r>
      <w:r w:rsidRPr="008C6F70">
        <w:rPr>
          <w:rFonts w:ascii="Arial" w:hAnsi="Arial" w:cs="Arial"/>
          <w:sz w:val="24"/>
          <w:szCs w:val="24"/>
        </w:rPr>
        <w:t>о конкурсном отборе.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4. Копия свидетельства о внесении записи в Единый государственный реестр юридических лиц / Единый государственный реестр индивидуальных предпринимателей (далее </w:t>
      </w:r>
      <w:r>
        <w:rPr>
          <w:rFonts w:ascii="Arial" w:hAnsi="Arial" w:cs="Arial"/>
          <w:sz w:val="24"/>
          <w:szCs w:val="24"/>
        </w:rPr>
        <w:t>–</w:t>
      </w:r>
      <w:r w:rsidRPr="008C6F70">
        <w:rPr>
          <w:rFonts w:ascii="Arial" w:hAnsi="Arial" w:cs="Arial"/>
          <w:sz w:val="24"/>
          <w:szCs w:val="24"/>
        </w:rPr>
        <w:t xml:space="preserve"> ЕГРЮЛ/ЕГРИП), заверенная подписью руководителя Заявителя и печатью.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5. Выписка из ЕГРЮЛ (ЕГРИП), полученная не позднее одного месяца до даты подачи заявки на предоставление субсидии (оригинал или нотариально заверенная копия).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6. Копии учредительных документов, заверенные подписью руководителя и печатью. 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7.  Копия свидетельства о постановке на учет в налоговых органах, заверенная подписью руководителя Заявителя и печатью.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8. 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лица). 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9. Копия документа о назначении на должность главного бухгалтера (при отсутствии главного бухгалтера, копия документа об исполнении обязанностей главного бухгалтера руководителем юридического лица или индивидуальным предпринимателем).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10. Справка о размере среднемесячной заработной платы работников субъекта малого и среднего предпринимательства, заверенная подписью руководителя и печатью.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>11. 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одного месяца до даты подачи Заявки (справка налогового органа по форме, утвержденной приказом ФНС России от 21.01.2013 № ММВ-7-12/22@ «Об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 ее заполнения и рекомендуемого формата ее предоставления в электронном виде по телекоммуникационным каналам связи».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8C6F70">
        <w:rPr>
          <w:rFonts w:ascii="Arial" w:hAnsi="Arial" w:cs="Arial"/>
          <w:spacing w:val="2"/>
          <w:sz w:val="24"/>
          <w:szCs w:val="24"/>
        </w:rPr>
        <w:t>12. Справку из ГУ-Управления ПФР № 24 по г.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8C6F70">
        <w:rPr>
          <w:rFonts w:ascii="Arial" w:hAnsi="Arial" w:cs="Arial"/>
          <w:spacing w:val="2"/>
          <w:sz w:val="24"/>
          <w:szCs w:val="24"/>
        </w:rPr>
        <w:t>Москве и Московской области о состоянии расчетов по страховым взносам, пеням и штрафам по состоянию на 1 число месяца, в котором подана заявка.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8C6F70">
        <w:rPr>
          <w:rFonts w:ascii="Arial" w:hAnsi="Arial" w:cs="Arial"/>
          <w:spacing w:val="2"/>
          <w:sz w:val="24"/>
          <w:szCs w:val="24"/>
        </w:rPr>
        <w:t>13.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8C6F70">
        <w:rPr>
          <w:rFonts w:ascii="Arial" w:hAnsi="Arial" w:cs="Arial"/>
          <w:spacing w:val="2"/>
          <w:sz w:val="24"/>
          <w:szCs w:val="24"/>
        </w:rPr>
        <w:t>Справку из Филиала №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8C6F70">
        <w:rPr>
          <w:rFonts w:ascii="Arial" w:hAnsi="Arial" w:cs="Arial"/>
          <w:spacing w:val="2"/>
          <w:sz w:val="24"/>
          <w:szCs w:val="24"/>
        </w:rPr>
        <w:t>44 ГУ МОРО ПСС РФ о состоянии расчетов по страховым взносам, пеням и штрафам по состоянию на 1 число месяца, в котором подана заявка.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14. Справка юридического лица (индивидуального предпринимателя) об отсутствии иных бюджетных ассигнований, полученных юридическим лицом (индивидуальным предпринимателем) в текущем финансовом году на возмещение одних и тех же затрат, заверенная подписью руководителя участника Конкурса и печатью (в свободной форме).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15. Технико</w:t>
      </w:r>
      <w:r>
        <w:rPr>
          <w:rFonts w:ascii="Arial" w:hAnsi="Arial" w:cs="Arial"/>
          <w:sz w:val="24"/>
          <w:szCs w:val="24"/>
        </w:rPr>
        <w:t>-</w:t>
      </w:r>
      <w:r w:rsidRPr="008C6F70">
        <w:rPr>
          <w:rFonts w:ascii="Arial" w:hAnsi="Arial" w:cs="Arial"/>
          <w:sz w:val="24"/>
          <w:szCs w:val="24"/>
        </w:rPr>
        <w:t xml:space="preserve">экономическое обоснование проекта, по которому участник Конкурса претендует на получение субсидии, составленное по форме согласно приложению № 6 к настоящему Положению.   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16. Копия заключенного договора на приобретение в собственность оборудования, включая затраты на монтаж оборудования. В случае, если договор составлен на языке, отличном от русского, к договору прилагается его нотариально заверенный перевод на русский язык.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17. Копия платежного поручения, подтверждающего осуществление расходов на приобретение оборудования: платежное поручение (для оборудования, приобретенного на территории Российской Федерации), заявление на перевод валюты (для оборудования, приобретенного за пределами территории Российской Федерации). Копии платежных документов, подтверждающих оплату по договору о приобретении оборудования, с отметкой банка.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Выписка банка, подтверждающую оплату по договору о приобретении оборудования (оригинал).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18. Копия документа, подтверждающего передачу оборудования от поставщика покупателю, включая акт приема – передачи оборудования от продавца покупателю, товарно</w:t>
      </w:r>
      <w:r>
        <w:rPr>
          <w:rFonts w:ascii="Arial" w:hAnsi="Arial" w:cs="Arial"/>
          <w:sz w:val="24"/>
          <w:szCs w:val="24"/>
        </w:rPr>
        <w:t>-</w:t>
      </w:r>
      <w:r w:rsidRPr="008C6F70">
        <w:rPr>
          <w:rFonts w:ascii="Arial" w:hAnsi="Arial" w:cs="Arial"/>
          <w:sz w:val="24"/>
          <w:szCs w:val="24"/>
        </w:rPr>
        <w:t xml:space="preserve">транспортную накладную и счет – фактуру (для оборудования, приобретенного на территории Российской Федерации) либо акт приема – передачи оборудования от продавца покупателю, грузовая таможенная декларация с отметкой таможенного органа (для оборудования, приобретенного за пределами территории Российской Федерации). </w:t>
      </w:r>
    </w:p>
    <w:p w:rsidR="00D80C79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19. Копия бухгалтерского документа о постановке оборудования на баланс (акт о приеме-передаче объекта основных средств (кроме зданий, сооружений) 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(Форма № ОС-1).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20. </w:t>
      </w:r>
      <w:hyperlink r:id="rId11" w:history="1">
        <w:r w:rsidRPr="008C6F70">
          <w:rPr>
            <w:rFonts w:ascii="Arial" w:hAnsi="Arial" w:cs="Arial"/>
            <w:sz w:val="24"/>
            <w:szCs w:val="24"/>
          </w:rPr>
          <w:t>Расчет</w:t>
        </w:r>
      </w:hyperlink>
      <w:r w:rsidRPr="008C6F70">
        <w:rPr>
          <w:rFonts w:ascii="Arial" w:hAnsi="Arial" w:cs="Arial"/>
          <w:sz w:val="24"/>
          <w:szCs w:val="24"/>
        </w:rPr>
        <w:t xml:space="preserve"> размера субсидий по форме согласно приложению № 4 к настоящему Положению.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279" w:history="1">
        <w:r w:rsidRPr="008C6F70">
          <w:rPr>
            <w:rFonts w:ascii="Arial" w:hAnsi="Arial" w:cs="Arial"/>
            <w:sz w:val="24"/>
            <w:szCs w:val="24"/>
          </w:rPr>
          <w:t xml:space="preserve">пунктах </w:t>
        </w:r>
      </w:hyperlink>
      <w:r w:rsidRPr="008C6F70">
        <w:rPr>
          <w:rFonts w:ascii="Arial" w:hAnsi="Arial" w:cs="Arial"/>
          <w:sz w:val="24"/>
          <w:szCs w:val="24"/>
        </w:rPr>
        <w:t>16, 18, 19 настоящего Перечня, должны быть заверены подписью руководителя участника Конкурса и печатью.</w:t>
      </w:r>
    </w:p>
    <w:p w:rsidR="00D80C79" w:rsidRPr="008C6F70" w:rsidRDefault="00D80C79" w:rsidP="00F9293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Все д</w:t>
      </w:r>
      <w:r w:rsidRPr="008C6F70">
        <w:rPr>
          <w:rFonts w:ascii="Arial" w:hAnsi="Arial" w:cs="Arial"/>
          <w:spacing w:val="2"/>
          <w:sz w:val="24"/>
          <w:szCs w:val="24"/>
        </w:rPr>
        <w:t>окументы должны быть сброшюрованы, пронумерованы и опечатаны.</w:t>
      </w:r>
      <w:r w:rsidRPr="008C6F70">
        <w:rPr>
          <w:rFonts w:ascii="Arial" w:hAnsi="Arial" w:cs="Arial"/>
          <w:spacing w:val="2"/>
          <w:sz w:val="24"/>
          <w:szCs w:val="24"/>
        </w:rPr>
        <w:br/>
      </w:r>
    </w:p>
    <w:p w:rsidR="00D80C79" w:rsidRPr="008C6F70" w:rsidRDefault="00D80C79" w:rsidP="00D55E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8C6F70">
        <w:rPr>
          <w:rFonts w:ascii="Arial" w:hAnsi="Arial" w:cs="Arial"/>
          <w:sz w:val="24"/>
          <w:szCs w:val="24"/>
        </w:rPr>
        <w:t xml:space="preserve"> 3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 «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8" w:name="Par681"/>
      <w:bookmarkEnd w:id="8"/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ЗАКЛЮЧЕНИЕ № ____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6F70">
        <w:rPr>
          <w:rFonts w:ascii="Arial" w:hAnsi="Arial" w:cs="Arial"/>
          <w:b/>
          <w:sz w:val="20"/>
          <w:szCs w:val="20"/>
        </w:rPr>
        <w:t>Дата составления "__" _________ 201___ г.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Дата поступления и регистрационный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Наименование заявителя: юридического лица с указанием организационно-правовой формы / ФИО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rPr>
          <w:trHeight w:val="3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ОГРН/ОГРНИП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Адрес места нахождения (места регистрации) /места жительства (для ИП)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rPr>
          <w:trHeight w:val="1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Почтовой адрес для направления корреспонденции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Адрес места ведения бизнеса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Расчетный счет (с указанием банка)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Кор / счет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БИК, ИНН, КПП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ФИО Генерального директора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ФИО Главного бухгалтера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rPr>
          <w:trHeight w:val="3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8C6F70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Вариант 1: положительное заключение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Конкурсная комиссия п</w:t>
      </w:r>
      <w:r w:rsidRPr="008C6F70">
        <w:rPr>
          <w:rFonts w:ascii="Arial" w:hAnsi="Arial" w:cs="Arial"/>
          <w:sz w:val="24"/>
          <w:szCs w:val="24"/>
        </w:rPr>
        <w:t>о результатам рассмотрения Заявки приш</w:t>
      </w:r>
      <w:r>
        <w:rPr>
          <w:rFonts w:ascii="Arial" w:hAnsi="Arial" w:cs="Arial"/>
          <w:sz w:val="24"/>
          <w:szCs w:val="24"/>
        </w:rPr>
        <w:t>ла</w:t>
      </w:r>
      <w:r w:rsidRPr="008C6F70">
        <w:rPr>
          <w:rFonts w:ascii="Arial" w:hAnsi="Arial" w:cs="Arial"/>
          <w:sz w:val="24"/>
          <w:szCs w:val="24"/>
        </w:rPr>
        <w:t xml:space="preserve"> к заключению, </w:t>
      </w:r>
      <w:r w:rsidRPr="008C6F70">
        <w:rPr>
          <w:rFonts w:ascii="Arial" w:hAnsi="Arial" w:cs="Arial"/>
          <w:sz w:val="24"/>
          <w:szCs w:val="24"/>
        </w:rPr>
        <w:lastRenderedPageBreak/>
        <w:t xml:space="preserve">что Заявка от "__" _________ 201__ г. </w:t>
      </w:r>
      <w:r>
        <w:rPr>
          <w:rFonts w:ascii="Arial" w:hAnsi="Arial" w:cs="Arial"/>
          <w:sz w:val="24"/>
          <w:szCs w:val="24"/>
        </w:rPr>
        <w:t>№</w:t>
      </w:r>
      <w:r w:rsidRPr="008C6F70">
        <w:rPr>
          <w:rFonts w:ascii="Arial" w:hAnsi="Arial" w:cs="Arial"/>
          <w:sz w:val="24"/>
          <w:szCs w:val="24"/>
        </w:rPr>
        <w:t xml:space="preserve"> ______ соответствует требованиям и условиям, установленным для участия в конкурсном отборе для получения субсидии </w:t>
      </w:r>
      <w:r w:rsidRPr="008C6F70">
        <w:rPr>
          <w:rFonts w:ascii="Arial" w:hAnsi="Arial" w:cs="Arial"/>
          <w:bCs/>
          <w:sz w:val="24"/>
          <w:szCs w:val="24"/>
        </w:rPr>
        <w:t>за счет средств бюджета Орехово-Зуевского муниципального района на реализацию мероприятий муниципальной программы «Предпринимательство Орехово-Зуевского муниципального района на 201</w:t>
      </w:r>
      <w:r>
        <w:rPr>
          <w:rFonts w:ascii="Arial" w:hAnsi="Arial" w:cs="Arial"/>
          <w:bCs/>
          <w:sz w:val="24"/>
          <w:szCs w:val="24"/>
        </w:rPr>
        <w:t>7-2021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В соответствии с настоящим заключением заявитель - _____________________ (наименование заявителя) может быть допущен к участию в конкурсном отборе по мероприятию ___________________ (наименование мероприятия).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 Общий размер субсидии, на которую может претендовать заявитель, составляет ___________________ рублей.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Размер субсидии определен в соответствии с установленными ограничениями, а именно: _____________________________ (указывается, каким ограничения соответствует установленный размер субсидии).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Вариант 2: отрицательное заключение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По результатам рассмотрения Заявки </w:t>
      </w:r>
      <w:r>
        <w:rPr>
          <w:rFonts w:ascii="Arial" w:hAnsi="Arial" w:cs="Arial"/>
          <w:sz w:val="24"/>
          <w:szCs w:val="24"/>
        </w:rPr>
        <w:t xml:space="preserve">Конкурсная комиссия </w:t>
      </w:r>
      <w:r w:rsidRPr="008C6F70">
        <w:rPr>
          <w:rFonts w:ascii="Arial" w:hAnsi="Arial" w:cs="Arial"/>
          <w:sz w:val="24"/>
          <w:szCs w:val="24"/>
        </w:rPr>
        <w:t>приш</w:t>
      </w:r>
      <w:r>
        <w:rPr>
          <w:rFonts w:ascii="Arial" w:hAnsi="Arial" w:cs="Arial"/>
          <w:sz w:val="24"/>
          <w:szCs w:val="24"/>
        </w:rPr>
        <w:t>ла</w:t>
      </w:r>
      <w:r w:rsidRPr="008C6F70">
        <w:rPr>
          <w:rFonts w:ascii="Arial" w:hAnsi="Arial" w:cs="Arial"/>
          <w:sz w:val="24"/>
          <w:szCs w:val="24"/>
        </w:rPr>
        <w:t xml:space="preserve"> к заключению, что Заявка от "__" _________ 201___ г. </w:t>
      </w:r>
      <w:r>
        <w:rPr>
          <w:rFonts w:ascii="Arial" w:hAnsi="Arial" w:cs="Arial"/>
          <w:sz w:val="24"/>
          <w:szCs w:val="24"/>
        </w:rPr>
        <w:t>№</w:t>
      </w:r>
      <w:r w:rsidRPr="008C6F70">
        <w:rPr>
          <w:rFonts w:ascii="Arial" w:hAnsi="Arial" w:cs="Arial"/>
          <w:sz w:val="24"/>
          <w:szCs w:val="24"/>
        </w:rPr>
        <w:t xml:space="preserve"> ______ не соответствует требованиям и условиям, установленным: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указывается нормативный правовой акт, которому не соответствует Заявка, со ссылкой на конкретную его часть (статью, пункт).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В соответствии с настоящим заключением заявитель - _________________________ (наименование заявителя) не может быть допущен к участию в конкурсном отборе по мероприятию государственной поддержки _______________________ (наименование мероприятия) по следующему основанию: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указывается несоответствие заявителя и/или представленных им документов установленным требованиям и условиям.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Приложение №4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 «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9" w:name="Par2018"/>
      <w:bookmarkStart w:id="10" w:name="Par2059"/>
      <w:bookmarkEnd w:id="9"/>
      <w:bookmarkEnd w:id="10"/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РАСЧЕТ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размера субсидии, предоставляемой субъекту малого и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среднего предпринимательства из бюджета Орехово-Зуевского муниципального района, на частичную компенсацию затрат, связанных с приобретением оборудования в целях создания и (или) развития и (или) модернизации производства товаров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80C79" w:rsidRPr="00E23474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3474">
        <w:rPr>
          <w:rFonts w:ascii="Arial" w:hAnsi="Arial" w:cs="Arial"/>
          <w:sz w:val="20"/>
          <w:szCs w:val="20"/>
        </w:rPr>
        <w:t>(полное наименование субъекта малого и</w:t>
      </w:r>
    </w:p>
    <w:p w:rsidR="00D80C79" w:rsidRPr="00E23474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3474">
        <w:rPr>
          <w:rFonts w:ascii="Arial" w:hAnsi="Arial" w:cs="Arial"/>
          <w:sz w:val="20"/>
          <w:szCs w:val="20"/>
        </w:rPr>
        <w:t>среднего предпринимательства)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418"/>
      </w:tblGrid>
      <w:tr w:rsidR="00D80C79" w:rsidRPr="008C6F70" w:rsidTr="0029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Наименование расходов,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Сумма расходов, рублей</w:t>
            </w:r>
          </w:p>
        </w:tc>
      </w:tr>
      <w:tr w:rsidR="00D80C79" w:rsidRPr="008C6F70" w:rsidTr="00295CE4">
        <w:trPr>
          <w:trHeight w:val="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0C79" w:rsidRPr="008C6F70" w:rsidTr="0029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субсидии рассчитывается по формуле: «Итого» графа 3 х 50%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Размер субсидии составляет: _________________________________ рублей.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Руководитель субъекта малого и среднего предпринимательства         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________________ (подпись) _________________ (фамилия, имя, отчество)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>Главный бухгалтер ________(подпись)_________ (фамилия, имя, отчество)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Дата                                                                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F70">
        <w:rPr>
          <w:rFonts w:ascii="Arial" w:eastAsia="Times New Roman" w:hAnsi="Arial" w:cs="Arial"/>
          <w:sz w:val="24"/>
          <w:szCs w:val="24"/>
        </w:rPr>
        <w:t xml:space="preserve">М.П.                                                                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 w:rsidRPr="008C6F70">
        <w:rPr>
          <w:rFonts w:ascii="Arial" w:hAnsi="Arial" w:cs="Arial"/>
          <w:sz w:val="24"/>
          <w:szCs w:val="24"/>
        </w:rPr>
        <w:t>В</w:t>
      </w:r>
      <w:proofErr w:type="gramEnd"/>
      <w:r w:rsidRPr="008C6F70">
        <w:rPr>
          <w:rFonts w:ascii="Arial" w:hAnsi="Arial" w:cs="Arial"/>
          <w:sz w:val="24"/>
          <w:szCs w:val="24"/>
        </w:rPr>
        <w:t xml:space="preserve"> случае осуществления затрат (расходов) в иностранной валюте пересчет на рубли осуществляется по курсу ЦБ РФ на дату платежа.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8C6F70">
        <w:rPr>
          <w:rFonts w:ascii="Arial" w:hAnsi="Arial" w:cs="Arial"/>
          <w:sz w:val="24"/>
          <w:szCs w:val="24"/>
        </w:rPr>
        <w:t>5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 «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1" w:name="Par907"/>
      <w:bookmarkEnd w:id="11"/>
      <w:r w:rsidRPr="008C6F70">
        <w:rPr>
          <w:rFonts w:ascii="Arial" w:hAnsi="Arial" w:cs="Arial"/>
          <w:b/>
          <w:sz w:val="24"/>
          <w:szCs w:val="24"/>
        </w:rPr>
        <w:t>ПЕРЕЧЕНЬ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критериев и порядок оценки заявок субъектов малого и среднего предпринимательства на получение субсидий на реализацию мероприятий муниципальной программы «Предпринимательства Орехово-Зуевского муниципального района на</w:t>
      </w:r>
      <w:r>
        <w:rPr>
          <w:rFonts w:ascii="Arial" w:hAnsi="Arial" w:cs="Arial"/>
          <w:b/>
          <w:sz w:val="24"/>
          <w:szCs w:val="24"/>
        </w:rPr>
        <w:t xml:space="preserve"> 2017-2021</w:t>
      </w:r>
      <w:r w:rsidRPr="008C6F70">
        <w:rPr>
          <w:rFonts w:ascii="Arial" w:hAnsi="Arial" w:cs="Arial"/>
          <w:b/>
          <w:sz w:val="24"/>
          <w:szCs w:val="24"/>
        </w:rPr>
        <w:t xml:space="preserve"> годы»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D80C79" w:rsidRPr="00B75B5E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 Критерии оценки заявок субъектов малого и среднего предпринимательства по мероприятиям "Частичная компенсация </w:t>
      </w:r>
      <w:r w:rsidRPr="008C6F70">
        <w:rPr>
          <w:rFonts w:ascii="Arial" w:hAnsi="Arial" w:cs="Arial"/>
          <w:bCs/>
          <w:sz w:val="24"/>
          <w:szCs w:val="24"/>
        </w:rPr>
        <w:t>субъектов малого и среднего предпринимательства</w:t>
      </w:r>
      <w:r w:rsidRPr="008C6F70">
        <w:rPr>
          <w:rFonts w:ascii="Arial" w:hAnsi="Arial" w:cs="Arial"/>
          <w:sz w:val="24"/>
          <w:szCs w:val="24"/>
        </w:rPr>
        <w:t xml:space="preserve"> затрат, связанных с приобретением оборудования в целях создания и (или) модернизации производства т</w:t>
      </w:r>
      <w:r>
        <w:rPr>
          <w:rFonts w:ascii="Arial" w:hAnsi="Arial" w:cs="Arial"/>
          <w:sz w:val="24"/>
          <w:szCs w:val="24"/>
        </w:rPr>
        <w:t xml:space="preserve">оваров (работ, услуг) Программы </w:t>
      </w:r>
      <w:r w:rsidRPr="008C6F70">
        <w:rPr>
          <w:rFonts w:ascii="Arial" w:hAnsi="Arial" w:cs="Arial"/>
          <w:bCs/>
          <w:sz w:val="24"/>
          <w:szCs w:val="24"/>
        </w:rPr>
        <w:t>«Предпринимательство Орехово-Зуевского</w:t>
      </w:r>
      <w:r>
        <w:rPr>
          <w:rFonts w:ascii="Arial" w:hAnsi="Arial" w:cs="Arial"/>
          <w:bCs/>
          <w:sz w:val="24"/>
          <w:szCs w:val="24"/>
        </w:rPr>
        <w:t xml:space="preserve"> муниципального района на 2017-2021</w:t>
      </w:r>
      <w:r w:rsidRPr="008C6F70">
        <w:rPr>
          <w:rFonts w:ascii="Arial" w:hAnsi="Arial" w:cs="Arial"/>
          <w:bCs/>
          <w:sz w:val="24"/>
          <w:szCs w:val="24"/>
        </w:rPr>
        <w:t xml:space="preserve"> годы».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1.1. Соответствие основного вида деятельности </w:t>
      </w:r>
      <w:r w:rsidRPr="008C6F70">
        <w:rPr>
          <w:rFonts w:ascii="Arial" w:hAnsi="Arial" w:cs="Arial"/>
          <w:bCs/>
          <w:sz w:val="24"/>
          <w:szCs w:val="24"/>
        </w:rPr>
        <w:t>субъектов малого и среднего предпринимательства</w:t>
      </w:r>
      <w:r w:rsidRPr="008C6F70">
        <w:rPr>
          <w:rFonts w:ascii="Arial" w:hAnsi="Arial" w:cs="Arial"/>
          <w:sz w:val="24"/>
          <w:szCs w:val="24"/>
        </w:rPr>
        <w:t xml:space="preserve">, представившего документы для получения субсидии в соответствии с мероприятиями Программы, приоритетным видами деятельности (в части видов деятельности, связанных с производством товаров) утвержденные постановлением Главы Орехово-Зуевского муниципального района. 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(Основной вид деятельности </w:t>
      </w:r>
      <w:r w:rsidRPr="008C6F70">
        <w:rPr>
          <w:rFonts w:ascii="Arial" w:hAnsi="Arial" w:cs="Arial"/>
          <w:bCs/>
          <w:sz w:val="24"/>
          <w:szCs w:val="24"/>
        </w:rPr>
        <w:t>субъекта малого и среднего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6F70">
        <w:rPr>
          <w:rFonts w:ascii="Arial" w:hAnsi="Arial" w:cs="Arial"/>
          <w:bCs/>
          <w:sz w:val="24"/>
          <w:szCs w:val="24"/>
        </w:rPr>
        <w:t>предпринимательства</w:t>
      </w:r>
      <w:r w:rsidRPr="008C6F70">
        <w:rPr>
          <w:rFonts w:ascii="Arial" w:hAnsi="Arial" w:cs="Arial"/>
          <w:sz w:val="24"/>
          <w:szCs w:val="24"/>
        </w:rPr>
        <w:t xml:space="preserve"> определяется по доле выручки от данного вида деятельности в общей выручке </w:t>
      </w:r>
      <w:r w:rsidRPr="008C6F70">
        <w:rPr>
          <w:rFonts w:ascii="Arial" w:hAnsi="Arial" w:cs="Arial"/>
          <w:bCs/>
          <w:sz w:val="24"/>
          <w:szCs w:val="24"/>
        </w:rPr>
        <w:t>субъекта малого и среднего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6F70">
        <w:rPr>
          <w:rFonts w:ascii="Arial" w:hAnsi="Arial" w:cs="Arial"/>
          <w:bCs/>
          <w:sz w:val="24"/>
          <w:szCs w:val="24"/>
        </w:rPr>
        <w:t>предпринимательства</w:t>
      </w:r>
      <w:r w:rsidRPr="008C6F70">
        <w:rPr>
          <w:rFonts w:ascii="Arial" w:hAnsi="Arial" w:cs="Arial"/>
          <w:sz w:val="24"/>
          <w:szCs w:val="24"/>
        </w:rPr>
        <w:t xml:space="preserve"> от всех осуществляемых им видов деятельности за предшествующий календарный год. Доля в выручке от осуществления приоритетных видов деятельности должна составлять не менее 50 (пятидесяти) процентов.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1.2. Социальная эффективность: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1.2.1. Создание новых рабочих мест.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1.2.2. Увеличение средней заработной платы работников </w:t>
      </w:r>
      <w:r w:rsidRPr="008C6F70">
        <w:rPr>
          <w:rFonts w:ascii="Arial" w:hAnsi="Arial" w:cs="Arial"/>
          <w:bCs/>
          <w:sz w:val="24"/>
          <w:szCs w:val="24"/>
        </w:rPr>
        <w:t>субъекта малого и среднего предпринимательства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1.3. Экономическая эффективность: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1.3.1. Увеличение выручки от реализации товаров, работ, услуг.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1.3.2. Увеличение производительности труда.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1.3.3. Срок деятельности </w:t>
      </w:r>
      <w:r w:rsidRPr="008C6F70">
        <w:rPr>
          <w:rFonts w:ascii="Arial" w:hAnsi="Arial" w:cs="Arial"/>
          <w:bCs/>
          <w:sz w:val="24"/>
          <w:szCs w:val="24"/>
        </w:rPr>
        <w:t>субъекта малого и среднего предпринимательства</w:t>
      </w:r>
      <w:r w:rsidRPr="008C6F70">
        <w:rPr>
          <w:rFonts w:ascii="Arial" w:hAnsi="Arial" w:cs="Arial"/>
          <w:sz w:val="24"/>
          <w:szCs w:val="24"/>
        </w:rPr>
        <w:t>,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1.3.4. Характеристика оборудования.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1.3.5. Готовность предпринимательского проекта к реализации (внедрению), на компенсацию затрат по которому предоставляется субсидия (качество проработки технико-экономического обоснования предпринимательского проекта, представленного для получения муниципальной поддержки).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2. Порядок оценки заявок </w:t>
      </w:r>
      <w:r w:rsidRPr="008C6F70">
        <w:rPr>
          <w:rFonts w:ascii="Arial" w:hAnsi="Arial" w:cs="Arial"/>
          <w:bCs/>
          <w:sz w:val="24"/>
          <w:szCs w:val="24"/>
        </w:rPr>
        <w:t>субъекта малого и среднего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6F70">
        <w:rPr>
          <w:rFonts w:ascii="Arial" w:hAnsi="Arial" w:cs="Arial"/>
          <w:bCs/>
          <w:sz w:val="24"/>
          <w:szCs w:val="24"/>
        </w:rPr>
        <w:t>предпринимательства</w:t>
      </w:r>
      <w:r w:rsidRPr="008C6F70">
        <w:rPr>
          <w:rFonts w:ascii="Arial" w:hAnsi="Arial" w:cs="Arial"/>
          <w:sz w:val="24"/>
          <w:szCs w:val="24"/>
        </w:rPr>
        <w:t xml:space="preserve"> по каждому мероприятию программы.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2.1. Определяется соответствие видов деятельности </w:t>
      </w:r>
      <w:r w:rsidRPr="008C6F70">
        <w:rPr>
          <w:rFonts w:ascii="Arial" w:hAnsi="Arial" w:cs="Arial"/>
          <w:bCs/>
          <w:sz w:val="24"/>
          <w:szCs w:val="24"/>
        </w:rPr>
        <w:t>субъектов малого и среднего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6F70">
        <w:rPr>
          <w:rFonts w:ascii="Arial" w:hAnsi="Arial" w:cs="Arial"/>
          <w:bCs/>
          <w:sz w:val="24"/>
          <w:szCs w:val="24"/>
        </w:rPr>
        <w:t>предпринимательства</w:t>
      </w:r>
      <w:r w:rsidRPr="008C6F70">
        <w:rPr>
          <w:rFonts w:ascii="Arial" w:hAnsi="Arial" w:cs="Arial"/>
          <w:sz w:val="24"/>
          <w:szCs w:val="24"/>
        </w:rPr>
        <w:t>, подавших Заявки, приоритетным направлениям деятельности либо требованиям мероприятия Программы.</w:t>
      </w:r>
    </w:p>
    <w:p w:rsidR="00D80C79" w:rsidRPr="008C6F70" w:rsidRDefault="00D80C79" w:rsidP="00F929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2.2. После установления соответствия видов деятельности проводится </w:t>
      </w:r>
      <w:proofErr w:type="spellStart"/>
      <w:r w:rsidRPr="008C6F70">
        <w:rPr>
          <w:rFonts w:ascii="Arial" w:hAnsi="Arial" w:cs="Arial"/>
          <w:sz w:val="24"/>
          <w:szCs w:val="24"/>
        </w:rPr>
        <w:lastRenderedPageBreak/>
        <w:t>рейтингование</w:t>
      </w:r>
      <w:proofErr w:type="spellEnd"/>
      <w:r w:rsidRPr="008C6F70">
        <w:rPr>
          <w:rFonts w:ascii="Arial" w:hAnsi="Arial" w:cs="Arial"/>
          <w:sz w:val="24"/>
          <w:szCs w:val="24"/>
        </w:rPr>
        <w:t xml:space="preserve"> заявок исходя из следующей балльной оценки критериев: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2.2.1. Социальная эффективность:</w:t>
      </w:r>
    </w:p>
    <w:p w:rsidR="00D80C79" w:rsidRPr="008C6F70" w:rsidRDefault="00D80C79" w:rsidP="00F92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2.2.1.1. Создание новых рабочих мест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 баллов</w:t>
            </w:r>
          </w:p>
        </w:tc>
      </w:tr>
    </w:tbl>
    <w:p w:rsidR="00D80C79" w:rsidRPr="00F9293D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2.2.1.2. Увеличение средней заработной платы сотрудников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 баллов</w:t>
            </w:r>
          </w:p>
        </w:tc>
      </w:tr>
    </w:tbl>
    <w:p w:rsidR="00D80C79" w:rsidRPr="00F9293D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2.2.1.3. Порядок отнесения к социальному предпринимательству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Обеспечение занятости 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группы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(пятидесяти) процентов; а доля в фонде оплаты труда - не менее 25 (двадцати пяти)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Доля выручки от оказания услуг (производства товаров, выполнения работ), указанных в подпункте "б" пункта 2.4.1, в общей выручке составляет не менее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Доля потребителей услуг, указанных в подпункте "б" пункта 2.4.1, в общем количестве потребителей услуг не менее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Доля потребителей услуг, указанных в подпункте "б" пункта 2.4.1, в общем количестве потребителей услуг составляет от 30% до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50 баллов</w:t>
            </w:r>
          </w:p>
        </w:tc>
      </w:tr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Доля потребителей услуг, указанных в подпункте "б" пункта 2.4.1, в общем количестве потребителей услуг составляет от 10% включительно до 30%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30 баллов</w:t>
            </w:r>
          </w:p>
        </w:tc>
      </w:tr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Иное подтверждение принадлежности к социальному предпринимательству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 баллов</w:t>
            </w:r>
          </w:p>
        </w:tc>
      </w:tr>
    </w:tbl>
    <w:p w:rsidR="00D80C79" w:rsidRPr="00F9293D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2.2.2. Экономическая эффективность:</w:t>
      </w:r>
    </w:p>
    <w:p w:rsidR="00D80C79" w:rsidRPr="00F9293D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2.2.2.1. Увеличение выручки от реализации товаров, работ, услуг.</w:t>
      </w:r>
    </w:p>
    <w:p w:rsidR="00D80C79" w:rsidRPr="00F9293D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Рассчитывается по формуле: X = (В2 - В1): В1 x 100%, где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X - процент увеличения выручки по итогам реализации предпринимательского проекта;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В1 - выручка за текущий год;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В2 - выручка за год, следующий за годом получения субсидии.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от 2 до 5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20 баллов</w:t>
            </w:r>
          </w:p>
        </w:tc>
      </w:tr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от 6 до 10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40 баллов</w:t>
            </w:r>
          </w:p>
        </w:tc>
      </w:tr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от 11 до 15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60 баллов</w:t>
            </w:r>
          </w:p>
        </w:tc>
      </w:tr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от 16 до 20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80 баллов</w:t>
            </w:r>
          </w:p>
        </w:tc>
      </w:tr>
      <w:tr w:rsidR="00D80C79" w:rsidRPr="008C6F70" w:rsidTr="00295CE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свыше 20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</w:tbl>
    <w:p w:rsidR="00D80C79" w:rsidRPr="00F9293D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2.2.2.2. Увеличение производительности труда.</w:t>
      </w:r>
    </w:p>
    <w:p w:rsidR="00D80C79" w:rsidRPr="00F9293D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80C79" w:rsidRP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0C79">
        <w:rPr>
          <w:rFonts w:ascii="Arial" w:hAnsi="Arial" w:cs="Arial"/>
        </w:rPr>
        <w:t>Рассчитывается по формуле: X = (Р2 - Р1</w:t>
      </w:r>
      <w:proofErr w:type="gramStart"/>
      <w:r w:rsidRPr="00D80C79">
        <w:rPr>
          <w:rFonts w:ascii="Arial" w:hAnsi="Arial" w:cs="Arial"/>
        </w:rPr>
        <w:t>) :</w:t>
      </w:r>
      <w:proofErr w:type="gramEnd"/>
      <w:r w:rsidRPr="00D80C79">
        <w:rPr>
          <w:rFonts w:ascii="Arial" w:hAnsi="Arial" w:cs="Arial"/>
        </w:rPr>
        <w:t xml:space="preserve"> Р1 x 100%, где</w:t>
      </w:r>
    </w:p>
    <w:p w:rsidR="00D80C79" w:rsidRP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0C79">
        <w:rPr>
          <w:rFonts w:ascii="Arial" w:hAnsi="Arial" w:cs="Arial"/>
        </w:rPr>
        <w:lastRenderedPageBreak/>
        <w:t>X - процент увеличения производительности труда на 1 (одного) работника;</w:t>
      </w:r>
    </w:p>
    <w:p w:rsidR="00D80C79" w:rsidRP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0C79">
        <w:rPr>
          <w:rFonts w:ascii="Arial" w:hAnsi="Arial" w:cs="Arial"/>
        </w:rPr>
        <w:t>Р1 - размер выработки на 1 (одного) работника за текущий год;</w:t>
      </w:r>
    </w:p>
    <w:p w:rsidR="00D80C79" w:rsidRP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0C79">
        <w:rPr>
          <w:rFonts w:ascii="Arial" w:hAnsi="Arial" w:cs="Arial"/>
        </w:rPr>
        <w:t>Р2 - размер выработки на 1 (одного) работника за год, следующий за годом получения субсидии;</w:t>
      </w:r>
    </w:p>
    <w:p w:rsidR="00D80C79" w:rsidRP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0C79">
        <w:rPr>
          <w:rFonts w:ascii="Arial" w:hAnsi="Arial" w:cs="Arial"/>
        </w:rPr>
        <w:t>Р = выручка: среднесписочная численность.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от 2 до 5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20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от 6 до 10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40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от 11 до 15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60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от 16 до 20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80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свыше 20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</w:tbl>
    <w:p w:rsidR="00D80C79" w:rsidRPr="00F9293D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2.2.2.3. Характеристика оборудования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80C79" w:rsidRPr="008C6F70" w:rsidTr="00295CE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Характеристика оборудования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Страна-производитель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Оборудование произведено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50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Оборудование произведено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Срок эксплуатации оборудования до его приобретения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Оборудование ранее не эксплуатировалось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40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Срок эксплуатации не более 1 (одного)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20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Срок эксплуатации более 1 (одного) года, но не более 3 (трех)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Срок эксплуатации более 3 (трех)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0 баллов</w:t>
            </w:r>
          </w:p>
        </w:tc>
      </w:tr>
    </w:tbl>
    <w:p w:rsidR="00D80C79" w:rsidRPr="00F9293D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C79" w:rsidRP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80C79">
        <w:rPr>
          <w:rFonts w:ascii="Arial" w:hAnsi="Arial" w:cs="Arial"/>
        </w:rPr>
        <w:t>2.2.2.4. Готовность к реализации (внедрению) предпринимательского проекта на компенсацию затрат, по которому предоставляется субсидия (качество проработки технико-экономического обоснования предпринимательского проекта, представленного для получения субсидии)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отличная (стратегия реализации (внедрения) предпринимательского проекта проработана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хорошая (не доработан хотя бы один из элементов стратегии реализации (внедрения) предпринимательского проекта: маркетинг-план, производственный план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50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удовлетворительная (не доработаны более одного из элементов стратегии реализации (внедрения) предпринимательского проекта: маркетинг-план, производственный план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20 баллов</w:t>
            </w:r>
          </w:p>
        </w:tc>
      </w:tr>
      <w:tr w:rsidR="00D80C79" w:rsidRPr="008C6F70" w:rsidTr="00295CE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неудовлетворительная (не проработаны все элементы стратегии реализации (внедрения) предпринимательского проекта: маркетинг-план, производственный план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0 баллов</w:t>
            </w:r>
          </w:p>
        </w:tc>
      </w:tr>
    </w:tbl>
    <w:p w:rsidR="00D80C79" w:rsidRPr="00F9293D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C79" w:rsidRP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80C79">
        <w:rPr>
          <w:rFonts w:ascii="Arial" w:hAnsi="Arial" w:cs="Arial"/>
        </w:rPr>
        <w:t xml:space="preserve">2.3. Право на получение субсидии по мероприятиям Программы получают </w:t>
      </w:r>
      <w:r w:rsidRPr="00D80C79">
        <w:rPr>
          <w:rFonts w:ascii="Arial" w:hAnsi="Arial" w:cs="Arial"/>
          <w:bCs/>
        </w:rPr>
        <w:t>субъекты малого и среднего предпринимательства</w:t>
      </w:r>
      <w:r w:rsidRPr="00D80C79">
        <w:rPr>
          <w:rFonts w:ascii="Arial" w:hAnsi="Arial" w:cs="Arial"/>
        </w:rPr>
        <w:t>, набравшие большее количество баллов.</w:t>
      </w:r>
    </w:p>
    <w:p w:rsidR="00D80C79" w:rsidRP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12" w:name="Par1084"/>
      <w:bookmarkEnd w:id="12"/>
      <w:r w:rsidRPr="00D80C79">
        <w:rPr>
          <w:rFonts w:ascii="Arial" w:hAnsi="Arial" w:cs="Arial"/>
        </w:rPr>
        <w:t xml:space="preserve">2.4. В случае, если две и более заявок </w:t>
      </w:r>
      <w:r w:rsidRPr="00D80C79">
        <w:rPr>
          <w:rFonts w:ascii="Arial" w:hAnsi="Arial" w:cs="Arial"/>
          <w:bCs/>
        </w:rPr>
        <w:t>субъектов малого и среднего предпринимательства</w:t>
      </w:r>
      <w:r w:rsidRPr="00D80C79">
        <w:rPr>
          <w:rFonts w:ascii="Arial" w:hAnsi="Arial" w:cs="Arial"/>
        </w:rPr>
        <w:t xml:space="preserve">, набрали одинаковое количество баллов и при недостаточности бюджетных ассигновании по мероприятию для удовлетворения данных заявок в полном объеме, Конкурсная комиссия принимает решение об удовлетворении заявки </w:t>
      </w:r>
      <w:r w:rsidRPr="00D80C79">
        <w:rPr>
          <w:rFonts w:ascii="Arial" w:hAnsi="Arial" w:cs="Arial"/>
          <w:bCs/>
        </w:rPr>
        <w:t>субъекта малого и среднего предпринимательства</w:t>
      </w:r>
      <w:r w:rsidRPr="00D80C79">
        <w:rPr>
          <w:rFonts w:ascii="Arial" w:hAnsi="Arial" w:cs="Arial"/>
        </w:rPr>
        <w:t>, представленной ранее остальных.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8C6F70">
        <w:rPr>
          <w:rFonts w:ascii="Arial" w:hAnsi="Arial" w:cs="Arial"/>
          <w:sz w:val="24"/>
          <w:szCs w:val="24"/>
        </w:rPr>
        <w:t>6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 «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C79" w:rsidRPr="00E23474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474">
        <w:rPr>
          <w:rFonts w:ascii="Arial" w:hAnsi="Arial" w:cs="Arial"/>
          <w:b/>
          <w:sz w:val="24"/>
          <w:szCs w:val="24"/>
        </w:rPr>
        <w:t>Технико</w:t>
      </w:r>
      <w:r>
        <w:rPr>
          <w:rFonts w:ascii="Arial" w:hAnsi="Arial" w:cs="Arial"/>
          <w:b/>
          <w:sz w:val="24"/>
          <w:szCs w:val="24"/>
        </w:rPr>
        <w:t>-</w:t>
      </w:r>
      <w:r w:rsidRPr="00E23474">
        <w:rPr>
          <w:rFonts w:ascii="Arial" w:hAnsi="Arial" w:cs="Arial"/>
          <w:b/>
          <w:sz w:val="24"/>
          <w:szCs w:val="24"/>
        </w:rPr>
        <w:t xml:space="preserve">экономическое обоснование предпринимательского проекта, </w:t>
      </w:r>
    </w:p>
    <w:p w:rsidR="00D80C79" w:rsidRPr="00E23474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474">
        <w:rPr>
          <w:rFonts w:ascii="Arial" w:hAnsi="Arial" w:cs="Arial"/>
          <w:b/>
          <w:sz w:val="24"/>
          <w:szCs w:val="24"/>
        </w:rPr>
        <w:t>по которому субъект малого и среднего предпринимательства претендует</w:t>
      </w:r>
    </w:p>
    <w:p w:rsidR="00D80C79" w:rsidRPr="00E23474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3474">
        <w:rPr>
          <w:rFonts w:ascii="Arial" w:hAnsi="Arial" w:cs="Arial"/>
          <w:b/>
          <w:sz w:val="24"/>
          <w:szCs w:val="24"/>
        </w:rPr>
        <w:t>на получение субсидии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Мероприятие: 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C6F70">
        <w:rPr>
          <w:rFonts w:ascii="Arial" w:hAnsi="Arial" w:cs="Arial"/>
          <w:sz w:val="24"/>
          <w:szCs w:val="24"/>
        </w:rPr>
        <w:t>_____________________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C6F70">
        <w:rPr>
          <w:rFonts w:ascii="Arial" w:hAnsi="Arial" w:cs="Arial"/>
          <w:sz w:val="24"/>
          <w:szCs w:val="24"/>
        </w:rPr>
        <w:t>__________________________________</w:t>
      </w:r>
    </w:p>
    <w:p w:rsidR="00D80C79" w:rsidRPr="008C6F70" w:rsidRDefault="00D80C79" w:rsidP="00D55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1. Сведения о юридическом лице / индивидуальном предпринимателе</w:t>
      </w:r>
    </w:p>
    <w:p w:rsidR="00D80C79" w:rsidRPr="008C6F70" w:rsidRDefault="00D80C79" w:rsidP="00D55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6"/>
        <w:gridCol w:w="5182"/>
      </w:tblGrid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ОГРН/ОГРНИП 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Адрес места нахождения (места регистрации) /места жительства (для ИП) 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Почтовой адрес для направления корреспонденции 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Адрес места ведения бизнеса 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Расчетный счет (с указанием банка)</w:t>
            </w:r>
          </w:p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Кор / счет</w:t>
            </w:r>
          </w:p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БИК, ИНН, КПП 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ФИО Генерального директора</w:t>
            </w:r>
          </w:p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ФИО Главного бухгалтера</w:t>
            </w:r>
          </w:p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8C6F70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8C6F70" w:rsidRDefault="00D80C79" w:rsidP="00D55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6"/>
        <w:gridCol w:w="5182"/>
      </w:tblGrid>
      <w:tr w:rsidR="00D80C79" w:rsidRPr="008C6F70" w:rsidTr="003B0BB9">
        <w:tc>
          <w:tcPr>
            <w:tcW w:w="10168" w:type="dxa"/>
            <w:gridSpan w:val="2"/>
          </w:tcPr>
          <w:p w:rsidR="00D80C79" w:rsidRPr="008C6F70" w:rsidRDefault="00D80C79" w:rsidP="00D55E61">
            <w:pPr>
              <w:spacing w:after="0" w:line="240" w:lineRule="auto"/>
              <w:ind w:right="-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Сведения о составе учредителей (участников) юридического лица</w:t>
            </w:r>
          </w:p>
        </w:tc>
      </w:tr>
      <w:tr w:rsidR="00D80C79" w:rsidRPr="008C6F70" w:rsidTr="003B0BB9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Наименование юридического лица / ФИО - учредителя (участника)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Доля в уставном капитале </w:t>
            </w:r>
          </w:p>
        </w:tc>
      </w:tr>
      <w:tr w:rsidR="00D80C79" w:rsidRPr="008C6F70" w:rsidTr="003B0BB9">
        <w:tc>
          <w:tcPr>
            <w:tcW w:w="4986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5182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</w:tbl>
    <w:p w:rsidR="00D80C79" w:rsidRPr="008C6F70" w:rsidRDefault="00D80C79" w:rsidP="00D55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2. Общее описание проекта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Наименование и цель предлагаемого проекта</w:t>
      </w:r>
      <w:r w:rsidRPr="008C6F70">
        <w:rPr>
          <w:rFonts w:ascii="Arial" w:hAnsi="Arial" w:cs="Arial"/>
          <w:sz w:val="24"/>
          <w:szCs w:val="24"/>
        </w:rPr>
        <w:t xml:space="preserve"> (деятельность предприятия, перспективы для развития предприятия в рамках реализации проекта).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i/>
          <w:sz w:val="24"/>
          <w:szCs w:val="24"/>
        </w:rPr>
        <w:lastRenderedPageBreak/>
        <w:t>Например, «Расширение производственной деятельности, внедрение новых видов продукции, организация мастерской, строительство производственных сооружений и т.д.).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Описание проекта.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      Стоимость проекта (собственные средства / привлеченные средства). 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      Обоснование расходов, по которым представлены документы на получение субсидии, в рамках проекта; сумма расходов, по которым планируется получение компенсации в рамках государственной поддержки, и размер планируемой к получению субсидии. </w:t>
      </w:r>
    </w:p>
    <w:p w:rsidR="00D80C79" w:rsidRPr="008C6F70" w:rsidRDefault="00D80C79" w:rsidP="00D80C79">
      <w:pPr>
        <w:numPr>
          <w:ilvl w:val="1"/>
          <w:numId w:val="7"/>
        </w:num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 xml:space="preserve">Основные результаты успешной реализации проекта 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C6F70">
        <w:rPr>
          <w:rFonts w:ascii="Arial" w:hAnsi="Arial" w:cs="Arial"/>
          <w:i/>
          <w:sz w:val="24"/>
          <w:szCs w:val="24"/>
        </w:rPr>
        <w:t>Например, «Организация выпуска нового вида продукции, увеличение оборота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косметологических услугах и т.п.».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Указать: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Что предусматривает проект: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внедрение и (или) реализацию инновационного продукта;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- модернизацию технологического процесса; 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пополнение (обновление) основных средств и пр.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Количество вновь создаваемых рабочих мест.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Планируемый рост средней заработной платы.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Указать по каким из нижеперечисленных показателей планируется положительная динамика роста.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6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D80C79" w:rsidRPr="008C6F70" w:rsidTr="00295CE4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 xml:space="preserve">Значение показателя 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 xml:space="preserve">(на конец года, следующего за годом получения субсидии) </w:t>
            </w:r>
          </w:p>
        </w:tc>
      </w:tr>
      <w:tr w:rsidR="00D80C79" w:rsidRPr="008C6F70" w:rsidTr="00295CE4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>Создание новых рабочих мест,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 xml:space="preserve">Увеличение средней заработной платы работников, руб.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>Увеличение средней заработной платы работников, 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>Увеличение выручки от реализации товаров, работ, услуг,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 xml:space="preserve">Увеличение выручки от реализации товаров, работ, услуг, процент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C79" w:rsidRPr="008C6F70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3. Общее описание предприятия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3.1. Направление деятельности в настоящее время (ведется/не ведется (причина)) и по направлениям: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417"/>
        <w:gridCol w:w="1418"/>
        <w:gridCol w:w="1276"/>
        <w:gridCol w:w="1275"/>
        <w:gridCol w:w="1134"/>
        <w:gridCol w:w="1134"/>
      </w:tblGrid>
      <w:tr w:rsidR="00D80C79" w:rsidRPr="008C6F70" w:rsidTr="00043F80">
        <w:tc>
          <w:tcPr>
            <w:tcW w:w="534" w:type="dxa"/>
            <w:vMerge w:val="restart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70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(в том числе с какого момента осуществляется данный вид деятельности)</w:t>
            </w:r>
          </w:p>
        </w:tc>
        <w:tc>
          <w:tcPr>
            <w:tcW w:w="4111" w:type="dxa"/>
            <w:gridSpan w:val="3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Выручка, руб.*</w:t>
            </w:r>
          </w:p>
        </w:tc>
        <w:tc>
          <w:tcPr>
            <w:tcW w:w="3543" w:type="dxa"/>
            <w:gridSpan w:val="3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Доля в общей выручке, (%)</w:t>
            </w:r>
          </w:p>
        </w:tc>
      </w:tr>
      <w:tr w:rsidR="00D80C79" w:rsidRPr="008C6F70" w:rsidTr="00043F80">
        <w:tc>
          <w:tcPr>
            <w:tcW w:w="534" w:type="dxa"/>
            <w:vMerge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0C79" w:rsidRPr="00B247F1" w:rsidRDefault="00D80C79" w:rsidP="00D55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247F1">
              <w:rPr>
                <w:rFonts w:ascii="Arial" w:hAnsi="Arial" w:cs="Arial"/>
                <w:sz w:val="16"/>
                <w:szCs w:val="16"/>
              </w:rPr>
              <w:t>предшест-вующий</w:t>
            </w:r>
            <w:proofErr w:type="spellEnd"/>
            <w:proofErr w:type="gramEnd"/>
            <w:r w:rsidRPr="00B247F1">
              <w:rPr>
                <w:rFonts w:ascii="Arial" w:hAnsi="Arial" w:cs="Arial"/>
                <w:sz w:val="16"/>
                <w:szCs w:val="16"/>
              </w:rPr>
              <w:t xml:space="preserve"> кален-</w:t>
            </w:r>
            <w:proofErr w:type="spellStart"/>
            <w:r w:rsidRPr="00B247F1">
              <w:rPr>
                <w:rFonts w:ascii="Arial" w:hAnsi="Arial" w:cs="Arial"/>
                <w:sz w:val="16"/>
                <w:szCs w:val="16"/>
              </w:rPr>
              <w:t>дарный</w:t>
            </w:r>
            <w:proofErr w:type="spellEnd"/>
            <w:r w:rsidRPr="00B247F1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D80C79" w:rsidRPr="00B247F1" w:rsidRDefault="00D80C79" w:rsidP="00D55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7F1"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proofErr w:type="spellStart"/>
            <w:proofErr w:type="gramStart"/>
            <w:r w:rsidRPr="00B247F1">
              <w:rPr>
                <w:rFonts w:ascii="Arial" w:hAnsi="Arial" w:cs="Arial"/>
                <w:sz w:val="16"/>
                <w:szCs w:val="16"/>
              </w:rPr>
              <w:t>календар-ный</w:t>
            </w:r>
            <w:proofErr w:type="spellEnd"/>
            <w:proofErr w:type="gramEnd"/>
            <w:r w:rsidRPr="00B247F1">
              <w:rPr>
                <w:rFonts w:ascii="Arial" w:hAnsi="Arial" w:cs="Arial"/>
                <w:sz w:val="16"/>
                <w:szCs w:val="16"/>
              </w:rPr>
              <w:t xml:space="preserve"> год (по состоянию на ______)</w:t>
            </w:r>
          </w:p>
          <w:p w:rsidR="00D80C79" w:rsidRPr="00B247F1" w:rsidRDefault="00D80C79" w:rsidP="00D55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0C79" w:rsidRPr="00B247F1" w:rsidRDefault="00D80C79" w:rsidP="00D55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7F1">
              <w:rPr>
                <w:rFonts w:ascii="Arial" w:hAnsi="Arial" w:cs="Arial"/>
                <w:sz w:val="16"/>
                <w:szCs w:val="16"/>
              </w:rPr>
              <w:t>следующийкалендарный</w:t>
            </w:r>
            <w:proofErr w:type="spellEnd"/>
            <w:r w:rsidRPr="00B247F1">
              <w:rPr>
                <w:rFonts w:ascii="Arial" w:hAnsi="Arial" w:cs="Arial"/>
                <w:sz w:val="16"/>
                <w:szCs w:val="16"/>
              </w:rPr>
              <w:t xml:space="preserve"> год </w:t>
            </w:r>
          </w:p>
        </w:tc>
        <w:tc>
          <w:tcPr>
            <w:tcW w:w="1275" w:type="dxa"/>
          </w:tcPr>
          <w:p w:rsidR="00D80C79" w:rsidRPr="00B247F1" w:rsidRDefault="00D80C79" w:rsidP="00D55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247F1">
              <w:rPr>
                <w:rFonts w:ascii="Arial" w:hAnsi="Arial" w:cs="Arial"/>
                <w:sz w:val="16"/>
                <w:szCs w:val="16"/>
              </w:rPr>
              <w:t>предшест-вующий</w:t>
            </w:r>
            <w:proofErr w:type="spellEnd"/>
            <w:proofErr w:type="gramEnd"/>
            <w:r w:rsidRPr="00B247F1">
              <w:rPr>
                <w:rFonts w:ascii="Arial" w:hAnsi="Arial" w:cs="Arial"/>
                <w:sz w:val="16"/>
                <w:szCs w:val="16"/>
              </w:rPr>
              <w:t xml:space="preserve"> кален-</w:t>
            </w:r>
            <w:proofErr w:type="spellStart"/>
            <w:r w:rsidRPr="00B247F1">
              <w:rPr>
                <w:rFonts w:ascii="Arial" w:hAnsi="Arial" w:cs="Arial"/>
                <w:sz w:val="16"/>
                <w:szCs w:val="16"/>
              </w:rPr>
              <w:t>дарный</w:t>
            </w:r>
            <w:proofErr w:type="spellEnd"/>
            <w:r w:rsidRPr="00B247F1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D80C79" w:rsidRPr="00B247F1" w:rsidRDefault="00D80C79" w:rsidP="00D55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7F1">
              <w:rPr>
                <w:rFonts w:ascii="Arial" w:hAnsi="Arial" w:cs="Arial"/>
                <w:sz w:val="16"/>
                <w:szCs w:val="16"/>
              </w:rPr>
              <w:t>текущий календарный год (по состоянию на ______)</w:t>
            </w:r>
          </w:p>
        </w:tc>
        <w:tc>
          <w:tcPr>
            <w:tcW w:w="1134" w:type="dxa"/>
          </w:tcPr>
          <w:p w:rsidR="00D80C79" w:rsidRPr="00B247F1" w:rsidRDefault="00D80C79" w:rsidP="00D55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7F1">
              <w:rPr>
                <w:rFonts w:ascii="Arial" w:hAnsi="Arial" w:cs="Arial"/>
                <w:sz w:val="16"/>
                <w:szCs w:val="16"/>
              </w:rPr>
              <w:t>следующий</w:t>
            </w:r>
          </w:p>
          <w:p w:rsidR="00D80C79" w:rsidRPr="00B247F1" w:rsidRDefault="00D80C79" w:rsidP="00D55E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7F1">
              <w:rPr>
                <w:rFonts w:ascii="Arial" w:hAnsi="Arial" w:cs="Arial"/>
                <w:sz w:val="16"/>
                <w:szCs w:val="16"/>
              </w:rPr>
              <w:t xml:space="preserve">календарный год </w:t>
            </w:r>
          </w:p>
        </w:tc>
      </w:tr>
      <w:tr w:rsidR="00D80C79" w:rsidRPr="008C6F70" w:rsidTr="00043F80">
        <w:tc>
          <w:tcPr>
            <w:tcW w:w="534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043F80">
        <w:tc>
          <w:tcPr>
            <w:tcW w:w="534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C6F70">
        <w:rPr>
          <w:rFonts w:ascii="Arial" w:hAnsi="Arial" w:cs="Arial"/>
          <w:i/>
          <w:sz w:val="24"/>
          <w:szCs w:val="24"/>
        </w:rPr>
        <w:t xml:space="preserve">* выручка указывается без НДС, акцизов и иных обязательных платежей. </w:t>
      </w:r>
    </w:p>
    <w:p w:rsidR="00D80C79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Указать (если имеется): в следующем календарном году планируемый рост выручки составит _________ %.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7921A8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 xml:space="preserve">3.2. Производительность труда на предприятии (выручка / среднесписочную численность)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838"/>
        <w:gridCol w:w="2188"/>
        <w:gridCol w:w="2330"/>
        <w:gridCol w:w="2440"/>
      </w:tblGrid>
      <w:tr w:rsidR="00D80C79" w:rsidRPr="008C6F70" w:rsidTr="00295CE4">
        <w:tc>
          <w:tcPr>
            <w:tcW w:w="299" w:type="pct"/>
            <w:vMerge w:val="restart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F70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62" w:type="pct"/>
            <w:vMerge w:val="restart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3339" w:type="pct"/>
            <w:gridSpan w:val="3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Производительность труда, руб.</w:t>
            </w:r>
          </w:p>
        </w:tc>
      </w:tr>
      <w:tr w:rsidR="00D80C79" w:rsidRPr="008C6F70" w:rsidTr="00295CE4">
        <w:tc>
          <w:tcPr>
            <w:tcW w:w="299" w:type="pct"/>
            <w:vMerge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предшествующий календарный год</w:t>
            </w:r>
          </w:p>
        </w:tc>
        <w:tc>
          <w:tcPr>
            <w:tcW w:w="1118" w:type="pct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текущий календарный год </w:t>
            </w:r>
          </w:p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(по состоянию на ________)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следующий календарный год</w:t>
            </w:r>
          </w:p>
        </w:tc>
      </w:tr>
      <w:tr w:rsidR="00D80C79" w:rsidRPr="008C6F70" w:rsidTr="00295CE4">
        <w:tc>
          <w:tcPr>
            <w:tcW w:w="299" w:type="pct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299" w:type="pct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299" w:type="pct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Указать (если имеется): в следующем календарном году планируемый рост производительности труда составит _________ %</w:t>
      </w:r>
      <w:r w:rsidRPr="008C6F70">
        <w:rPr>
          <w:rFonts w:ascii="Arial" w:hAnsi="Arial" w:cs="Arial"/>
          <w:i/>
          <w:sz w:val="24"/>
          <w:szCs w:val="24"/>
        </w:rPr>
        <w:t xml:space="preserve">. 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3.3. Наличие производственных и иных помещений:</w:t>
      </w:r>
    </w:p>
    <w:p w:rsidR="00D80C79" w:rsidRPr="008C6F70" w:rsidRDefault="00D80C79" w:rsidP="00D80C79">
      <w:pPr>
        <w:numPr>
          <w:ilvl w:val="1"/>
          <w:numId w:val="7"/>
        </w:numPr>
        <w:spacing w:after="0" w:line="240" w:lineRule="auto"/>
        <w:ind w:left="1769" w:hanging="141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493"/>
        <w:gridCol w:w="1800"/>
        <w:gridCol w:w="1979"/>
        <w:gridCol w:w="1672"/>
      </w:tblGrid>
      <w:tr w:rsidR="00D80C79" w:rsidRPr="008C6F70" w:rsidTr="00295CE4">
        <w:tc>
          <w:tcPr>
            <w:tcW w:w="47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8C6F70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5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производственных и иных помещений</w:t>
            </w:r>
          </w:p>
        </w:tc>
        <w:tc>
          <w:tcPr>
            <w:tcW w:w="180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198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167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8C6F70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8C6F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0C79" w:rsidRPr="008C6F70" w:rsidTr="00295CE4">
        <w:tc>
          <w:tcPr>
            <w:tcW w:w="473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95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73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95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3.4. Объем привлеченных инвестиций, стоимость основных средств, сумма налоговых платежей. 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1907"/>
        <w:gridCol w:w="2319"/>
        <w:gridCol w:w="1407"/>
      </w:tblGrid>
      <w:tr w:rsidR="00D80C79" w:rsidRPr="008C6F70" w:rsidTr="00295CE4">
        <w:tc>
          <w:tcPr>
            <w:tcW w:w="4498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предшествующий календарный год</w:t>
            </w:r>
          </w:p>
          <w:p w:rsidR="00D80C79" w:rsidRPr="008C6F70" w:rsidRDefault="00D80C79" w:rsidP="00D55E61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текущий календарный год (по состоянию на ______________)</w:t>
            </w:r>
          </w:p>
          <w:p w:rsidR="00D80C79" w:rsidRPr="008C6F70" w:rsidRDefault="00D80C79" w:rsidP="00D55E61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следующий календарный год </w:t>
            </w:r>
          </w:p>
        </w:tc>
      </w:tr>
      <w:tr w:rsidR="00D80C79" w:rsidRPr="008C6F70" w:rsidTr="00295CE4">
        <w:tc>
          <w:tcPr>
            <w:tcW w:w="4498" w:type="dxa"/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 xml:space="preserve">Объем привлеченных инвестиций, тыс. руб., 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proofErr w:type="spellStart"/>
            <w:r w:rsidRPr="008C6F70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8C6F70">
              <w:rPr>
                <w:rFonts w:ascii="Arial" w:eastAsia="Times New Roman" w:hAnsi="Arial" w:cs="Arial"/>
                <w:sz w:val="20"/>
                <w:szCs w:val="20"/>
              </w:rPr>
              <w:t xml:space="preserve">.: </w:t>
            </w:r>
          </w:p>
        </w:tc>
        <w:tc>
          <w:tcPr>
            <w:tcW w:w="19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4498" w:type="dxa"/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>материальных (земля и недвижимость)</w:t>
            </w:r>
          </w:p>
        </w:tc>
        <w:tc>
          <w:tcPr>
            <w:tcW w:w="19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4498" w:type="dxa"/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>нематериальных (лицензии, патенты, объекты интеллектуальной собственности)</w:t>
            </w:r>
          </w:p>
        </w:tc>
        <w:tc>
          <w:tcPr>
            <w:tcW w:w="19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4498" w:type="dxa"/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>финансовых (акции и облигации)</w:t>
            </w:r>
          </w:p>
        </w:tc>
        <w:tc>
          <w:tcPr>
            <w:tcW w:w="19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498" w:type="dxa"/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>Стоимость основных средств, тыс. руб.</w:t>
            </w:r>
          </w:p>
        </w:tc>
        <w:tc>
          <w:tcPr>
            <w:tcW w:w="19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498" w:type="dxa"/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C6F70">
              <w:rPr>
                <w:rFonts w:ascii="Arial" w:eastAsia="Times New Roman" w:hAnsi="Arial" w:cs="Arial"/>
                <w:sz w:val="20"/>
                <w:szCs w:val="20"/>
              </w:rPr>
              <w:t>Сумма налоговых платежей за год, тыс. руб.</w:t>
            </w:r>
          </w:p>
        </w:tc>
        <w:tc>
          <w:tcPr>
            <w:tcW w:w="19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80C79" w:rsidRPr="008C6F70" w:rsidRDefault="00D80C79" w:rsidP="00D80C79">
      <w:pPr>
        <w:numPr>
          <w:ilvl w:val="1"/>
          <w:numId w:val="7"/>
        </w:num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3.5. Трудовые ресурсы предприятия.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855"/>
        <w:gridCol w:w="1958"/>
        <w:gridCol w:w="1407"/>
      </w:tblGrid>
      <w:tr w:rsidR="00D80C79" w:rsidRPr="008C6F70" w:rsidTr="00295CE4">
        <w:trPr>
          <w:trHeight w:val="834"/>
        </w:trPr>
        <w:tc>
          <w:tcPr>
            <w:tcW w:w="4911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Предшествующий календарный год</w:t>
            </w:r>
          </w:p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Текущий календарный год</w:t>
            </w:r>
          </w:p>
          <w:p w:rsidR="00D80C79" w:rsidRPr="008C6F70" w:rsidRDefault="00D80C79" w:rsidP="00D55E61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 (по состоянию на ______________)</w:t>
            </w: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Следующий календарный год </w:t>
            </w:r>
          </w:p>
        </w:tc>
      </w:tr>
      <w:tr w:rsidR="00D80C79" w:rsidRPr="008C6F70" w:rsidTr="00295CE4">
        <w:tc>
          <w:tcPr>
            <w:tcW w:w="4911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Средняя численность работников, в том числе (чел.):</w:t>
            </w:r>
          </w:p>
        </w:tc>
        <w:tc>
          <w:tcPr>
            <w:tcW w:w="1855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4911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- среднесписочная численность работников</w:t>
            </w:r>
          </w:p>
        </w:tc>
        <w:tc>
          <w:tcPr>
            <w:tcW w:w="1855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4911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- средняя численность по договорам подряда</w:t>
            </w:r>
          </w:p>
        </w:tc>
        <w:tc>
          <w:tcPr>
            <w:tcW w:w="1855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4911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- средняя численность совместителей</w:t>
            </w:r>
          </w:p>
        </w:tc>
        <w:tc>
          <w:tcPr>
            <w:tcW w:w="1855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4911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Стоимость создания 1 (одного) рабочего мест на предприятии (руб.)</w:t>
            </w:r>
          </w:p>
        </w:tc>
        <w:tc>
          <w:tcPr>
            <w:tcW w:w="1855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4911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Средняя заработная плата на одного работающего (руб.)</w:t>
            </w:r>
          </w:p>
        </w:tc>
        <w:tc>
          <w:tcPr>
            <w:tcW w:w="1855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D80C79" w:rsidRPr="008C6F70" w:rsidRDefault="00D80C79" w:rsidP="00D55E61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C79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>Реализация предпринимательского проекта позволит создать ________ рабочих мест, в том числе: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в текущем календарном году _________;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в следующем календарном году ___________.</w:t>
      </w:r>
    </w:p>
    <w:p w:rsidR="00D80C79" w:rsidRDefault="00D80C79" w:rsidP="00D55E6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Указать (если имеется): в следующем календарном году: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- планируемый рост среднесписочной численности составит _______ %; 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- планируемый рост средней заработной платы на одного работающего составит ________ рублей. </w:t>
      </w:r>
    </w:p>
    <w:p w:rsidR="00D80C79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4. Описание продукции и услуг</w:t>
      </w:r>
    </w:p>
    <w:p w:rsidR="00D80C79" w:rsidRPr="008C6F70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Перечень и краткое описание товаров и услуг,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B72A6B" w:rsidRDefault="00D80C79" w:rsidP="00B64525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72A6B">
        <w:rPr>
          <w:rFonts w:ascii="Arial" w:hAnsi="Arial" w:cs="Arial"/>
          <w:b/>
          <w:sz w:val="24"/>
          <w:szCs w:val="24"/>
        </w:rPr>
        <w:t>Маркетинг-план</w:t>
      </w:r>
    </w:p>
    <w:p w:rsidR="00D80C79" w:rsidRPr="008627F1" w:rsidRDefault="00D80C79" w:rsidP="00D55E61">
      <w:pPr>
        <w:pStyle w:val="a3"/>
        <w:spacing w:after="0" w:line="240" w:lineRule="auto"/>
        <w:ind w:left="420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Потенциальные потребители продукции (товаров, услуг).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Каналы сбыта продукции.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География сбыта продукции (микрорайон, город, страна и т.д.).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 xml:space="preserve">Конкурентные преимущества и недостатки продукции. 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 xml:space="preserve">Уровень спроса на продукцию (в </w:t>
      </w:r>
      <w:proofErr w:type="spellStart"/>
      <w:r w:rsidRPr="008C6F70">
        <w:rPr>
          <w:rFonts w:ascii="Arial" w:hAnsi="Arial" w:cs="Arial"/>
          <w:sz w:val="24"/>
          <w:szCs w:val="24"/>
        </w:rPr>
        <w:t>т.ч</w:t>
      </w:r>
      <w:proofErr w:type="spellEnd"/>
      <w:r w:rsidRPr="008C6F70">
        <w:rPr>
          <w:rFonts w:ascii="Arial" w:hAnsi="Arial" w:cs="Arial"/>
          <w:sz w:val="24"/>
          <w:szCs w:val="24"/>
        </w:rPr>
        <w:t>. прогнозируемый).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Планируемый способ стимулирования сбыта продукции (товаров, услуг).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Возможные риски при реализации проекта.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627F1" w:rsidRDefault="00D80C79" w:rsidP="00B64525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627F1">
        <w:rPr>
          <w:rFonts w:ascii="Arial" w:hAnsi="Arial" w:cs="Arial"/>
          <w:b/>
          <w:sz w:val="24"/>
          <w:szCs w:val="24"/>
        </w:rPr>
        <w:t>Производственный план</w:t>
      </w:r>
    </w:p>
    <w:p w:rsidR="00D80C79" w:rsidRPr="008627F1" w:rsidRDefault="00D80C79" w:rsidP="00D55E61">
      <w:pPr>
        <w:pStyle w:val="a3"/>
        <w:spacing w:after="0" w:line="240" w:lineRule="auto"/>
        <w:ind w:left="420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Краткое описание технологической цепочки предприятия: 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этапы создания продукции (</w:t>
      </w:r>
      <w:proofErr w:type="gramStart"/>
      <w:r w:rsidRPr="008C6F70">
        <w:rPr>
          <w:rFonts w:ascii="Arial" w:hAnsi="Arial" w:cs="Arial"/>
          <w:sz w:val="24"/>
          <w:szCs w:val="24"/>
        </w:rPr>
        <w:t>работ ,</w:t>
      </w:r>
      <w:proofErr w:type="gramEnd"/>
      <w:r w:rsidRPr="008C6F70">
        <w:rPr>
          <w:rFonts w:ascii="Arial" w:hAnsi="Arial" w:cs="Arial"/>
          <w:sz w:val="24"/>
          <w:szCs w:val="24"/>
        </w:rPr>
        <w:t xml:space="preserve"> услуг); 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 xml:space="preserve">предполагаемые к использованию сырьё, товары и материалы, источники их получения; </w:t>
      </w:r>
    </w:p>
    <w:p w:rsidR="00D80C79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используемые технологические процессы и оборудование.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Потребность в дополнительных (требующихся для реализации проекта):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площадях;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>оборудовании;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F70">
        <w:rPr>
          <w:rFonts w:ascii="Arial" w:hAnsi="Arial" w:cs="Arial"/>
          <w:sz w:val="24"/>
          <w:szCs w:val="24"/>
        </w:rPr>
        <w:t xml:space="preserve"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проекта); 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- прочее. </w:t>
      </w: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D80C79" w:rsidRPr="008C6F70" w:rsidRDefault="00D80C79" w:rsidP="00D55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C79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Необходимое оборудование:</w:t>
      </w:r>
    </w:p>
    <w:p w:rsidR="00D80C79" w:rsidRPr="008C6F70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662"/>
        <w:gridCol w:w="2410"/>
      </w:tblGrid>
      <w:tr w:rsidR="00D80C79" w:rsidRPr="008C6F70" w:rsidTr="00B64525">
        <w:tc>
          <w:tcPr>
            <w:tcW w:w="99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662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Стоимость,</w:t>
            </w:r>
          </w:p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D80C79" w:rsidRPr="008C6F70" w:rsidTr="00B64525">
        <w:tc>
          <w:tcPr>
            <w:tcW w:w="99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D80C79" w:rsidRPr="008C6F70" w:rsidRDefault="00D80C79" w:rsidP="00D5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0C79" w:rsidRPr="008C6F70" w:rsidRDefault="00D80C79" w:rsidP="00D5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0C79" w:rsidRPr="008C6F70" w:rsidTr="00B64525">
        <w:tc>
          <w:tcPr>
            <w:tcW w:w="99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D80C79" w:rsidRPr="008C6F70" w:rsidRDefault="00D80C79" w:rsidP="00D5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0C79" w:rsidRPr="008C6F70" w:rsidRDefault="00D80C79" w:rsidP="00D5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0C79" w:rsidRPr="008C6F70" w:rsidTr="00B64525">
        <w:tc>
          <w:tcPr>
            <w:tcW w:w="99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C79" w:rsidRPr="008C6F70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Default="00D80C79" w:rsidP="00D55E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Персонал</w:t>
      </w:r>
      <w:r w:rsidRPr="008C6F70">
        <w:rPr>
          <w:rFonts w:ascii="Arial" w:hAnsi="Arial" w:cs="Arial"/>
          <w:sz w:val="24"/>
          <w:szCs w:val="24"/>
        </w:rPr>
        <w:t>:</w:t>
      </w:r>
    </w:p>
    <w:p w:rsidR="00D80C79" w:rsidRPr="008C6F70" w:rsidRDefault="00D80C79" w:rsidP="00D55E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10"/>
        <w:gridCol w:w="1843"/>
        <w:gridCol w:w="3119"/>
      </w:tblGrid>
      <w:tr w:rsidR="00D80C79" w:rsidRPr="008C6F70" w:rsidTr="00B64525">
        <w:tc>
          <w:tcPr>
            <w:tcW w:w="99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Кол-во человек </w:t>
            </w:r>
          </w:p>
        </w:tc>
        <w:tc>
          <w:tcPr>
            <w:tcW w:w="3119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Средняя заработная плата в месяц, рублей</w:t>
            </w:r>
          </w:p>
        </w:tc>
      </w:tr>
      <w:tr w:rsidR="00D80C79" w:rsidRPr="008C6F70" w:rsidTr="00B64525">
        <w:tc>
          <w:tcPr>
            <w:tcW w:w="99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B64525">
        <w:tc>
          <w:tcPr>
            <w:tcW w:w="99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B64525">
        <w:tc>
          <w:tcPr>
            <w:tcW w:w="99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B64525">
        <w:tc>
          <w:tcPr>
            <w:tcW w:w="99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8C6F70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7. Календарный план</w:t>
      </w:r>
    </w:p>
    <w:p w:rsidR="00D80C79" w:rsidRPr="008C6F70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Перечень основных этапов реализации проекта и потребность в финансовых ресурсах для их реализации.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C6F70">
        <w:rPr>
          <w:rFonts w:ascii="Arial" w:hAnsi="Arial" w:cs="Arial"/>
          <w:i/>
          <w:sz w:val="24"/>
          <w:szCs w:val="24"/>
        </w:rPr>
        <w:t>Например,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71"/>
        <w:gridCol w:w="1695"/>
        <w:gridCol w:w="1807"/>
        <w:gridCol w:w="2100"/>
      </w:tblGrid>
      <w:tr w:rsidR="00D80C79" w:rsidRPr="008C6F70" w:rsidTr="00B64525">
        <w:tc>
          <w:tcPr>
            <w:tcW w:w="54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70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71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Наименование этапа </w:t>
            </w:r>
          </w:p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проекта</w:t>
            </w:r>
          </w:p>
        </w:tc>
        <w:tc>
          <w:tcPr>
            <w:tcW w:w="1695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807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  <w:tc>
          <w:tcPr>
            <w:tcW w:w="210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Стоимость этапа</w:t>
            </w:r>
          </w:p>
        </w:tc>
      </w:tr>
      <w:tr w:rsidR="00D80C79" w:rsidRPr="008C6F70" w:rsidTr="00B64525">
        <w:tc>
          <w:tcPr>
            <w:tcW w:w="54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1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B64525">
        <w:tc>
          <w:tcPr>
            <w:tcW w:w="54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1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B64525">
        <w:tc>
          <w:tcPr>
            <w:tcW w:w="540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171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B64525">
        <w:tc>
          <w:tcPr>
            <w:tcW w:w="4711" w:type="dxa"/>
            <w:gridSpan w:val="2"/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Дата достижения полной производственной мощности.</w:t>
            </w:r>
          </w:p>
        </w:tc>
        <w:tc>
          <w:tcPr>
            <w:tcW w:w="5602" w:type="dxa"/>
            <w:gridSpan w:val="3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627F1" w:rsidRDefault="00D80C79" w:rsidP="00D55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8627F1">
        <w:rPr>
          <w:rFonts w:ascii="Arial" w:hAnsi="Arial" w:cs="Arial"/>
          <w:b/>
          <w:sz w:val="24"/>
          <w:szCs w:val="24"/>
        </w:rPr>
        <w:t>Финансовый план</w:t>
      </w:r>
    </w:p>
    <w:p w:rsidR="00D80C79" w:rsidRPr="008627F1" w:rsidRDefault="00D80C79" w:rsidP="00D55E61">
      <w:pPr>
        <w:pStyle w:val="a3"/>
        <w:spacing w:after="0" w:line="240" w:lineRule="auto"/>
        <w:ind w:left="420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Указывает необходимый объем финансовых ресурсов для реализации заявленного финансового проекта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687"/>
      </w:tblGrid>
      <w:tr w:rsidR="00D80C79" w:rsidRPr="008C6F70" w:rsidTr="00295CE4">
        <w:tc>
          <w:tcPr>
            <w:tcW w:w="7621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Наименование источника финансирования </w:t>
            </w:r>
          </w:p>
        </w:tc>
        <w:tc>
          <w:tcPr>
            <w:tcW w:w="2687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Сумма, тыс. руб.</w:t>
            </w:r>
          </w:p>
        </w:tc>
      </w:tr>
      <w:tr w:rsidR="00D80C79" w:rsidRPr="008C6F70" w:rsidTr="00295CE4">
        <w:tc>
          <w:tcPr>
            <w:tcW w:w="7621" w:type="dxa"/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  <w:tc>
          <w:tcPr>
            <w:tcW w:w="2687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621" w:type="dxa"/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Банковский </w:t>
            </w:r>
            <w:r w:rsidRPr="008C6F70">
              <w:rPr>
                <w:rFonts w:ascii="Arial" w:hAnsi="Arial" w:cs="Arial"/>
                <w:bCs/>
                <w:sz w:val="20"/>
                <w:szCs w:val="20"/>
              </w:rPr>
              <w:t>кредит</w:t>
            </w:r>
          </w:p>
        </w:tc>
        <w:tc>
          <w:tcPr>
            <w:tcW w:w="2687" w:type="dxa"/>
          </w:tcPr>
          <w:p w:rsidR="00D80C79" w:rsidRPr="008C6F70" w:rsidRDefault="00D80C79" w:rsidP="00D55E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621" w:type="dxa"/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bCs/>
                <w:sz w:val="20"/>
                <w:szCs w:val="20"/>
              </w:rPr>
              <w:t>Заем физического лица</w:t>
            </w:r>
          </w:p>
        </w:tc>
        <w:tc>
          <w:tcPr>
            <w:tcW w:w="2687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621" w:type="dxa"/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6F70">
              <w:rPr>
                <w:rFonts w:ascii="Arial" w:hAnsi="Arial" w:cs="Arial"/>
                <w:bCs/>
                <w:sz w:val="20"/>
                <w:szCs w:val="20"/>
              </w:rPr>
              <w:t xml:space="preserve">Лизинг </w:t>
            </w:r>
          </w:p>
        </w:tc>
        <w:tc>
          <w:tcPr>
            <w:tcW w:w="2687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621" w:type="dxa"/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6F70">
              <w:rPr>
                <w:rFonts w:ascii="Arial" w:hAnsi="Arial" w:cs="Arial"/>
                <w:bCs/>
                <w:sz w:val="20"/>
                <w:szCs w:val="20"/>
              </w:rPr>
              <w:t>Прочее (указать)</w:t>
            </w:r>
          </w:p>
        </w:tc>
        <w:tc>
          <w:tcPr>
            <w:tcW w:w="2687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79" w:rsidRPr="008C6F70" w:rsidTr="00295CE4">
        <w:tc>
          <w:tcPr>
            <w:tcW w:w="7621" w:type="dxa"/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F70">
              <w:rPr>
                <w:rFonts w:ascii="Arial" w:hAnsi="Arial" w:cs="Arial"/>
                <w:b/>
                <w:bCs/>
                <w:sz w:val="20"/>
                <w:szCs w:val="20"/>
              </w:rPr>
              <w:t>Общая стоимость проекта</w:t>
            </w:r>
          </w:p>
        </w:tc>
        <w:tc>
          <w:tcPr>
            <w:tcW w:w="2687" w:type="dxa"/>
          </w:tcPr>
          <w:p w:rsidR="00D80C79" w:rsidRPr="008C6F70" w:rsidRDefault="00D80C79" w:rsidP="00D55E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Указать: по каким видам расходов представлены документы на получение субсидии.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bookmarkStart w:id="13" w:name="Par1101"/>
      <w:bookmarkEnd w:id="13"/>
      <w:r w:rsidRPr="008C6F70">
        <w:rPr>
          <w:rFonts w:ascii="Arial" w:hAnsi="Arial" w:cs="Arial"/>
          <w:sz w:val="24"/>
          <w:szCs w:val="24"/>
        </w:rPr>
        <w:t>к «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>го</w:t>
      </w:r>
      <w:r w:rsidRPr="008C6F70">
        <w:rPr>
          <w:rFonts w:ascii="Arial" w:hAnsi="Arial" w:cs="Arial"/>
          <w:bCs/>
          <w:sz w:val="24"/>
          <w:szCs w:val="24"/>
        </w:rPr>
        <w:t xml:space="preserve"> отбор</w:t>
      </w:r>
      <w:r>
        <w:rPr>
          <w:rFonts w:ascii="Arial" w:hAnsi="Arial" w:cs="Arial"/>
          <w:bCs/>
          <w:sz w:val="24"/>
          <w:szCs w:val="24"/>
        </w:rPr>
        <w:t>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предоставление субсидий из бюджета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субъектам малого и среднего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предпринимательства в рамках </w:t>
      </w:r>
      <w:r w:rsidRPr="008C6F70">
        <w:rPr>
          <w:rFonts w:ascii="Arial" w:hAnsi="Arial" w:cs="Arial"/>
          <w:bCs/>
          <w:sz w:val="24"/>
          <w:szCs w:val="24"/>
        </w:rPr>
        <w:t xml:space="preserve">муниципальной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Cs/>
          <w:sz w:val="24"/>
          <w:szCs w:val="24"/>
        </w:rPr>
        <w:t xml:space="preserve">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ДОГОВОР № _____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 xml:space="preserve">о предоставлении субсидии </w:t>
      </w:r>
      <w:r>
        <w:rPr>
          <w:rFonts w:ascii="Arial" w:hAnsi="Arial" w:cs="Arial"/>
          <w:b/>
          <w:sz w:val="24"/>
          <w:szCs w:val="24"/>
        </w:rPr>
        <w:t>из</w:t>
      </w:r>
      <w:r w:rsidRPr="008C6F70">
        <w:rPr>
          <w:rFonts w:ascii="Arial" w:hAnsi="Arial" w:cs="Arial"/>
          <w:b/>
          <w:sz w:val="24"/>
          <w:szCs w:val="24"/>
        </w:rPr>
        <w:t xml:space="preserve"> бюджета 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Орехово-Зуевского 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5488">
        <w:rPr>
          <w:rFonts w:ascii="Arial" w:hAnsi="Arial" w:cs="Arial"/>
          <w:b/>
          <w:sz w:val="24"/>
          <w:szCs w:val="24"/>
        </w:rPr>
        <w:t>района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80C79" w:rsidRPr="008C6F70" w:rsidTr="00295CE4">
        <w:trPr>
          <w:trHeight w:val="517"/>
        </w:trPr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г. Орехово-Зуево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F70">
              <w:rPr>
                <w:rFonts w:ascii="Arial" w:hAnsi="Arial" w:cs="Arial"/>
                <w:sz w:val="24"/>
                <w:szCs w:val="24"/>
              </w:rPr>
              <w:t>"__" _______ 201__ г.</w:t>
            </w:r>
          </w:p>
        </w:tc>
      </w:tr>
      <w:tr w:rsidR="00D80C79" w:rsidRPr="008C6F70" w:rsidTr="00295CE4">
        <w:trPr>
          <w:trHeight w:val="517"/>
        </w:trPr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Администрация Орехово-Зуевского муниципального района Московской области, именуемое в дальнейшем "Администрация", в лице Главы Орехово-Зуевского муниципального района ______________, действующего на основании Устава 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с одной стороны, и ___________________________(указывается наименование юридического лица/индивидуальный предприниматель), именуемое в дальнейшем "Получатель" в лице ________________________ (должность) _____________________ (Ф.И.О.), действующего на основании ___________________ с другой стороны, совместно именуемые "Стороны", в рамках с муниципальной программы  «Предпринимательство Орехово-Зуевского района на 201</w:t>
      </w:r>
      <w:r>
        <w:rPr>
          <w:rFonts w:ascii="Arial" w:hAnsi="Arial" w:cs="Arial"/>
          <w:sz w:val="24"/>
          <w:szCs w:val="24"/>
        </w:rPr>
        <w:t>7</w:t>
      </w:r>
      <w:r w:rsidRPr="008C6F70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21</w:t>
      </w:r>
      <w:r w:rsidRPr="008C6F70">
        <w:rPr>
          <w:rFonts w:ascii="Arial" w:hAnsi="Arial" w:cs="Arial"/>
          <w:sz w:val="24"/>
          <w:szCs w:val="24"/>
        </w:rPr>
        <w:t xml:space="preserve"> годы", утвержденной постановлением Главы  Орехово-Зуевского муниципального района  от _________ № _____ "_____________________________»(далее – Программа)  и на основании протокола Конкурсной комиссии по отбору субъектов малого и среднего предпринимательства (в том числе  индивидуальных предпринимателей) на право заключения договора о предоставлении субсидии </w:t>
      </w:r>
      <w:r>
        <w:rPr>
          <w:rFonts w:ascii="Arial" w:hAnsi="Arial" w:cs="Arial"/>
          <w:sz w:val="24"/>
          <w:szCs w:val="24"/>
        </w:rPr>
        <w:t xml:space="preserve">из </w:t>
      </w:r>
      <w:r w:rsidRPr="008C6F70">
        <w:rPr>
          <w:rFonts w:ascii="Arial" w:hAnsi="Arial" w:cs="Arial"/>
          <w:sz w:val="24"/>
          <w:szCs w:val="24"/>
        </w:rPr>
        <w:t xml:space="preserve">бюджета Орехово-Зуевского муниципального района в рамках реализации мероприятий муниципальной </w:t>
      </w:r>
      <w:hyperlink r:id="rId12" w:history="1">
        <w:r w:rsidRPr="008C6F70">
          <w:rPr>
            <w:rFonts w:ascii="Arial" w:hAnsi="Arial" w:cs="Arial"/>
            <w:sz w:val="24"/>
            <w:szCs w:val="24"/>
          </w:rPr>
          <w:t>Программы</w:t>
        </w:r>
      </w:hyperlink>
      <w:r w:rsidRPr="008C6F70">
        <w:rPr>
          <w:rFonts w:ascii="Arial" w:hAnsi="Arial" w:cs="Arial"/>
          <w:sz w:val="24"/>
          <w:szCs w:val="24"/>
        </w:rPr>
        <w:t xml:space="preserve"> «Предпринимательство 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8C6F70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21</w:t>
      </w:r>
      <w:r w:rsidRPr="008C6F70">
        <w:rPr>
          <w:rFonts w:ascii="Arial" w:hAnsi="Arial" w:cs="Arial"/>
          <w:sz w:val="24"/>
          <w:szCs w:val="24"/>
        </w:rPr>
        <w:t xml:space="preserve"> годы» № __________ от "___"________ 201__ г. (далее - протокол Конкурсной комиссии) заключили настоящий Договор о нижеследующем</w:t>
      </w:r>
      <w:r>
        <w:rPr>
          <w:rFonts w:ascii="Arial" w:hAnsi="Arial" w:cs="Arial"/>
          <w:sz w:val="24"/>
          <w:szCs w:val="24"/>
        </w:rPr>
        <w:t>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B64525" w:rsidRDefault="00D80C79" w:rsidP="00F30C06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14" w:name="Par1110"/>
      <w:bookmarkEnd w:id="14"/>
      <w:r w:rsidRPr="00B64525">
        <w:rPr>
          <w:rFonts w:ascii="Arial" w:hAnsi="Arial" w:cs="Arial"/>
          <w:b/>
          <w:sz w:val="24"/>
          <w:szCs w:val="24"/>
        </w:rPr>
        <w:t>Предмет Договора</w:t>
      </w:r>
    </w:p>
    <w:p w:rsidR="00D80C79" w:rsidRPr="00E23474" w:rsidRDefault="00D80C79" w:rsidP="00D55E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07"/>
        <w:outlineLvl w:val="2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B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1.1. Предметом настоящего Договора является предоставление субсидии за счет средств бюджета Орехово-Зуевского муниципального района Получателю по мероприятию ___________________ (наименование мероприятия Программы) в </w:t>
      </w:r>
      <w:r w:rsidRPr="008C6F70">
        <w:rPr>
          <w:rFonts w:ascii="Arial" w:hAnsi="Arial" w:cs="Arial"/>
          <w:spacing w:val="2"/>
          <w:sz w:val="24"/>
          <w:szCs w:val="24"/>
          <w:shd w:val="clear" w:color="auto" w:fill="FFFFFF"/>
        </w:rPr>
        <w:t>части</w:t>
      </w:r>
      <w:r w:rsidRPr="008C6F70">
        <w:rPr>
          <w:rFonts w:ascii="Arial" w:hAnsi="Arial" w:cs="Arial"/>
          <w:bCs/>
          <w:sz w:val="24"/>
          <w:szCs w:val="24"/>
        </w:rPr>
        <w:t xml:space="preserve"> реализации мероприятий муниципальной программы «Предпринимательство Орехово-Зуевско</w:t>
      </w:r>
      <w:r>
        <w:rPr>
          <w:rFonts w:ascii="Arial" w:hAnsi="Arial" w:cs="Arial"/>
          <w:bCs/>
          <w:sz w:val="24"/>
          <w:szCs w:val="24"/>
        </w:rPr>
        <w:t>го муниципального района на 2017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годы».</w:t>
      </w:r>
      <w:r w:rsidRPr="008C6F70">
        <w:rPr>
          <w:rFonts w:ascii="Arial" w:hAnsi="Arial" w:cs="Arial"/>
          <w:sz w:val="24"/>
          <w:szCs w:val="24"/>
        </w:rPr>
        <w:t xml:space="preserve"> в целях возмещения части фактически произведенных Получателем затрат (далее - Субсидия).</w:t>
      </w:r>
    </w:p>
    <w:p w:rsidR="00D80C79" w:rsidRPr="008C6F70" w:rsidRDefault="00D80C79" w:rsidP="00B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1.2. Субсидия предоставляется в размере _________ рублей (НДС не облагается).</w:t>
      </w:r>
    </w:p>
    <w:p w:rsidR="00D80C79" w:rsidRPr="008C6F70" w:rsidRDefault="00D80C79" w:rsidP="00B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1.3. Субсидия предоставляется в пределах средств </w:t>
      </w:r>
      <w:r>
        <w:rPr>
          <w:rFonts w:ascii="Arial" w:hAnsi="Arial" w:cs="Arial"/>
          <w:sz w:val="24"/>
          <w:szCs w:val="24"/>
        </w:rPr>
        <w:t xml:space="preserve">Орехово-Зуевского муниципального </w:t>
      </w:r>
      <w:r w:rsidRPr="008C6F70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8C6F70">
        <w:rPr>
          <w:rFonts w:ascii="Arial" w:hAnsi="Arial" w:cs="Arial"/>
          <w:sz w:val="24"/>
          <w:szCs w:val="24"/>
        </w:rPr>
        <w:t xml:space="preserve"> бюджета, предусмотренных на соответствующее мероприятие Программы.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E23474" w:rsidRDefault="00D80C79" w:rsidP="00F30C06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15" w:name="Par1116"/>
      <w:bookmarkEnd w:id="15"/>
      <w:r w:rsidRPr="00E23474">
        <w:rPr>
          <w:rFonts w:ascii="Arial" w:hAnsi="Arial" w:cs="Arial"/>
          <w:b/>
          <w:sz w:val="24"/>
          <w:szCs w:val="24"/>
        </w:rPr>
        <w:t>Условия и порядок предоставления Субсидии</w:t>
      </w:r>
    </w:p>
    <w:p w:rsidR="00D80C79" w:rsidRPr="00E23474" w:rsidRDefault="00D80C79" w:rsidP="00D55E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07"/>
        <w:outlineLvl w:val="2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B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2.1. Перечисление денежных средств на расчетный счет Получателя осуществляется при условии наличия денежных средств в бюджете Орехово-Зуевского муниципального района по соответствующему коду бюджетной классификации не позднее 31.12.201__ г.</w:t>
      </w:r>
    </w:p>
    <w:p w:rsidR="00D80C79" w:rsidRPr="008C6F70" w:rsidRDefault="00D80C79" w:rsidP="00B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2.2. Получатель согласен с объемом субсидии и считает его достаточным.</w:t>
      </w:r>
    </w:p>
    <w:p w:rsidR="00D80C79" w:rsidRPr="008C6F70" w:rsidRDefault="00D80C79" w:rsidP="00B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2.3. В случае изменения реквизитов Получатель обязан в течение 5 (пяти) рабочих дней в письменной форме сообщить об этом в Администрацию с указанием новых реквизитов. Все риски, связанные с перечислением администрацией денежных средств на указанный в настоящем договоре расчетный счет Получателя, несет Получатель.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E23474" w:rsidRDefault="00D80C79" w:rsidP="00F30C06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16" w:name="Par1122"/>
      <w:bookmarkEnd w:id="16"/>
      <w:r w:rsidRPr="00E23474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D80C79" w:rsidRPr="00E23474" w:rsidRDefault="00D80C79" w:rsidP="00D55E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07"/>
        <w:outlineLvl w:val="2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3.1. Администрация обязана: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F70">
        <w:rPr>
          <w:rFonts w:ascii="Arial" w:hAnsi="Arial" w:cs="Arial"/>
          <w:sz w:val="24"/>
          <w:szCs w:val="24"/>
        </w:rPr>
        <w:t>3.1.1. Предоставить Получателю Субсидию в _____ году на цели, в порядке и на условиях, предусмотренных настоящим Договором, протоколом Конкурсной комиссии, а также «</w:t>
      </w:r>
      <w:r w:rsidRPr="008C6F7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 xml:space="preserve">орядку проведения </w:t>
      </w:r>
      <w:r w:rsidRPr="008C6F70">
        <w:rPr>
          <w:rFonts w:ascii="Arial" w:hAnsi="Arial" w:cs="Arial"/>
          <w:bCs/>
          <w:sz w:val="24"/>
          <w:szCs w:val="24"/>
        </w:rPr>
        <w:t>конкурсно</w:t>
      </w:r>
      <w:r>
        <w:rPr>
          <w:rFonts w:ascii="Arial" w:hAnsi="Arial" w:cs="Arial"/>
          <w:bCs/>
          <w:sz w:val="24"/>
          <w:szCs w:val="24"/>
        </w:rPr>
        <w:t xml:space="preserve">го </w:t>
      </w:r>
      <w:r w:rsidRPr="008C6F70">
        <w:rPr>
          <w:rFonts w:ascii="Arial" w:hAnsi="Arial" w:cs="Arial"/>
          <w:bCs/>
          <w:sz w:val="24"/>
          <w:szCs w:val="24"/>
        </w:rPr>
        <w:t>отбор</w:t>
      </w:r>
      <w:r>
        <w:rPr>
          <w:rFonts w:ascii="Arial" w:hAnsi="Arial" w:cs="Arial"/>
          <w:bCs/>
          <w:sz w:val="24"/>
          <w:szCs w:val="24"/>
        </w:rPr>
        <w:t xml:space="preserve">а заявок на предоставление Субсидий из бюджета Орехово-Зуевского муниципального района </w:t>
      </w:r>
      <w:r w:rsidRPr="008C6F70">
        <w:rPr>
          <w:rFonts w:ascii="Arial" w:hAnsi="Arial" w:cs="Arial"/>
          <w:bCs/>
          <w:sz w:val="24"/>
          <w:szCs w:val="24"/>
        </w:rPr>
        <w:t>субъект</w:t>
      </w:r>
      <w:r>
        <w:rPr>
          <w:rFonts w:ascii="Arial" w:hAnsi="Arial" w:cs="Arial"/>
          <w:bCs/>
          <w:sz w:val="24"/>
          <w:szCs w:val="24"/>
        </w:rPr>
        <w:t>ам</w:t>
      </w:r>
      <w:r w:rsidRPr="008C6F70">
        <w:rPr>
          <w:rFonts w:ascii="Arial" w:hAnsi="Arial" w:cs="Arial"/>
          <w:bCs/>
          <w:sz w:val="24"/>
          <w:szCs w:val="24"/>
        </w:rPr>
        <w:t xml:space="preserve"> малого и среднего предпринимательства </w:t>
      </w:r>
      <w:r>
        <w:rPr>
          <w:rFonts w:ascii="Arial" w:hAnsi="Arial" w:cs="Arial"/>
          <w:bCs/>
          <w:sz w:val="24"/>
          <w:szCs w:val="24"/>
        </w:rPr>
        <w:t xml:space="preserve">в рамках муниципальной </w:t>
      </w:r>
      <w:r w:rsidRPr="008C6F70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 муниципального района на 201</w:t>
      </w:r>
      <w:r>
        <w:rPr>
          <w:rFonts w:ascii="Arial" w:hAnsi="Arial" w:cs="Arial"/>
          <w:bCs/>
          <w:sz w:val="24"/>
          <w:szCs w:val="24"/>
        </w:rPr>
        <w:t>7</w:t>
      </w:r>
      <w:r w:rsidRPr="008C6F70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21</w:t>
      </w:r>
      <w:r w:rsidRPr="008C6F70">
        <w:rPr>
          <w:rFonts w:ascii="Arial" w:hAnsi="Arial" w:cs="Arial"/>
          <w:bCs/>
          <w:sz w:val="24"/>
          <w:szCs w:val="24"/>
        </w:rPr>
        <w:t xml:space="preserve"> годы»</w:t>
      </w:r>
      <w:r w:rsidRPr="008C6F70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–Порядок</w:t>
      </w:r>
      <w:r w:rsidRPr="008C6F70">
        <w:rPr>
          <w:rFonts w:ascii="Arial" w:hAnsi="Arial" w:cs="Arial"/>
          <w:sz w:val="24"/>
          <w:szCs w:val="24"/>
        </w:rPr>
        <w:t>).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 Администрация вправе: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3.2.1. Запрашивать при необходимости у Получателя дополнительную информацию и документы, связанные с исполнением настоящего Договора.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3.2.2. Приостановить предоставление Субсидии в случаях, предусмотренных П</w:t>
      </w:r>
      <w:r>
        <w:rPr>
          <w:rFonts w:ascii="Arial" w:hAnsi="Arial" w:cs="Arial"/>
          <w:sz w:val="24"/>
          <w:szCs w:val="24"/>
        </w:rPr>
        <w:t xml:space="preserve">орядком </w:t>
      </w:r>
      <w:r w:rsidRPr="008C6F70">
        <w:rPr>
          <w:rFonts w:ascii="Arial" w:hAnsi="Arial" w:cs="Arial"/>
          <w:sz w:val="24"/>
          <w:szCs w:val="24"/>
        </w:rPr>
        <w:t>проведения конкурсного отбора.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3.2.3. Осуществлять контроль за выполнением Получателем целей и условий предоставления Субсидии и выполнением Получателем обязательств по Договору.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3.2.4. Самостоятельно, а также совместно с органами муниципального финансового контроля, проводить проверки соблюдения Получателем целей и условий предоставления Субсидии, предусмотренных настоящим Договором, а также П</w:t>
      </w:r>
      <w:r>
        <w:rPr>
          <w:rFonts w:ascii="Arial" w:hAnsi="Arial" w:cs="Arial"/>
          <w:sz w:val="24"/>
          <w:szCs w:val="24"/>
        </w:rPr>
        <w:t xml:space="preserve">орядком проведения </w:t>
      </w:r>
      <w:r w:rsidRPr="008C6F70">
        <w:rPr>
          <w:rFonts w:ascii="Arial" w:hAnsi="Arial" w:cs="Arial"/>
          <w:sz w:val="24"/>
          <w:szCs w:val="24"/>
        </w:rPr>
        <w:t>конкурсно</w:t>
      </w:r>
      <w:r>
        <w:rPr>
          <w:rFonts w:ascii="Arial" w:hAnsi="Arial" w:cs="Arial"/>
          <w:sz w:val="24"/>
          <w:szCs w:val="24"/>
        </w:rPr>
        <w:t>го</w:t>
      </w:r>
      <w:r w:rsidRPr="008C6F70">
        <w:rPr>
          <w:rFonts w:ascii="Arial" w:hAnsi="Arial" w:cs="Arial"/>
          <w:sz w:val="24"/>
          <w:szCs w:val="24"/>
        </w:rPr>
        <w:t xml:space="preserve"> отбор</w:t>
      </w:r>
      <w:r>
        <w:rPr>
          <w:rFonts w:ascii="Arial" w:hAnsi="Arial" w:cs="Arial"/>
          <w:sz w:val="24"/>
          <w:szCs w:val="24"/>
        </w:rPr>
        <w:t>а</w:t>
      </w:r>
      <w:r w:rsidRPr="008C6F70">
        <w:rPr>
          <w:rFonts w:ascii="Arial" w:hAnsi="Arial" w:cs="Arial"/>
          <w:sz w:val="24"/>
          <w:szCs w:val="24"/>
        </w:rPr>
        <w:t>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3.2.5. В случае установления по итогам проверок, проведенных администрацией, а также иными уполномоченными муниципальными органами контроля, факта ненадлежащего выполнения Получателем целей и условий предоставления Субсидии, установленных Договором и П</w:t>
      </w:r>
      <w:r>
        <w:rPr>
          <w:rFonts w:ascii="Arial" w:hAnsi="Arial" w:cs="Arial"/>
          <w:sz w:val="24"/>
          <w:szCs w:val="24"/>
        </w:rPr>
        <w:t xml:space="preserve">орядком проведения </w:t>
      </w:r>
      <w:r w:rsidRPr="008C6F70">
        <w:rPr>
          <w:rFonts w:ascii="Arial" w:hAnsi="Arial" w:cs="Arial"/>
          <w:sz w:val="24"/>
          <w:szCs w:val="24"/>
        </w:rPr>
        <w:t>конкурсно</w:t>
      </w:r>
      <w:r>
        <w:rPr>
          <w:rFonts w:ascii="Arial" w:hAnsi="Arial" w:cs="Arial"/>
          <w:sz w:val="24"/>
          <w:szCs w:val="24"/>
        </w:rPr>
        <w:t>го</w:t>
      </w:r>
      <w:r w:rsidRPr="008C6F70">
        <w:rPr>
          <w:rFonts w:ascii="Arial" w:hAnsi="Arial" w:cs="Arial"/>
          <w:sz w:val="24"/>
          <w:szCs w:val="24"/>
        </w:rPr>
        <w:t xml:space="preserve"> отбор</w:t>
      </w:r>
      <w:r>
        <w:rPr>
          <w:rFonts w:ascii="Arial" w:hAnsi="Arial" w:cs="Arial"/>
          <w:sz w:val="24"/>
          <w:szCs w:val="24"/>
        </w:rPr>
        <w:t>а</w:t>
      </w:r>
      <w:r w:rsidRPr="008C6F70">
        <w:rPr>
          <w:rFonts w:ascii="Arial" w:hAnsi="Arial" w:cs="Arial"/>
          <w:sz w:val="24"/>
          <w:szCs w:val="24"/>
        </w:rPr>
        <w:t>, а также своих обязательств, установленных настоящим Договором, требовать от Получателя возврата части или полной суммы субсидии.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3.2.6. Досрочно, в одностороннем порядке, отказаться от исполнения настоящего Договора и расторгнуть Договор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3.2.7. Опубликовывать информацию о деятельности Получателя в соответствии с правом на публикацию, предоставленным Получателем в составе заявки на право получения субсидии.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3.3. Получатель обязан: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3.3.1. Представлять </w:t>
      </w:r>
      <w:hyperlink w:anchor="Par1204" w:history="1">
        <w:r w:rsidRPr="008C6F70">
          <w:rPr>
            <w:rFonts w:ascii="Arial" w:hAnsi="Arial" w:cs="Arial"/>
            <w:sz w:val="24"/>
            <w:szCs w:val="24"/>
          </w:rPr>
          <w:t>отчет</w:t>
        </w:r>
      </w:hyperlink>
      <w:r w:rsidRPr="008C6F70">
        <w:rPr>
          <w:rFonts w:ascii="Arial" w:hAnsi="Arial" w:cs="Arial"/>
          <w:sz w:val="24"/>
          <w:szCs w:val="24"/>
        </w:rPr>
        <w:t xml:space="preserve"> об эффективности использования Субсидии согласно приложению № 1 к настоящему Договору. Отчет представляется в отдел </w:t>
      </w:r>
      <w:r>
        <w:rPr>
          <w:rFonts w:ascii="Arial" w:hAnsi="Arial" w:cs="Arial"/>
          <w:sz w:val="24"/>
          <w:szCs w:val="24"/>
        </w:rPr>
        <w:t xml:space="preserve">развития предпринимательства и </w:t>
      </w:r>
      <w:r w:rsidRPr="008C6F70">
        <w:rPr>
          <w:rFonts w:ascii="Arial" w:hAnsi="Arial" w:cs="Arial"/>
          <w:sz w:val="24"/>
          <w:szCs w:val="24"/>
        </w:rPr>
        <w:t>потребительско</w:t>
      </w:r>
      <w:r>
        <w:rPr>
          <w:rFonts w:ascii="Arial" w:hAnsi="Arial" w:cs="Arial"/>
          <w:sz w:val="24"/>
          <w:szCs w:val="24"/>
        </w:rPr>
        <w:t xml:space="preserve">го рынка Комитета по экономике </w:t>
      </w:r>
      <w:r w:rsidRPr="008C6F70">
        <w:rPr>
          <w:rFonts w:ascii="Arial" w:hAnsi="Arial" w:cs="Arial"/>
          <w:sz w:val="24"/>
          <w:szCs w:val="24"/>
        </w:rPr>
        <w:t>ежегодно в течение 3</w:t>
      </w:r>
      <w:r>
        <w:rPr>
          <w:rFonts w:ascii="Arial" w:hAnsi="Arial" w:cs="Arial"/>
          <w:sz w:val="24"/>
          <w:szCs w:val="24"/>
        </w:rPr>
        <w:t xml:space="preserve">-х </w:t>
      </w:r>
      <w:r w:rsidRPr="008C6F70">
        <w:rPr>
          <w:rFonts w:ascii="Arial" w:hAnsi="Arial" w:cs="Arial"/>
          <w:sz w:val="24"/>
          <w:szCs w:val="24"/>
        </w:rPr>
        <w:t>лет после получения субсидии в срок до 20 января года, следующего за годом получения субсидии.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lastRenderedPageBreak/>
        <w:t>3.3.2. По запросам Администрации предоставлять информацию и документы о выполнении условий настоящего Договора, а также ходе реализации предпринимательского проекта, затраты по которому компенсируются Субсидией</w:t>
      </w:r>
      <w:r>
        <w:rPr>
          <w:rFonts w:ascii="Arial" w:hAnsi="Arial" w:cs="Arial"/>
          <w:sz w:val="24"/>
          <w:szCs w:val="24"/>
        </w:rPr>
        <w:t>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3.3.3. Предоставлять необходимую информацию и документы при проведении Администрацией, органами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3.3.4. Выполнять иные обязательства, установленные законодательством Российской Федерации, законодательство</w:t>
      </w:r>
      <w:r>
        <w:rPr>
          <w:rFonts w:ascii="Arial" w:hAnsi="Arial" w:cs="Arial"/>
          <w:sz w:val="24"/>
          <w:szCs w:val="24"/>
        </w:rPr>
        <w:t>м Московской области, нормативными</w:t>
      </w:r>
      <w:r w:rsidRPr="008C6F70">
        <w:rPr>
          <w:rFonts w:ascii="Arial" w:hAnsi="Arial" w:cs="Arial"/>
          <w:sz w:val="24"/>
          <w:szCs w:val="24"/>
        </w:rPr>
        <w:t xml:space="preserve"> правовыми актами Орехово-Зуевского муниципального района и настоящим Договором, в том числе связанные с включением в реестр субъектов малого и среднего предпринимательства - получателей Субсидии.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3.4. Получатель вправе: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3.4.1. Обращаться в Администрацию за разъяснениями и консультациями по вопросам выполнения условий настоящего Договора.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3.4.2. По предложению Администрации принимать участие в мероприятиях (конференции, семинары, форумы, выставки и т.п.), направленных на популяризацию Программы, проводимых Администрацией в рамках информационной поддержки малого и среднего предпринимательства Московской области.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3.5. Получатель несет ответственность в соответствии с законодательством Российской Федерации за достоверность сведений, информации</w:t>
      </w:r>
      <w:r>
        <w:rPr>
          <w:rFonts w:ascii="Arial" w:hAnsi="Arial" w:cs="Arial"/>
          <w:sz w:val="24"/>
          <w:szCs w:val="24"/>
        </w:rPr>
        <w:t xml:space="preserve"> и документов, предоставляемых в отдел развития предпринимательства и потребительского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рынка </w:t>
      </w:r>
      <w:r w:rsidRPr="008C6F70">
        <w:rPr>
          <w:rFonts w:ascii="Arial" w:hAnsi="Arial" w:cs="Arial"/>
          <w:sz w:val="24"/>
          <w:szCs w:val="24"/>
        </w:rPr>
        <w:t xml:space="preserve"> Комитет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8C6F70">
        <w:rPr>
          <w:rFonts w:ascii="Arial" w:hAnsi="Arial" w:cs="Arial"/>
          <w:sz w:val="24"/>
          <w:szCs w:val="24"/>
        </w:rPr>
        <w:t xml:space="preserve"> по экономике, в том числе для получения Субсидии, а также за целевое использование средств бюджета Орехово-Зуевского муниципального района.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Pr="00E23474" w:rsidRDefault="00D80C79" w:rsidP="00F30C06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17" w:name="Par1147"/>
      <w:bookmarkEnd w:id="17"/>
      <w:r w:rsidRPr="00E23474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D80C79" w:rsidRPr="00E23474" w:rsidRDefault="00D80C79" w:rsidP="00D55E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outlineLvl w:val="2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4.1. Стороны несут ответственность за неисполнение или ненадлежащее исполнение обязательств, вытекающих из Договора, в соответствии с действующим законодательством Российской Федерации.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4.2. Условия предоставления Субсидии, не урегулированные условиями Договора, регулируются действующим законодательством Российской Федерации и Московской области.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18" w:name="Par1152"/>
      <w:bookmarkEnd w:id="18"/>
      <w:r w:rsidRPr="008C6F70">
        <w:rPr>
          <w:rFonts w:ascii="Arial" w:hAnsi="Arial" w:cs="Arial"/>
          <w:b/>
          <w:sz w:val="24"/>
          <w:szCs w:val="24"/>
        </w:rPr>
        <w:t>5. Порядок рассмотрения споров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5.1. Все разногласия и споры по настоящему Договору решаются Сторонами путем переговоров.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5.2. Не урегулированные Сторонами споры и разногласия, возникающие при исполнении настоящего договора или в связи с ним, рассматриваются в порядке, предусмотренном действующим законодательством, и разрешаются Арбитражным судом Московской области.</w:t>
      </w:r>
      <w:bookmarkStart w:id="19" w:name="Par1157"/>
      <w:bookmarkEnd w:id="19"/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F70">
        <w:rPr>
          <w:rFonts w:ascii="Arial" w:hAnsi="Arial" w:cs="Arial"/>
          <w:b/>
          <w:sz w:val="24"/>
          <w:szCs w:val="24"/>
        </w:rPr>
        <w:t>6. Прочие условия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6.1.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Договору, являющихся неотъемлемой частью Договора.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6.2. В случае изменения наименования одной из Сторон настоящего Договора, юридического адреса (местонахождения), почтового адреса или банковских реквизитов она обязана письменно в течение 5 (пяти) рабочих дней информировать об этом другую Сторону.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6.3. В случае принятия нормативных правовых актов, регулирующих на территории </w:t>
      </w:r>
      <w:r w:rsidRPr="008C6F70">
        <w:rPr>
          <w:rFonts w:ascii="Arial" w:hAnsi="Arial" w:cs="Arial"/>
          <w:sz w:val="24"/>
          <w:szCs w:val="24"/>
        </w:rPr>
        <w:lastRenderedPageBreak/>
        <w:t>Орехово-Зуевского муниципального района, порядок предоставления Субсидий субъектам малого и среднего предпринимательства, настоящий Договор подлежит изменению и (или) дополнению в соответствии с требованиями указанных нормативных правовых актов.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6.4. Договор составлен в 3 (трех) экземплярах, имеющих одинаковую юридическую силу, по одному для каждой из Сторон.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6.5. Договор вступает в силу с момента его подписания и действует до полного выполнения сторонами своих обязательств по договору,</w:t>
      </w:r>
      <w:r>
        <w:rPr>
          <w:rFonts w:ascii="Arial" w:hAnsi="Arial" w:cs="Arial"/>
          <w:sz w:val="24"/>
          <w:szCs w:val="24"/>
        </w:rPr>
        <w:t xml:space="preserve"> но не более чем до 31.12. ___</w:t>
      </w:r>
      <w:r w:rsidRPr="008C6F70">
        <w:rPr>
          <w:rFonts w:ascii="Arial" w:hAnsi="Arial" w:cs="Arial"/>
          <w:sz w:val="24"/>
          <w:szCs w:val="24"/>
        </w:rPr>
        <w:t>года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0" w:name="Par1165"/>
      <w:bookmarkEnd w:id="20"/>
      <w:r>
        <w:rPr>
          <w:rFonts w:ascii="Arial" w:hAnsi="Arial" w:cs="Arial"/>
          <w:b/>
          <w:sz w:val="24"/>
          <w:szCs w:val="24"/>
        </w:rPr>
        <w:t>7</w:t>
      </w:r>
      <w:r w:rsidRPr="008C6F70">
        <w:rPr>
          <w:rFonts w:ascii="Arial" w:hAnsi="Arial" w:cs="Arial"/>
          <w:b/>
          <w:sz w:val="24"/>
          <w:szCs w:val="24"/>
        </w:rPr>
        <w:t>. Адреса и реквизиты Сторон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5216"/>
      </w:tblGrid>
      <w:tr w:rsidR="00D80C79" w:rsidRPr="008C6F70" w:rsidTr="00E81231">
        <w:trPr>
          <w:trHeight w:val="6743"/>
        </w:trPr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Муниципальное образование «Орехово-Зуевский муниципальный район Московской области»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Юридический адрес:142671, Московская область, Орехово-Зуевский район, г. Ликино-Дулево, ул. 1 Мая, д. 14а.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Почтовый адрес:142600, </w:t>
            </w:r>
            <w:proofErr w:type="spellStart"/>
            <w:r w:rsidRPr="008C6F70">
              <w:rPr>
                <w:rFonts w:ascii="Arial" w:hAnsi="Arial" w:cs="Arial"/>
                <w:sz w:val="20"/>
                <w:szCs w:val="20"/>
              </w:rPr>
              <w:t>г.Орехово-Зуево</w:t>
            </w:r>
            <w:proofErr w:type="spellEnd"/>
            <w:r w:rsidRPr="008C6F70">
              <w:rPr>
                <w:rFonts w:ascii="Arial" w:hAnsi="Arial" w:cs="Arial"/>
                <w:sz w:val="20"/>
                <w:szCs w:val="20"/>
              </w:rPr>
              <w:t>, Октябрьская площадь, д.2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  <w:r>
              <w:rPr>
                <w:rFonts w:ascii="Arial" w:hAnsi="Arial" w:cs="Arial"/>
                <w:sz w:val="20"/>
                <w:szCs w:val="20"/>
              </w:rPr>
              <w:t>416-10-31 (доб. 200)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Получатель: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УФК по Московской области («Учреждение «Управление финансов администрации Орехово-Зуевского муниципального района» л/с 04483022030)</w:t>
            </w:r>
          </w:p>
          <w:p w:rsidR="00D80C79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р/с 40101810845250010102</w:t>
            </w:r>
            <w:r w:rsidRPr="008C6F70">
              <w:rPr>
                <w:rFonts w:ascii="Arial" w:hAnsi="Arial" w:cs="Arial"/>
                <w:sz w:val="20"/>
                <w:szCs w:val="20"/>
              </w:rPr>
              <w:t xml:space="preserve"> в ГУ </w:t>
            </w:r>
            <w:r>
              <w:rPr>
                <w:rFonts w:ascii="Arial" w:hAnsi="Arial" w:cs="Arial"/>
                <w:sz w:val="20"/>
                <w:szCs w:val="20"/>
              </w:rPr>
              <w:t>Банка России по ЦФО г. Москва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ИНН 5034037368, БИК </w:t>
            </w:r>
            <w:r>
              <w:rPr>
                <w:rFonts w:ascii="Arial" w:hAnsi="Arial" w:cs="Arial"/>
                <w:sz w:val="20"/>
                <w:szCs w:val="20"/>
              </w:rPr>
              <w:t>044525000</w:t>
            </w:r>
            <w:r w:rsidRPr="008C6F7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КПП 503401001, ОКПО 61557024,</w:t>
            </w:r>
          </w:p>
          <w:p w:rsidR="00D80C79" w:rsidRPr="008C6F70" w:rsidRDefault="00D80C79" w:rsidP="00D55E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КБК 00204120410142100811242</w:t>
            </w:r>
            <w:r w:rsidRPr="008C6F7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ОКТМО 46643000 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Глава Орехово-Зуевского муниципального района _______________________</w:t>
            </w:r>
            <w:proofErr w:type="spellStart"/>
            <w:r w:rsidRPr="008C6F70">
              <w:rPr>
                <w:rFonts w:ascii="Arial" w:hAnsi="Arial" w:cs="Arial"/>
                <w:sz w:val="20"/>
                <w:szCs w:val="20"/>
              </w:rPr>
              <w:t>Б.В.Егоров</w:t>
            </w:r>
            <w:proofErr w:type="spellEnd"/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(____________) М.П.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Получатель: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Местонахождение 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Почтовый адрес 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Тел. _________________________________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Факс: ________________________________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ОГРН ________________________________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ИНН _________________________________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КПП: ________________________________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р/счет: 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к/счет: 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Банк: ________________________________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БИК _________________________________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ОКПО _______________________________</w:t>
            </w:r>
          </w:p>
          <w:p w:rsidR="00D80C79" w:rsidRPr="008C6F70" w:rsidRDefault="00402B61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80C79" w:rsidRPr="008C6F70">
                <w:rPr>
                  <w:rFonts w:ascii="Arial" w:hAnsi="Arial" w:cs="Arial"/>
                  <w:sz w:val="20"/>
                  <w:szCs w:val="20"/>
                </w:rPr>
                <w:t>ОКАТО</w:t>
              </w:r>
            </w:hyperlink>
            <w:r w:rsidR="00D80C79" w:rsidRPr="008C6F70"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КБК _________________________________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Руководитель ______________________________ </w:t>
            </w:r>
          </w:p>
          <w:p w:rsidR="00D80C79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(_______________) М.П.</w:t>
            </w:r>
          </w:p>
        </w:tc>
      </w:tr>
    </w:tbl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Приложение № 1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 договору № ____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от "__" ________ 201__ г.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о предоставлении субсидий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</w:t>
      </w:r>
      <w:r w:rsidRPr="008C6F70">
        <w:rPr>
          <w:rFonts w:ascii="Arial" w:hAnsi="Arial" w:cs="Arial"/>
          <w:sz w:val="24"/>
          <w:szCs w:val="24"/>
        </w:rPr>
        <w:t xml:space="preserve"> бюджета Орехово-Зуевского муниципального района</w:t>
      </w: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1" w:name="Par1204"/>
      <w:bookmarkEnd w:id="21"/>
      <w:r w:rsidRPr="008C6F70">
        <w:rPr>
          <w:rFonts w:ascii="Arial" w:hAnsi="Arial" w:cs="Arial"/>
          <w:b/>
          <w:sz w:val="24"/>
          <w:szCs w:val="24"/>
        </w:rPr>
        <w:t>Отчет об эффективности использования субсидии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____________________________________________________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6F70">
        <w:rPr>
          <w:rFonts w:ascii="Arial" w:hAnsi="Arial" w:cs="Arial"/>
          <w:sz w:val="20"/>
          <w:szCs w:val="20"/>
        </w:rPr>
        <w:t>(наименование субсидии)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642"/>
        <w:gridCol w:w="1559"/>
        <w:gridCol w:w="1417"/>
        <w:gridCol w:w="1276"/>
      </w:tblGrid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 xml:space="preserve">201__ 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(план на год, следующий за годом получения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201__</w:t>
            </w:r>
          </w:p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(факт в году, следующем за годом получения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Причины отклонения</w:t>
            </w: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F7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F70">
              <w:rPr>
                <w:rFonts w:ascii="Arial" w:hAnsi="Arial" w:cs="Arial"/>
                <w:b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rPr>
          <w:trHeight w:val="1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Среднесписочная численность работающих,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Количество сохраненных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F7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F70">
              <w:rPr>
                <w:rFonts w:ascii="Arial" w:hAnsi="Arial" w:cs="Arial"/>
                <w:b/>
                <w:sz w:val="20"/>
                <w:szCs w:val="20"/>
              </w:rPr>
              <w:t>Увеличение средней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Увеличение средней заработной платы работников,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Увеличение средней заработной платы работников,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F7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F70">
              <w:rPr>
                <w:rFonts w:ascii="Arial" w:hAnsi="Arial" w:cs="Arial"/>
                <w:b/>
                <w:sz w:val="20"/>
                <w:szCs w:val="20"/>
              </w:rPr>
              <w:t>Увеличение выручки от реализации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F7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6F70">
              <w:rPr>
                <w:rFonts w:ascii="Arial" w:hAnsi="Arial" w:cs="Arial"/>
                <w:b/>
                <w:sz w:val="20"/>
                <w:szCs w:val="20"/>
              </w:rPr>
              <w:t>Увеличение производительности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Выработка на одного работающего,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C79" w:rsidRPr="008C6F70" w:rsidTr="00295C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70">
              <w:rPr>
                <w:rFonts w:ascii="Arial" w:hAnsi="Arial" w:cs="Arial"/>
                <w:sz w:val="20"/>
                <w:szCs w:val="20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79" w:rsidRPr="008C6F70" w:rsidRDefault="00D80C79" w:rsidP="00D5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64525">
        <w:rPr>
          <w:rFonts w:ascii="Arial" w:eastAsia="Times New Roman" w:hAnsi="Arial" w:cs="Arial"/>
        </w:rPr>
        <w:t>Руководитель субъекта малого и среднего предпринимательства /</w:t>
      </w: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64525">
        <w:rPr>
          <w:rFonts w:ascii="Arial" w:eastAsia="Times New Roman" w:hAnsi="Arial" w:cs="Arial"/>
        </w:rPr>
        <w:t>индивидуальный предприниматель</w:t>
      </w: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64525">
        <w:rPr>
          <w:rFonts w:ascii="Arial" w:eastAsia="Times New Roman" w:hAnsi="Arial" w:cs="Arial"/>
        </w:rPr>
        <w:t>________________ (Ф.И.О.)                                                              ____________(подпись)</w:t>
      </w: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64525">
        <w:rPr>
          <w:rFonts w:ascii="Arial" w:eastAsia="Times New Roman" w:hAnsi="Arial" w:cs="Arial"/>
        </w:rPr>
        <w:t>Главный бухгалтер</w:t>
      </w: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64525">
        <w:rPr>
          <w:rFonts w:ascii="Arial" w:eastAsia="Times New Roman" w:hAnsi="Arial" w:cs="Arial"/>
        </w:rPr>
        <w:t>________________ (Ф.И.О.)                                                             ____________ (подпись)</w:t>
      </w: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64525">
        <w:rPr>
          <w:rFonts w:ascii="Arial" w:eastAsia="Times New Roman" w:hAnsi="Arial" w:cs="Arial"/>
        </w:rPr>
        <w:lastRenderedPageBreak/>
        <w:t xml:space="preserve">     М.П.</w:t>
      </w: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64525">
        <w:rPr>
          <w:rFonts w:ascii="Arial" w:hAnsi="Arial" w:cs="Arial"/>
        </w:rPr>
        <w:t>Примечание:</w:t>
      </w: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64525">
        <w:rPr>
          <w:rFonts w:ascii="Arial" w:hAnsi="Arial" w:cs="Arial"/>
        </w:rPr>
        <w:t>1. В случае, если размер предоставленной субсидии меньше размера, планируемого субъектов малого и среднего предпринимательства к получению, показатели эффективности снижаются пропорционально уменьшению размера субсидии.</w:t>
      </w: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64525">
        <w:rPr>
          <w:rFonts w:ascii="Arial" w:hAnsi="Arial" w:cs="Arial"/>
        </w:rPr>
        <w:t>2. В случае, если показатели эффективности не достигнуты в году, следующем за годом оказания поддержки, по причине, сложившейся макроэкономической, геополитической ситуации и/или непрогнозируемых внешних рисков, выполнение заявленных показателей может быть отсрочено до окончания реализации предпринимательского проекта, согласно технико-экономическому обоснованию, представленного в составе конкурсной заявки для получения поддержки.</w:t>
      </w: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4525">
        <w:rPr>
          <w:rFonts w:ascii="Arial" w:hAnsi="Arial" w:cs="Arial"/>
        </w:rPr>
        <w:t>Решение об обоснованности причин не достижения показателей эффективности, принимает Комитет по экономике.</w:t>
      </w: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D80C79" w:rsidRPr="00B64525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64525">
        <w:rPr>
          <w:rFonts w:ascii="Arial" w:hAnsi="Arial" w:cs="Arial"/>
        </w:rPr>
        <w:t>В данном случае настоящий отчет представляется до года достижения показателей.</w:t>
      </w:r>
    </w:p>
    <w:p w:rsidR="00D80C79" w:rsidRDefault="00D80C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22" w:name="Par2359"/>
      <w:bookmarkEnd w:id="22"/>
      <w:r w:rsidRPr="008C6F70">
        <w:rPr>
          <w:rFonts w:ascii="Arial" w:hAnsi="Arial" w:cs="Arial"/>
          <w:sz w:val="24"/>
          <w:szCs w:val="24"/>
        </w:rPr>
        <w:t>Приложение №2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к постановлению Главы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23" w:name="Par33"/>
      <w:bookmarkEnd w:id="23"/>
      <w:r w:rsidRPr="008C6F70">
        <w:rPr>
          <w:rFonts w:ascii="Arial" w:hAnsi="Arial" w:cs="Arial"/>
          <w:sz w:val="24"/>
          <w:szCs w:val="24"/>
        </w:rPr>
        <w:t xml:space="preserve">от </w:t>
      </w:r>
      <w:r w:rsidR="00070FD8">
        <w:rPr>
          <w:rFonts w:ascii="Arial" w:hAnsi="Arial" w:cs="Arial"/>
          <w:sz w:val="24"/>
          <w:szCs w:val="24"/>
        </w:rPr>
        <w:t>05.09.5017</w:t>
      </w:r>
      <w:r w:rsidRPr="008C6F70">
        <w:rPr>
          <w:rFonts w:ascii="Arial" w:hAnsi="Arial" w:cs="Arial"/>
          <w:sz w:val="24"/>
          <w:szCs w:val="24"/>
        </w:rPr>
        <w:t xml:space="preserve"> № </w:t>
      </w:r>
      <w:r w:rsidR="00070FD8">
        <w:rPr>
          <w:rFonts w:ascii="Arial" w:hAnsi="Arial" w:cs="Arial"/>
          <w:sz w:val="24"/>
          <w:szCs w:val="24"/>
        </w:rPr>
        <w:t>2264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C7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/>
          <w:bCs/>
          <w:sz w:val="24"/>
          <w:szCs w:val="24"/>
        </w:rPr>
        <w:t>ПЕРЕЧЕНЬ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6F70">
        <w:rPr>
          <w:rFonts w:ascii="Arial" w:hAnsi="Arial" w:cs="Arial"/>
          <w:b/>
          <w:bCs/>
          <w:sz w:val="24"/>
          <w:szCs w:val="24"/>
        </w:rPr>
        <w:t>видов деятельности субъектов малого и среднего предпринимательства на получение субсидий в 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8C6F70">
        <w:rPr>
          <w:rFonts w:ascii="Arial" w:hAnsi="Arial" w:cs="Arial"/>
          <w:b/>
          <w:bCs/>
          <w:sz w:val="24"/>
          <w:szCs w:val="24"/>
        </w:rPr>
        <w:t xml:space="preserve"> году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1. Обрабатывающие производства, в том числе: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производство транспортных средств и оборудования;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производство электрооборудования, электронного и оптического оборудования;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производство машин и оборудования (без производства оружия и боеприпасов);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химическое производство;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производство пищевых продуктов;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текстильное и швейное производство;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производство кожи, изделий из кожи и производство обуви;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обработка древесины и производство изделий из дерева;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производство резиновых и пластмассовых изделий;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целлюлозно-бумажное производство;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металлургическое производство и производство готовых металлических изделий;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производство прочих неметаллических минеральных продуктов;</w:t>
      </w:r>
    </w:p>
    <w:p w:rsidR="00D80C79" w:rsidRPr="008C6F70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F70">
        <w:rPr>
          <w:rFonts w:ascii="Arial" w:hAnsi="Arial" w:cs="Arial"/>
          <w:sz w:val="24"/>
          <w:szCs w:val="24"/>
        </w:rPr>
        <w:t>- прочие производства (в том числе производство</w:t>
      </w:r>
      <w:r>
        <w:rPr>
          <w:rFonts w:ascii="Arial" w:hAnsi="Arial" w:cs="Arial"/>
          <w:sz w:val="24"/>
          <w:szCs w:val="24"/>
        </w:rPr>
        <w:t xml:space="preserve"> мебели, производство ювелирных </w:t>
      </w:r>
      <w:r w:rsidRPr="008C6F70">
        <w:rPr>
          <w:rFonts w:ascii="Arial" w:hAnsi="Arial" w:cs="Arial"/>
          <w:sz w:val="24"/>
          <w:szCs w:val="24"/>
        </w:rPr>
        <w:t>изделий, производство изделий народных художественных промыслов, производство детских товаров).</w:t>
      </w:r>
    </w:p>
    <w:p w:rsidR="00D80C79" w:rsidRPr="00FD5929" w:rsidRDefault="00D80C79" w:rsidP="00D55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bookmarkStart w:id="24" w:name="Par465"/>
      <w:bookmarkStart w:id="25" w:name="Par524"/>
      <w:bookmarkStart w:id="26" w:name="Par670"/>
      <w:bookmarkStart w:id="27" w:name="Par896"/>
      <w:bookmarkStart w:id="28" w:name="Par1090"/>
      <w:bookmarkStart w:id="29" w:name="Par1197"/>
      <w:bookmarkStart w:id="30" w:name="Par1306"/>
      <w:bookmarkStart w:id="31" w:name="Par1313"/>
      <w:bookmarkStart w:id="32" w:name="Par1618"/>
      <w:bookmarkStart w:id="33" w:name="Par2007"/>
      <w:bookmarkStart w:id="34" w:name="Par2437"/>
      <w:bookmarkStart w:id="35" w:name="Par25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Arial" w:hAnsi="Arial" w:cs="Arial"/>
          <w:sz w:val="24"/>
          <w:szCs w:val="24"/>
        </w:rPr>
        <w:t>С</w:t>
      </w:r>
      <w:r w:rsidRPr="00FD5929">
        <w:rPr>
          <w:rFonts w:ascii="Arial" w:hAnsi="Arial" w:cs="Arial"/>
          <w:sz w:val="24"/>
          <w:szCs w:val="24"/>
        </w:rPr>
        <w:t>ельское, лесное хозяйство, ох</w:t>
      </w:r>
      <w:r>
        <w:rPr>
          <w:rFonts w:ascii="Arial" w:hAnsi="Arial" w:cs="Arial"/>
          <w:sz w:val="24"/>
          <w:szCs w:val="24"/>
        </w:rPr>
        <w:t>ота, рыболовство.</w:t>
      </w:r>
    </w:p>
    <w:p w:rsidR="00400A38" w:rsidRPr="007D419A" w:rsidRDefault="00400A38" w:rsidP="00D80C7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0"/>
          <w:szCs w:val="20"/>
        </w:rPr>
      </w:pPr>
    </w:p>
    <w:sectPr w:rsidR="00400A38" w:rsidRPr="007D419A" w:rsidSect="00606CDF">
      <w:headerReference w:type="default" r:id="rId14"/>
      <w:pgSz w:w="11905" w:h="16840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61" w:rsidRDefault="00402B61">
      <w:pPr>
        <w:spacing w:after="0" w:line="240" w:lineRule="auto"/>
      </w:pPr>
      <w:r>
        <w:separator/>
      </w:r>
    </w:p>
  </w:endnote>
  <w:endnote w:type="continuationSeparator" w:id="0">
    <w:p w:rsidR="00402B61" w:rsidRDefault="0040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61" w:rsidRDefault="00402B61">
      <w:pPr>
        <w:spacing w:after="0" w:line="240" w:lineRule="auto"/>
      </w:pPr>
      <w:r>
        <w:separator/>
      </w:r>
    </w:p>
  </w:footnote>
  <w:footnote w:type="continuationSeparator" w:id="0">
    <w:p w:rsidR="00402B61" w:rsidRDefault="0040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3642"/>
      <w:showingPlcHdr/>
    </w:sdtPr>
    <w:sdtEndPr/>
    <w:sdtContent>
      <w:p w:rsidR="00F9293D" w:rsidRDefault="00070FD8">
        <w:pPr>
          <w:pStyle w:val="ab"/>
          <w:jc w:val="center"/>
        </w:pPr>
        <w:r>
          <w:t xml:space="preserve">     </w:t>
        </w:r>
      </w:p>
    </w:sdtContent>
  </w:sdt>
  <w:p w:rsidR="00F9293D" w:rsidRDefault="00402B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11C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" w15:restartNumberingAfterBreak="0">
    <w:nsid w:val="05065F15"/>
    <w:multiLevelType w:val="hybridMultilevel"/>
    <w:tmpl w:val="94D0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359C8"/>
    <w:multiLevelType w:val="hybridMultilevel"/>
    <w:tmpl w:val="EE026D20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143970"/>
    <w:multiLevelType w:val="multilevel"/>
    <w:tmpl w:val="E4AE8220"/>
    <w:lvl w:ilvl="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5" w15:restartNumberingAfterBreak="0">
    <w:nsid w:val="18051E21"/>
    <w:multiLevelType w:val="hybridMultilevel"/>
    <w:tmpl w:val="23667498"/>
    <w:lvl w:ilvl="0" w:tplc="79785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51AF"/>
    <w:multiLevelType w:val="hybridMultilevel"/>
    <w:tmpl w:val="F3467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7B84"/>
    <w:multiLevelType w:val="hybridMultilevel"/>
    <w:tmpl w:val="A2BC962E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D3E796B"/>
    <w:multiLevelType w:val="hybridMultilevel"/>
    <w:tmpl w:val="788616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FF949CD8">
      <w:start w:val="1"/>
      <w:numFmt w:val="decimal"/>
      <w:lvlText w:val="%3)"/>
      <w:lvlJc w:val="left"/>
      <w:pPr>
        <w:ind w:left="27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DD95093"/>
    <w:multiLevelType w:val="hybridMultilevel"/>
    <w:tmpl w:val="D89C747E"/>
    <w:lvl w:ilvl="0" w:tplc="83664996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032EE0"/>
    <w:multiLevelType w:val="multilevel"/>
    <w:tmpl w:val="122EE57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50315B6"/>
    <w:multiLevelType w:val="multilevel"/>
    <w:tmpl w:val="447CCB6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2" w15:restartNumberingAfterBreak="0">
    <w:nsid w:val="27367CF7"/>
    <w:multiLevelType w:val="hybridMultilevel"/>
    <w:tmpl w:val="BAA85264"/>
    <w:lvl w:ilvl="0" w:tplc="B5C25D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28237337"/>
    <w:multiLevelType w:val="multilevel"/>
    <w:tmpl w:val="888CC1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0B447A"/>
    <w:multiLevelType w:val="hybridMultilevel"/>
    <w:tmpl w:val="3788E5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1DC6798E">
      <w:start w:val="1"/>
      <w:numFmt w:val="decimal"/>
      <w:lvlText w:val="%3)"/>
      <w:lvlJc w:val="left"/>
      <w:pPr>
        <w:ind w:left="3432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863456"/>
    <w:multiLevelType w:val="hybridMultilevel"/>
    <w:tmpl w:val="1C820F5E"/>
    <w:lvl w:ilvl="0" w:tplc="B3D47C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8B5E33"/>
    <w:multiLevelType w:val="multilevel"/>
    <w:tmpl w:val="3EFCA1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55350A"/>
    <w:multiLevelType w:val="multilevel"/>
    <w:tmpl w:val="5FAA8F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8" w15:restartNumberingAfterBreak="0">
    <w:nsid w:val="2FFA5997"/>
    <w:multiLevelType w:val="multilevel"/>
    <w:tmpl w:val="918EA2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9" w15:restartNumberingAfterBreak="0">
    <w:nsid w:val="30027385"/>
    <w:multiLevelType w:val="multilevel"/>
    <w:tmpl w:val="EF869D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0" w15:restartNumberingAfterBreak="0">
    <w:nsid w:val="30DD5A59"/>
    <w:multiLevelType w:val="hybridMultilevel"/>
    <w:tmpl w:val="B254CD4A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31739F4"/>
    <w:multiLevelType w:val="multilevel"/>
    <w:tmpl w:val="29726A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44D2717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23" w15:restartNumberingAfterBreak="0">
    <w:nsid w:val="39A10518"/>
    <w:multiLevelType w:val="multilevel"/>
    <w:tmpl w:val="3260F37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02476A5"/>
    <w:multiLevelType w:val="multilevel"/>
    <w:tmpl w:val="BF00EEF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5" w15:restartNumberingAfterBreak="0">
    <w:nsid w:val="43723298"/>
    <w:multiLevelType w:val="multilevel"/>
    <w:tmpl w:val="454CEB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7439D1"/>
    <w:multiLevelType w:val="hybridMultilevel"/>
    <w:tmpl w:val="D2942F0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D1680A4A">
      <w:start w:val="1"/>
      <w:numFmt w:val="decimal"/>
      <w:lvlText w:val="%2.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C1A4495"/>
    <w:multiLevelType w:val="hybridMultilevel"/>
    <w:tmpl w:val="A25A0036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CA10F2B"/>
    <w:multiLevelType w:val="hybridMultilevel"/>
    <w:tmpl w:val="1AE63A06"/>
    <w:lvl w:ilvl="0" w:tplc="B3D47C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DDD6133"/>
    <w:multiLevelType w:val="multilevel"/>
    <w:tmpl w:val="A3BCF99A"/>
    <w:lvl w:ilvl="0">
      <w:start w:val="1"/>
      <w:numFmt w:val="decimal"/>
      <w:pStyle w:val="2-"/>
      <w:lvlText w:val="%1."/>
      <w:lvlJc w:val="left"/>
      <w:pPr>
        <w:ind w:left="8866" w:hanging="360"/>
      </w:pPr>
      <w:rPr>
        <w:rFonts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i w:val="0"/>
        <w:color w:val="auto"/>
        <w:sz w:val="28"/>
      </w:rPr>
    </w:lvl>
    <w:lvl w:ilvl="2">
      <w:start w:val="1"/>
      <w:numFmt w:val="russianLower"/>
      <w:pStyle w:val="111"/>
      <w:lvlText w:val="%3)"/>
      <w:lvlJc w:val="left"/>
      <w:pPr>
        <w:ind w:left="1855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1FA2160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31" w15:restartNumberingAfterBreak="0">
    <w:nsid w:val="52694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CA6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D6613B"/>
    <w:multiLevelType w:val="hybridMultilevel"/>
    <w:tmpl w:val="BB705BBC"/>
    <w:lvl w:ilvl="0" w:tplc="4894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E41F1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35" w15:restartNumberingAfterBreak="0">
    <w:nsid w:val="5E7459B7"/>
    <w:multiLevelType w:val="hybridMultilevel"/>
    <w:tmpl w:val="95600112"/>
    <w:lvl w:ilvl="0" w:tplc="E8D27D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2797692"/>
    <w:multiLevelType w:val="hybridMultilevel"/>
    <w:tmpl w:val="3186649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386AA4"/>
    <w:multiLevelType w:val="hybridMultilevel"/>
    <w:tmpl w:val="AC9C6068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4571C3"/>
    <w:multiLevelType w:val="hybridMultilevel"/>
    <w:tmpl w:val="0C4872D6"/>
    <w:lvl w:ilvl="0" w:tplc="4894B0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F765FDC"/>
    <w:multiLevelType w:val="multilevel"/>
    <w:tmpl w:val="6F9C1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F456C6"/>
    <w:multiLevelType w:val="hybridMultilevel"/>
    <w:tmpl w:val="7AD0F556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B3D47C0E">
      <w:start w:val="1"/>
      <w:numFmt w:val="russianLower"/>
      <w:lvlText w:val="%2)"/>
      <w:lvlJc w:val="left"/>
      <w:pPr>
        <w:ind w:left="1980" w:hanging="360"/>
      </w:pPr>
      <w:rPr>
        <w:rFonts w:hint="default"/>
      </w:rPr>
    </w:lvl>
    <w:lvl w:ilvl="2" w:tplc="89CAB4A4">
      <w:start w:val="10"/>
      <w:numFmt w:val="decimal"/>
      <w:lvlText w:val="%3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C0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EA4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2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E2E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2E0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9ED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9ED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77D90621"/>
    <w:multiLevelType w:val="hybridMultilevel"/>
    <w:tmpl w:val="BA9CA1C6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44" w15:restartNumberingAfterBreak="0">
    <w:nsid w:val="7FD147FF"/>
    <w:multiLevelType w:val="hybridMultilevel"/>
    <w:tmpl w:val="80FCC69E"/>
    <w:lvl w:ilvl="0" w:tplc="B3D47C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34"/>
  </w:num>
  <w:num w:numId="5">
    <w:abstractNumId w:val="43"/>
  </w:num>
  <w:num w:numId="6">
    <w:abstractNumId w:val="2"/>
  </w:num>
  <w:num w:numId="7">
    <w:abstractNumId w:val="41"/>
  </w:num>
  <w:num w:numId="8">
    <w:abstractNumId w:val="29"/>
  </w:num>
  <w:num w:numId="9">
    <w:abstractNumId w:val="26"/>
  </w:num>
  <w:num w:numId="10">
    <w:abstractNumId w:val="14"/>
  </w:num>
  <w:num w:numId="11">
    <w:abstractNumId w:val="31"/>
  </w:num>
  <w:num w:numId="12">
    <w:abstractNumId w:val="9"/>
  </w:num>
  <w:num w:numId="13">
    <w:abstractNumId w:val="32"/>
  </w:num>
  <w:num w:numId="14">
    <w:abstractNumId w:val="8"/>
  </w:num>
  <w:num w:numId="15">
    <w:abstractNumId w:val="15"/>
  </w:num>
  <w:num w:numId="16">
    <w:abstractNumId w:val="7"/>
  </w:num>
  <w:num w:numId="17">
    <w:abstractNumId w:val="27"/>
  </w:num>
  <w:num w:numId="18">
    <w:abstractNumId w:val="6"/>
  </w:num>
  <w:num w:numId="19">
    <w:abstractNumId w:val="40"/>
  </w:num>
  <w:num w:numId="20">
    <w:abstractNumId w:val="42"/>
  </w:num>
  <w:num w:numId="21">
    <w:abstractNumId w:val="5"/>
  </w:num>
  <w:num w:numId="22">
    <w:abstractNumId w:val="3"/>
  </w:num>
  <w:num w:numId="23">
    <w:abstractNumId w:val="33"/>
  </w:num>
  <w:num w:numId="24">
    <w:abstractNumId w:val="37"/>
  </w:num>
  <w:num w:numId="25">
    <w:abstractNumId w:val="20"/>
  </w:num>
  <w:num w:numId="26">
    <w:abstractNumId w:val="44"/>
  </w:num>
  <w:num w:numId="27">
    <w:abstractNumId w:val="38"/>
  </w:num>
  <w:num w:numId="28">
    <w:abstractNumId w:val="25"/>
  </w:num>
  <w:num w:numId="29">
    <w:abstractNumId w:val="13"/>
  </w:num>
  <w:num w:numId="30">
    <w:abstractNumId w:val="28"/>
  </w:num>
  <w:num w:numId="31">
    <w:abstractNumId w:val="36"/>
  </w:num>
  <w:num w:numId="32">
    <w:abstractNumId w:val="39"/>
  </w:num>
  <w:num w:numId="33">
    <w:abstractNumId w:val="4"/>
  </w:num>
  <w:num w:numId="34">
    <w:abstractNumId w:val="35"/>
  </w:num>
  <w:num w:numId="35">
    <w:abstractNumId w:val="23"/>
  </w:num>
  <w:num w:numId="36">
    <w:abstractNumId w:val="17"/>
  </w:num>
  <w:num w:numId="37">
    <w:abstractNumId w:val="19"/>
  </w:num>
  <w:num w:numId="38">
    <w:abstractNumId w:val="16"/>
  </w:num>
  <w:num w:numId="39">
    <w:abstractNumId w:val="10"/>
  </w:num>
  <w:num w:numId="40">
    <w:abstractNumId w:val="18"/>
  </w:num>
  <w:num w:numId="41">
    <w:abstractNumId w:val="12"/>
  </w:num>
  <w:num w:numId="42">
    <w:abstractNumId w:val="21"/>
  </w:num>
  <w:num w:numId="43">
    <w:abstractNumId w:val="24"/>
  </w:num>
  <w:num w:numId="44">
    <w:abstractNumId w:val="1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DE"/>
    <w:rsid w:val="000036F5"/>
    <w:rsid w:val="00026285"/>
    <w:rsid w:val="0003037C"/>
    <w:rsid w:val="00046937"/>
    <w:rsid w:val="00053A19"/>
    <w:rsid w:val="000552CD"/>
    <w:rsid w:val="00070FD8"/>
    <w:rsid w:val="00086F5C"/>
    <w:rsid w:val="000949F1"/>
    <w:rsid w:val="000A4302"/>
    <w:rsid w:val="000B0CAE"/>
    <w:rsid w:val="000C71E4"/>
    <w:rsid w:val="000D0671"/>
    <w:rsid w:val="000E3D04"/>
    <w:rsid w:val="000E713B"/>
    <w:rsid w:val="001069E6"/>
    <w:rsid w:val="00121E59"/>
    <w:rsid w:val="00166AAC"/>
    <w:rsid w:val="00185849"/>
    <w:rsid w:val="001A0D82"/>
    <w:rsid w:val="001A50E0"/>
    <w:rsid w:val="001C54D0"/>
    <w:rsid w:val="001E1781"/>
    <w:rsid w:val="001E49AA"/>
    <w:rsid w:val="001E555A"/>
    <w:rsid w:val="002120E1"/>
    <w:rsid w:val="00241B9B"/>
    <w:rsid w:val="0024412E"/>
    <w:rsid w:val="002456E7"/>
    <w:rsid w:val="00273D11"/>
    <w:rsid w:val="00296DA4"/>
    <w:rsid w:val="002C02DF"/>
    <w:rsid w:val="002D148E"/>
    <w:rsid w:val="002D42BC"/>
    <w:rsid w:val="002F1838"/>
    <w:rsid w:val="002F6F97"/>
    <w:rsid w:val="003654A4"/>
    <w:rsid w:val="0036572C"/>
    <w:rsid w:val="0037576F"/>
    <w:rsid w:val="00396070"/>
    <w:rsid w:val="003961E8"/>
    <w:rsid w:val="003B16FF"/>
    <w:rsid w:val="003D36D5"/>
    <w:rsid w:val="003D4811"/>
    <w:rsid w:val="003F388E"/>
    <w:rsid w:val="00400A38"/>
    <w:rsid w:val="00402B61"/>
    <w:rsid w:val="00410611"/>
    <w:rsid w:val="00411A6C"/>
    <w:rsid w:val="00421979"/>
    <w:rsid w:val="004428CE"/>
    <w:rsid w:val="00446219"/>
    <w:rsid w:val="004870D4"/>
    <w:rsid w:val="00494589"/>
    <w:rsid w:val="004A4EEF"/>
    <w:rsid w:val="004B2047"/>
    <w:rsid w:val="004C22B5"/>
    <w:rsid w:val="004D4182"/>
    <w:rsid w:val="004F4BF1"/>
    <w:rsid w:val="00502593"/>
    <w:rsid w:val="0050277B"/>
    <w:rsid w:val="00503A47"/>
    <w:rsid w:val="00507D65"/>
    <w:rsid w:val="00511048"/>
    <w:rsid w:val="005129D0"/>
    <w:rsid w:val="0051633F"/>
    <w:rsid w:val="00563D49"/>
    <w:rsid w:val="00566F00"/>
    <w:rsid w:val="00570124"/>
    <w:rsid w:val="005A3C02"/>
    <w:rsid w:val="005A42AC"/>
    <w:rsid w:val="005C326E"/>
    <w:rsid w:val="005C32C5"/>
    <w:rsid w:val="005D0232"/>
    <w:rsid w:val="005D08C4"/>
    <w:rsid w:val="005D491B"/>
    <w:rsid w:val="005E2BA2"/>
    <w:rsid w:val="005E491E"/>
    <w:rsid w:val="005E6857"/>
    <w:rsid w:val="005F715A"/>
    <w:rsid w:val="0062024C"/>
    <w:rsid w:val="006236EF"/>
    <w:rsid w:val="0062688D"/>
    <w:rsid w:val="00643ED7"/>
    <w:rsid w:val="00665354"/>
    <w:rsid w:val="00665917"/>
    <w:rsid w:val="00681CB5"/>
    <w:rsid w:val="006B7BFF"/>
    <w:rsid w:val="006E3CFB"/>
    <w:rsid w:val="006E4389"/>
    <w:rsid w:val="00721B17"/>
    <w:rsid w:val="0072205C"/>
    <w:rsid w:val="007231A4"/>
    <w:rsid w:val="00741488"/>
    <w:rsid w:val="00751BDA"/>
    <w:rsid w:val="007658DD"/>
    <w:rsid w:val="00777065"/>
    <w:rsid w:val="00781DEE"/>
    <w:rsid w:val="00782B2E"/>
    <w:rsid w:val="00793618"/>
    <w:rsid w:val="007C0CBB"/>
    <w:rsid w:val="007D419A"/>
    <w:rsid w:val="0080122A"/>
    <w:rsid w:val="00801E46"/>
    <w:rsid w:val="0080225B"/>
    <w:rsid w:val="00815C84"/>
    <w:rsid w:val="00826D44"/>
    <w:rsid w:val="008270CB"/>
    <w:rsid w:val="00831070"/>
    <w:rsid w:val="008360DE"/>
    <w:rsid w:val="0084085B"/>
    <w:rsid w:val="008411E4"/>
    <w:rsid w:val="0084166A"/>
    <w:rsid w:val="0084747B"/>
    <w:rsid w:val="00850823"/>
    <w:rsid w:val="00851447"/>
    <w:rsid w:val="008530E2"/>
    <w:rsid w:val="0086141C"/>
    <w:rsid w:val="00861AB9"/>
    <w:rsid w:val="0086353F"/>
    <w:rsid w:val="0088257B"/>
    <w:rsid w:val="008A1B9F"/>
    <w:rsid w:val="008A4030"/>
    <w:rsid w:val="008A7B4D"/>
    <w:rsid w:val="008B48AB"/>
    <w:rsid w:val="008C3321"/>
    <w:rsid w:val="008E1527"/>
    <w:rsid w:val="008F4BB2"/>
    <w:rsid w:val="008F5ABE"/>
    <w:rsid w:val="0090198C"/>
    <w:rsid w:val="00910768"/>
    <w:rsid w:val="00981694"/>
    <w:rsid w:val="009B09B1"/>
    <w:rsid w:val="009C574A"/>
    <w:rsid w:val="009C6874"/>
    <w:rsid w:val="009D0F47"/>
    <w:rsid w:val="009F7C0E"/>
    <w:rsid w:val="00A23922"/>
    <w:rsid w:val="00A25F56"/>
    <w:rsid w:val="00A93023"/>
    <w:rsid w:val="00AB3FC9"/>
    <w:rsid w:val="00AE232D"/>
    <w:rsid w:val="00AE3083"/>
    <w:rsid w:val="00B00EDC"/>
    <w:rsid w:val="00B0448A"/>
    <w:rsid w:val="00B40A66"/>
    <w:rsid w:val="00B40B90"/>
    <w:rsid w:val="00B5328B"/>
    <w:rsid w:val="00B548FC"/>
    <w:rsid w:val="00B56D0C"/>
    <w:rsid w:val="00B638E9"/>
    <w:rsid w:val="00BA5ED7"/>
    <w:rsid w:val="00BC66D3"/>
    <w:rsid w:val="00BD5D22"/>
    <w:rsid w:val="00BD6719"/>
    <w:rsid w:val="00BF0CC1"/>
    <w:rsid w:val="00BF3768"/>
    <w:rsid w:val="00BF41CA"/>
    <w:rsid w:val="00C015EF"/>
    <w:rsid w:val="00C0446D"/>
    <w:rsid w:val="00C11BF1"/>
    <w:rsid w:val="00C17E8C"/>
    <w:rsid w:val="00C22B87"/>
    <w:rsid w:val="00C30C11"/>
    <w:rsid w:val="00C45B41"/>
    <w:rsid w:val="00C46BEE"/>
    <w:rsid w:val="00C56B98"/>
    <w:rsid w:val="00C608A7"/>
    <w:rsid w:val="00C623AC"/>
    <w:rsid w:val="00C62F9D"/>
    <w:rsid w:val="00CA4A89"/>
    <w:rsid w:val="00CC721B"/>
    <w:rsid w:val="00CD5DE8"/>
    <w:rsid w:val="00CF068A"/>
    <w:rsid w:val="00D16249"/>
    <w:rsid w:val="00D16609"/>
    <w:rsid w:val="00D37F04"/>
    <w:rsid w:val="00D771D0"/>
    <w:rsid w:val="00D80C79"/>
    <w:rsid w:val="00D92DA2"/>
    <w:rsid w:val="00D971D7"/>
    <w:rsid w:val="00DA5792"/>
    <w:rsid w:val="00DB4435"/>
    <w:rsid w:val="00DC2EEC"/>
    <w:rsid w:val="00DD6DF7"/>
    <w:rsid w:val="00DE4286"/>
    <w:rsid w:val="00E578C6"/>
    <w:rsid w:val="00E73834"/>
    <w:rsid w:val="00E81776"/>
    <w:rsid w:val="00E856F3"/>
    <w:rsid w:val="00E85E10"/>
    <w:rsid w:val="00EB485F"/>
    <w:rsid w:val="00ED581D"/>
    <w:rsid w:val="00EE579B"/>
    <w:rsid w:val="00EF0C0A"/>
    <w:rsid w:val="00EF3000"/>
    <w:rsid w:val="00EF371A"/>
    <w:rsid w:val="00F30C06"/>
    <w:rsid w:val="00F556CC"/>
    <w:rsid w:val="00F65385"/>
    <w:rsid w:val="00F65474"/>
    <w:rsid w:val="00F8310D"/>
    <w:rsid w:val="00F83134"/>
    <w:rsid w:val="00F93D50"/>
    <w:rsid w:val="00FD275F"/>
    <w:rsid w:val="00FE0C17"/>
    <w:rsid w:val="00FF486E"/>
    <w:rsid w:val="00FF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8A36D-608D-4078-BCA3-FF561CFA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A3C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A3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6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65917"/>
    <w:pPr>
      <w:ind w:left="720"/>
      <w:contextualSpacing/>
    </w:pPr>
  </w:style>
  <w:style w:type="character" w:customStyle="1" w:styleId="apple-converted-space">
    <w:name w:val="apple-converted-space"/>
    <w:uiPriority w:val="99"/>
    <w:rsid w:val="00D37F04"/>
    <w:rPr>
      <w:rFonts w:cs="Times New Roman"/>
    </w:rPr>
  </w:style>
  <w:style w:type="character" w:customStyle="1" w:styleId="spfo1">
    <w:name w:val="spfo1"/>
    <w:uiPriority w:val="99"/>
    <w:rsid w:val="002120E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E3C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036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0036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84085B"/>
    <w:rPr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400A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400A3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A3C0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A3C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a">
    <w:name w:val="Hyperlink"/>
    <w:basedOn w:val="a0"/>
    <w:uiPriority w:val="99"/>
    <w:unhideWhenUsed/>
    <w:rsid w:val="005A3C0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3C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A3C02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A3C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A3C0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5A3C0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rsid w:val="005A3C0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A3C0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A3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Subtitle"/>
    <w:basedOn w:val="a"/>
    <w:link w:val="af2"/>
    <w:qFormat/>
    <w:locked/>
    <w:rsid w:val="005A3C02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5A3C02"/>
    <w:rPr>
      <w:rFonts w:ascii="Arial" w:eastAsia="Times New Roman" w:hAnsi="Arial"/>
      <w:b/>
      <w:sz w:val="22"/>
    </w:rPr>
  </w:style>
  <w:style w:type="paragraph" w:customStyle="1" w:styleId="Default">
    <w:name w:val="Default"/>
    <w:rsid w:val="005A3C0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A3C02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3C02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5A3C0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3C02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3C02"/>
    <w:rPr>
      <w:rFonts w:asciiTheme="minorHAnsi" w:eastAsiaTheme="minorEastAsia" w:hAnsiTheme="minorHAnsi" w:cstheme="minorBid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3C0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3C02"/>
    <w:rPr>
      <w:rFonts w:asciiTheme="minorHAnsi" w:eastAsiaTheme="minorEastAsia" w:hAnsiTheme="minorHAnsi" w:cstheme="minorBidi"/>
      <w:b/>
      <w:bCs/>
    </w:rPr>
  </w:style>
  <w:style w:type="paragraph" w:styleId="af8">
    <w:name w:val="Normal (Web)"/>
    <w:basedOn w:val="a"/>
    <w:uiPriority w:val="99"/>
    <w:unhideWhenUsed/>
    <w:rsid w:val="005A3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5A3C02"/>
  </w:style>
  <w:style w:type="paragraph" w:customStyle="1" w:styleId="2-">
    <w:name w:val="Рег. Заголовок 2-го уровня регламента"/>
    <w:basedOn w:val="ConsPlusNormal"/>
    <w:qFormat/>
    <w:rsid w:val="005A3C02"/>
    <w:pPr>
      <w:widowControl/>
      <w:numPr>
        <w:numId w:val="8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5A3C02"/>
    <w:pPr>
      <w:numPr>
        <w:ilvl w:val="2"/>
        <w:numId w:val="8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A3C02"/>
    <w:pPr>
      <w:widowControl/>
      <w:numPr>
        <w:ilvl w:val="1"/>
        <w:numId w:val="8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A3C02"/>
  </w:style>
  <w:style w:type="table" w:customStyle="1" w:styleId="13">
    <w:name w:val="Сетка таблицы1"/>
    <w:basedOn w:val="a1"/>
    <w:next w:val="a6"/>
    <w:uiPriority w:val="99"/>
    <w:rsid w:val="005A3C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2F96CBBD06AA9BB167725AAC7DFCBADE08F1E5A60DA86651AD2C68C8634794B5D4E7A0FE1796EDFHBK" TargetMode="External"/><Relationship Id="rId13" Type="http://schemas.openxmlformats.org/officeDocument/2006/relationships/hyperlink" Target="consultantplus://offline/ref=5AA2F96CBBD06AA9BB16762BBFC7DFCBAEE788125B62DA86651AD2C68CD8H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A2F96CBBD06AA9BB167725AAC7DFCBADE08F1E5A60DA86651AD2C68C8634794B5D4E7A0FE1796EDFH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C7C5ABBFE81CDAA8ECD030E88C032FA04D24657E43897019ADCBE211DDF4F4B5BC683FEC0265C808C7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A2F96CBBD06AA9BB16762BBFC7DFCBAEE8881D5A62DA86651AD2C68C8634794B5D4E7A0FE1796EDFH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79F4189161D5684C67C0005A2F5222D008AE91D5BE7F0D9FB53ACD7FC8A7EDk8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C7A7-B3B5-46E1-A5A4-16246972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10290</Words>
  <Characters>58653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Zhigareva</dc:creator>
  <cp:keywords/>
  <dc:description/>
  <cp:lastModifiedBy>Karpunina</cp:lastModifiedBy>
  <cp:revision>39</cp:revision>
  <cp:lastPrinted>2017-09-05T11:30:00Z</cp:lastPrinted>
  <dcterms:created xsi:type="dcterms:W3CDTF">2015-08-17T10:49:00Z</dcterms:created>
  <dcterms:modified xsi:type="dcterms:W3CDTF">2017-09-06T07:05:00Z</dcterms:modified>
</cp:coreProperties>
</file>