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50C" w:rsidRPr="0099231C" w:rsidRDefault="008C450C" w:rsidP="0099231C">
      <w:pPr>
        <w:jc w:val="center"/>
        <w:rPr>
          <w:rFonts w:ascii="Arial" w:hAnsi="Arial" w:cs="Arial"/>
          <w:b/>
          <w:sz w:val="28"/>
        </w:rPr>
      </w:pPr>
    </w:p>
    <w:p w:rsidR="008C450C" w:rsidRPr="0099231C" w:rsidRDefault="008C450C" w:rsidP="0099231C">
      <w:pPr>
        <w:jc w:val="center"/>
        <w:rPr>
          <w:rFonts w:ascii="Arial" w:hAnsi="Arial" w:cs="Arial"/>
          <w:b/>
          <w:sz w:val="28"/>
        </w:rPr>
      </w:pPr>
    </w:p>
    <w:p w:rsidR="008C450C" w:rsidRPr="0099231C" w:rsidRDefault="008C450C" w:rsidP="0099231C">
      <w:pPr>
        <w:jc w:val="center"/>
        <w:rPr>
          <w:rFonts w:ascii="Arial" w:hAnsi="Arial" w:cs="Arial"/>
          <w:b/>
          <w:sz w:val="28"/>
        </w:rPr>
      </w:pPr>
    </w:p>
    <w:p w:rsidR="008C450C" w:rsidRPr="0099231C" w:rsidRDefault="008C450C" w:rsidP="0099231C">
      <w:pPr>
        <w:jc w:val="center"/>
        <w:rPr>
          <w:rFonts w:ascii="Arial" w:hAnsi="Arial" w:cs="Arial"/>
          <w:b/>
          <w:sz w:val="28"/>
        </w:rPr>
      </w:pPr>
    </w:p>
    <w:p w:rsidR="008C450C" w:rsidRPr="0099231C" w:rsidRDefault="008C450C" w:rsidP="0099231C">
      <w:pPr>
        <w:jc w:val="center"/>
        <w:rPr>
          <w:rFonts w:ascii="Arial" w:hAnsi="Arial" w:cs="Arial"/>
          <w:b/>
          <w:sz w:val="28"/>
        </w:rPr>
      </w:pPr>
    </w:p>
    <w:p w:rsidR="00DC2A71" w:rsidRDefault="00DC2A71" w:rsidP="0099231C">
      <w:pPr>
        <w:jc w:val="center"/>
        <w:rPr>
          <w:rFonts w:ascii="Arial" w:hAnsi="Arial" w:cs="Arial"/>
          <w:b/>
          <w:sz w:val="28"/>
        </w:rPr>
      </w:pPr>
    </w:p>
    <w:p w:rsidR="008C450C" w:rsidRPr="0099231C" w:rsidRDefault="008C450C" w:rsidP="0099231C">
      <w:pPr>
        <w:jc w:val="center"/>
        <w:rPr>
          <w:rFonts w:ascii="Arial" w:hAnsi="Arial" w:cs="Arial"/>
          <w:b/>
          <w:sz w:val="28"/>
        </w:rPr>
      </w:pPr>
      <w:r w:rsidRPr="0099231C">
        <w:rPr>
          <w:rFonts w:ascii="Arial" w:hAnsi="Arial" w:cs="Arial"/>
          <w:b/>
          <w:sz w:val="28"/>
        </w:rPr>
        <w:t>РОССИЙСКАЯ ФЕДЕРАЦИЯ</w:t>
      </w:r>
    </w:p>
    <w:p w:rsidR="008C450C" w:rsidRPr="0099231C" w:rsidRDefault="008C450C" w:rsidP="0099231C">
      <w:pPr>
        <w:jc w:val="center"/>
        <w:rPr>
          <w:rFonts w:ascii="Arial" w:hAnsi="Arial" w:cs="Arial"/>
          <w:b/>
          <w:sz w:val="28"/>
        </w:rPr>
      </w:pPr>
      <w:r w:rsidRPr="0099231C">
        <w:rPr>
          <w:rFonts w:ascii="Arial" w:hAnsi="Arial" w:cs="Arial"/>
          <w:b/>
          <w:sz w:val="28"/>
        </w:rPr>
        <w:t>ГОРОДСКОЙ ОКРУГ ЛИКИНО-ДУЛЁВО, МОСКОВСКАЯ ОБЛАСТЬ</w:t>
      </w:r>
    </w:p>
    <w:p w:rsidR="008C450C" w:rsidRPr="0099231C" w:rsidRDefault="008C450C" w:rsidP="0099231C">
      <w:pPr>
        <w:jc w:val="center"/>
        <w:rPr>
          <w:rFonts w:ascii="Arial" w:hAnsi="Arial" w:cs="Arial"/>
          <w:b/>
          <w:sz w:val="28"/>
        </w:rPr>
      </w:pPr>
      <w:r w:rsidRPr="0099231C">
        <w:rPr>
          <w:rFonts w:ascii="Arial" w:hAnsi="Arial" w:cs="Arial"/>
          <w:b/>
          <w:sz w:val="28"/>
        </w:rPr>
        <w:t xml:space="preserve">СОВЕТ ДЕПУТАТОВ </w:t>
      </w:r>
    </w:p>
    <w:p w:rsidR="008C450C" w:rsidRPr="0099231C" w:rsidRDefault="008C450C" w:rsidP="0099231C">
      <w:pPr>
        <w:jc w:val="center"/>
        <w:rPr>
          <w:rFonts w:ascii="Arial" w:hAnsi="Arial" w:cs="Arial"/>
          <w:b/>
          <w:sz w:val="28"/>
        </w:rPr>
      </w:pPr>
      <w:r w:rsidRPr="0099231C">
        <w:rPr>
          <w:rFonts w:ascii="Arial" w:hAnsi="Arial" w:cs="Arial"/>
          <w:b/>
          <w:sz w:val="28"/>
        </w:rPr>
        <w:t>ГОРОДСКОГО ОКРУГА ЛИКИНО-ДУЛЁВО</w:t>
      </w:r>
    </w:p>
    <w:p w:rsidR="008C450C" w:rsidRPr="0099231C" w:rsidRDefault="008C450C" w:rsidP="0099231C">
      <w:pPr>
        <w:ind w:firstLine="720"/>
        <w:jc w:val="center"/>
        <w:rPr>
          <w:rFonts w:ascii="Arial" w:hAnsi="Arial" w:cs="Arial"/>
        </w:rPr>
      </w:pPr>
    </w:p>
    <w:p w:rsidR="008C450C" w:rsidRPr="0099231C" w:rsidRDefault="008C450C" w:rsidP="0099231C">
      <w:pPr>
        <w:ind w:right="140"/>
        <w:jc w:val="center"/>
        <w:rPr>
          <w:rFonts w:ascii="Arial" w:hAnsi="Arial" w:cs="Arial"/>
          <w:b/>
          <w:sz w:val="44"/>
          <w:szCs w:val="44"/>
        </w:rPr>
      </w:pPr>
      <w:r w:rsidRPr="0099231C">
        <w:rPr>
          <w:rFonts w:ascii="Arial" w:hAnsi="Arial" w:cs="Arial"/>
          <w:b/>
          <w:sz w:val="44"/>
          <w:szCs w:val="44"/>
        </w:rPr>
        <w:t>Р Е Ш Е Н И Е</w:t>
      </w:r>
    </w:p>
    <w:p w:rsidR="00E23EE1" w:rsidRDefault="00E23EE1" w:rsidP="00E23EE1">
      <w:pPr>
        <w:suppressAutoHyphens/>
        <w:ind w:right="140"/>
        <w:jc w:val="center"/>
        <w:rPr>
          <w:rFonts w:ascii="Arial" w:hAnsi="Arial" w:cs="Arial"/>
          <w:b/>
          <w:sz w:val="28"/>
          <w:szCs w:val="28"/>
        </w:rPr>
      </w:pPr>
    </w:p>
    <w:p w:rsidR="00FB7322" w:rsidRPr="008C450C" w:rsidRDefault="008445D3" w:rsidP="00FB7322">
      <w:pPr>
        <w:jc w:val="both"/>
        <w:textAlignment w:val="baseline"/>
        <w:rPr>
          <w:rFonts w:ascii="Arial" w:hAnsi="Arial" w:cs="Arial"/>
          <w:b/>
          <w:bCs/>
          <w:spacing w:val="-1"/>
        </w:rPr>
      </w:pPr>
      <w:r w:rsidRPr="006C5F2E">
        <w:rPr>
          <w:rFonts w:ascii="Arial" w:hAnsi="Arial" w:cs="Arial"/>
          <w:b/>
          <w:bCs/>
          <w:spacing w:val="-2"/>
          <w:sz w:val="23"/>
          <w:szCs w:val="23"/>
        </w:rPr>
        <w:t xml:space="preserve">Об </w:t>
      </w:r>
      <w:r w:rsidRPr="008C450C">
        <w:rPr>
          <w:rFonts w:ascii="Arial" w:hAnsi="Arial" w:cs="Arial"/>
          <w:b/>
          <w:bCs/>
          <w:spacing w:val="-2"/>
        </w:rPr>
        <w:t>утверждении п</w:t>
      </w:r>
      <w:r w:rsidR="00012811" w:rsidRPr="008C450C">
        <w:rPr>
          <w:rFonts w:ascii="Arial" w:hAnsi="Arial" w:cs="Arial"/>
          <w:b/>
          <w:bCs/>
          <w:spacing w:val="-2"/>
        </w:rPr>
        <w:t>оряд</w:t>
      </w:r>
      <w:r w:rsidRPr="008C450C">
        <w:rPr>
          <w:rFonts w:ascii="Arial" w:hAnsi="Arial" w:cs="Arial"/>
          <w:b/>
          <w:bCs/>
          <w:spacing w:val="-2"/>
        </w:rPr>
        <w:t xml:space="preserve">ка </w:t>
      </w:r>
      <w:r w:rsidR="00012811" w:rsidRPr="008C450C">
        <w:rPr>
          <w:rFonts w:ascii="Arial" w:hAnsi="Arial" w:cs="Arial"/>
          <w:b/>
          <w:bCs/>
          <w:spacing w:val="-1"/>
        </w:rPr>
        <w:t>установления цен (тарифов)</w:t>
      </w:r>
    </w:p>
    <w:p w:rsidR="00FB7322" w:rsidRPr="008C450C" w:rsidRDefault="00012811" w:rsidP="00FB7322">
      <w:pPr>
        <w:jc w:val="both"/>
        <w:textAlignment w:val="baseline"/>
        <w:rPr>
          <w:rFonts w:ascii="Arial" w:hAnsi="Arial" w:cs="Arial"/>
          <w:b/>
          <w:bCs/>
          <w:spacing w:val="-1"/>
        </w:rPr>
      </w:pPr>
      <w:r w:rsidRPr="008C450C">
        <w:rPr>
          <w:rFonts w:ascii="Arial" w:hAnsi="Arial" w:cs="Arial"/>
          <w:b/>
          <w:bCs/>
          <w:spacing w:val="-1"/>
        </w:rPr>
        <w:t xml:space="preserve">на дополнительные платные услуги, </w:t>
      </w:r>
    </w:p>
    <w:p w:rsidR="00FB7322" w:rsidRPr="008C450C" w:rsidRDefault="00012811" w:rsidP="00FB7322">
      <w:pPr>
        <w:jc w:val="both"/>
        <w:textAlignment w:val="baseline"/>
        <w:rPr>
          <w:rFonts w:ascii="Arial" w:hAnsi="Arial" w:cs="Arial"/>
          <w:b/>
          <w:bCs/>
          <w:spacing w:val="-1"/>
        </w:rPr>
      </w:pPr>
      <w:r w:rsidRPr="008C450C">
        <w:rPr>
          <w:rFonts w:ascii="Arial" w:hAnsi="Arial" w:cs="Arial"/>
          <w:b/>
          <w:bCs/>
          <w:spacing w:val="-1"/>
        </w:rPr>
        <w:t xml:space="preserve">оказываемые муниципальными учреждениями </w:t>
      </w:r>
    </w:p>
    <w:p w:rsidR="00FB7322" w:rsidRPr="008C450C" w:rsidRDefault="00F13A16" w:rsidP="00FB7322">
      <w:pPr>
        <w:jc w:val="both"/>
        <w:textAlignment w:val="baseline"/>
        <w:rPr>
          <w:rFonts w:ascii="Arial" w:hAnsi="Arial" w:cs="Arial"/>
          <w:b/>
          <w:bCs/>
          <w:spacing w:val="-1"/>
        </w:rPr>
      </w:pPr>
      <w:r w:rsidRPr="008C450C">
        <w:rPr>
          <w:rFonts w:ascii="Arial" w:hAnsi="Arial" w:cs="Arial"/>
          <w:b/>
          <w:bCs/>
          <w:spacing w:val="-1"/>
        </w:rPr>
        <w:t>городского округа Ликино-Дулёво</w:t>
      </w:r>
      <w:r w:rsidR="00012811" w:rsidRPr="008C450C">
        <w:rPr>
          <w:rFonts w:ascii="Arial" w:hAnsi="Arial" w:cs="Arial"/>
          <w:b/>
          <w:bCs/>
          <w:spacing w:val="-1"/>
        </w:rPr>
        <w:t xml:space="preserve"> </w:t>
      </w:r>
    </w:p>
    <w:p w:rsidR="00FB7322" w:rsidRPr="008C450C" w:rsidRDefault="00FB7322" w:rsidP="00FB7322">
      <w:pPr>
        <w:jc w:val="both"/>
        <w:textAlignment w:val="baseline"/>
        <w:rPr>
          <w:rFonts w:ascii="Arial" w:hAnsi="Arial" w:cs="Arial"/>
        </w:rPr>
      </w:pPr>
      <w:r w:rsidRPr="008C450C">
        <w:rPr>
          <w:rFonts w:ascii="Arial" w:hAnsi="Arial" w:cs="Arial"/>
          <w:b/>
          <w:bCs/>
          <w:spacing w:val="-1"/>
        </w:rPr>
        <w:t xml:space="preserve"> </w:t>
      </w:r>
      <w:r w:rsidRPr="008C450C">
        <w:rPr>
          <w:rFonts w:ascii="Arial" w:hAnsi="Arial" w:cs="Arial"/>
          <w:b/>
          <w:bCs/>
          <w:bdr w:val="none" w:sz="0" w:space="0" w:color="auto" w:frame="1"/>
        </w:rPr>
        <w:t>для граждан и юридических лиц</w:t>
      </w:r>
    </w:p>
    <w:p w:rsidR="00012811" w:rsidRPr="008C450C" w:rsidRDefault="00012811" w:rsidP="00732923">
      <w:pPr>
        <w:shd w:val="clear" w:color="auto" w:fill="FFFFFF"/>
        <w:ind w:right="50"/>
        <w:jc w:val="both"/>
        <w:rPr>
          <w:rFonts w:ascii="Arial" w:hAnsi="Arial" w:cs="Arial"/>
          <w:spacing w:val="5"/>
        </w:rPr>
      </w:pPr>
    </w:p>
    <w:p w:rsidR="00012811" w:rsidRPr="008C450C" w:rsidRDefault="00012811" w:rsidP="00732923">
      <w:pPr>
        <w:shd w:val="clear" w:color="auto" w:fill="FFFFFF"/>
        <w:ind w:left="14" w:right="50" w:firstLine="695"/>
        <w:jc w:val="both"/>
        <w:rPr>
          <w:rFonts w:ascii="Arial" w:hAnsi="Arial" w:cs="Arial"/>
          <w:spacing w:val="-1"/>
        </w:rPr>
      </w:pPr>
      <w:r w:rsidRPr="008C450C">
        <w:rPr>
          <w:rFonts w:ascii="Arial" w:hAnsi="Arial" w:cs="Arial"/>
          <w:spacing w:val="5"/>
        </w:rPr>
        <w:t xml:space="preserve">Руководствуясь Федеральным законом от 06.10.2003 N 131-ФЗ "Об </w:t>
      </w:r>
      <w:r w:rsidRPr="008C450C">
        <w:rPr>
          <w:rFonts w:ascii="Arial" w:hAnsi="Arial" w:cs="Arial"/>
        </w:rPr>
        <w:t xml:space="preserve">общих принципах организации местного самоуправления в Российской </w:t>
      </w:r>
      <w:r w:rsidRPr="008C450C">
        <w:rPr>
          <w:rFonts w:ascii="Arial" w:hAnsi="Arial" w:cs="Arial"/>
          <w:spacing w:val="-1"/>
        </w:rPr>
        <w:t xml:space="preserve">Федерации" и Федеральным законом от 08.05.2010 N 83-ФЗ "О внесении </w:t>
      </w:r>
      <w:r w:rsidRPr="008C450C">
        <w:rPr>
          <w:rFonts w:ascii="Arial" w:hAnsi="Arial" w:cs="Arial"/>
          <w:spacing w:val="-2"/>
        </w:rPr>
        <w:t xml:space="preserve">изменений в отдельные законодательные акты Российской Федерации в связи </w:t>
      </w:r>
      <w:r w:rsidRPr="008C450C">
        <w:rPr>
          <w:rFonts w:ascii="Arial" w:hAnsi="Arial" w:cs="Arial"/>
          <w:spacing w:val="13"/>
        </w:rPr>
        <w:t xml:space="preserve">с совершенствованием правового положения государственных </w:t>
      </w:r>
      <w:r w:rsidRPr="008C450C">
        <w:rPr>
          <w:rFonts w:ascii="Arial" w:hAnsi="Arial" w:cs="Arial"/>
          <w:spacing w:val="-1"/>
        </w:rPr>
        <w:t xml:space="preserve">(муниципальных) учреждений", Уставом </w:t>
      </w:r>
      <w:r w:rsidR="00F13A16" w:rsidRPr="008C450C">
        <w:rPr>
          <w:rFonts w:ascii="Arial" w:hAnsi="Arial" w:cs="Arial"/>
          <w:spacing w:val="-1"/>
        </w:rPr>
        <w:t>городского округа Ликино-Дулёво</w:t>
      </w:r>
      <w:r w:rsidRPr="008C450C">
        <w:rPr>
          <w:rFonts w:ascii="Arial" w:hAnsi="Arial" w:cs="Arial"/>
          <w:spacing w:val="-1"/>
        </w:rPr>
        <w:t xml:space="preserve"> Московской области,</w:t>
      </w:r>
    </w:p>
    <w:p w:rsidR="00700914" w:rsidRPr="008C450C" w:rsidRDefault="00700914" w:rsidP="00732923">
      <w:pPr>
        <w:shd w:val="clear" w:color="auto" w:fill="FFFFFF"/>
        <w:ind w:left="14" w:right="50" w:firstLine="695"/>
        <w:jc w:val="both"/>
        <w:rPr>
          <w:rFonts w:ascii="Arial" w:hAnsi="Arial" w:cs="Arial"/>
        </w:rPr>
      </w:pPr>
    </w:p>
    <w:p w:rsidR="00012811" w:rsidRPr="008C450C" w:rsidRDefault="00012811" w:rsidP="00732923">
      <w:pPr>
        <w:shd w:val="clear" w:color="auto" w:fill="FFFFFF"/>
        <w:ind w:firstLine="709"/>
        <w:jc w:val="both"/>
        <w:rPr>
          <w:rFonts w:ascii="Arial" w:hAnsi="Arial" w:cs="Arial"/>
        </w:rPr>
      </w:pPr>
      <w:r w:rsidRPr="008C450C">
        <w:rPr>
          <w:rFonts w:ascii="Arial" w:hAnsi="Arial" w:cs="Arial"/>
        </w:rPr>
        <w:t xml:space="preserve">Совет депутатов </w:t>
      </w:r>
      <w:r w:rsidR="00F13A16" w:rsidRPr="008C450C">
        <w:rPr>
          <w:rFonts w:ascii="Arial" w:hAnsi="Arial" w:cs="Arial"/>
        </w:rPr>
        <w:t>городского округа Ликино-Дулёво</w:t>
      </w:r>
      <w:r w:rsidRPr="008C450C">
        <w:rPr>
          <w:rFonts w:ascii="Arial" w:hAnsi="Arial" w:cs="Arial"/>
        </w:rPr>
        <w:t xml:space="preserve"> </w:t>
      </w:r>
    </w:p>
    <w:p w:rsidR="00012811" w:rsidRPr="008C450C" w:rsidRDefault="00012811" w:rsidP="00732923">
      <w:pPr>
        <w:shd w:val="clear" w:color="auto" w:fill="FFFFFF"/>
        <w:ind w:left="540" w:firstLine="695"/>
        <w:jc w:val="both"/>
        <w:rPr>
          <w:rFonts w:ascii="Arial" w:hAnsi="Arial" w:cs="Arial"/>
        </w:rPr>
      </w:pPr>
    </w:p>
    <w:p w:rsidR="00012811" w:rsidRPr="008C450C" w:rsidRDefault="00012811" w:rsidP="00732923">
      <w:pPr>
        <w:shd w:val="clear" w:color="auto" w:fill="FFFFFF"/>
        <w:ind w:firstLine="695"/>
        <w:jc w:val="center"/>
        <w:rPr>
          <w:rFonts w:ascii="Arial" w:hAnsi="Arial" w:cs="Arial"/>
          <w:b/>
        </w:rPr>
      </w:pPr>
      <w:r w:rsidRPr="008C450C">
        <w:rPr>
          <w:rFonts w:ascii="Arial" w:hAnsi="Arial" w:cs="Arial"/>
          <w:b/>
        </w:rPr>
        <w:t xml:space="preserve">Р Е Ш И </w:t>
      </w:r>
      <w:proofErr w:type="gramStart"/>
      <w:r w:rsidRPr="008C450C">
        <w:rPr>
          <w:rFonts w:ascii="Arial" w:hAnsi="Arial" w:cs="Arial"/>
          <w:b/>
        </w:rPr>
        <w:t>Л :</w:t>
      </w:r>
      <w:proofErr w:type="gramEnd"/>
    </w:p>
    <w:p w:rsidR="00700914" w:rsidRPr="008C450C" w:rsidRDefault="00700914" w:rsidP="00732923">
      <w:pPr>
        <w:shd w:val="clear" w:color="auto" w:fill="FFFFFF"/>
        <w:ind w:firstLine="695"/>
        <w:jc w:val="center"/>
        <w:rPr>
          <w:rFonts w:ascii="Arial" w:hAnsi="Arial" w:cs="Arial"/>
          <w:b/>
        </w:rPr>
      </w:pPr>
    </w:p>
    <w:p w:rsidR="00147BD1" w:rsidRPr="008C450C" w:rsidRDefault="00DC4217" w:rsidP="008C450C">
      <w:pPr>
        <w:ind w:firstLine="709"/>
        <w:jc w:val="both"/>
        <w:textAlignment w:val="baseline"/>
        <w:rPr>
          <w:rFonts w:ascii="Arial" w:hAnsi="Arial" w:cs="Arial"/>
        </w:rPr>
      </w:pPr>
      <w:r w:rsidRPr="008C450C">
        <w:rPr>
          <w:rFonts w:ascii="Arial" w:hAnsi="Arial" w:cs="Arial"/>
        </w:rPr>
        <w:t>1.</w:t>
      </w:r>
      <w:r w:rsidR="00700914" w:rsidRPr="008C450C">
        <w:rPr>
          <w:rFonts w:ascii="Arial" w:hAnsi="Arial" w:cs="Arial"/>
        </w:rPr>
        <w:t xml:space="preserve"> </w:t>
      </w:r>
      <w:r w:rsidR="00F13A16" w:rsidRPr="008C450C">
        <w:rPr>
          <w:rFonts w:ascii="Arial" w:hAnsi="Arial" w:cs="Arial"/>
        </w:rPr>
        <w:t xml:space="preserve">   Утвердить Порядок установления цен (тарифов) на дополнительные платные услуги, оказываемые муниципальными учреждениями городского округа Ликино-Дулёво для граждан и юридических лиц</w:t>
      </w:r>
      <w:r w:rsidR="00050101" w:rsidRPr="008C450C">
        <w:rPr>
          <w:rFonts w:ascii="Arial" w:hAnsi="Arial" w:cs="Arial"/>
        </w:rPr>
        <w:t xml:space="preserve"> (Приложение)</w:t>
      </w:r>
    </w:p>
    <w:p w:rsidR="00012811" w:rsidRPr="008C450C" w:rsidRDefault="00DE77C3" w:rsidP="008C450C">
      <w:pPr>
        <w:ind w:firstLine="709"/>
        <w:jc w:val="both"/>
        <w:rPr>
          <w:rFonts w:ascii="Arial" w:hAnsi="Arial" w:cs="Arial"/>
        </w:rPr>
      </w:pPr>
      <w:r w:rsidRPr="008C450C">
        <w:rPr>
          <w:rFonts w:ascii="Arial" w:hAnsi="Arial" w:cs="Arial"/>
          <w:spacing w:val="-12"/>
        </w:rPr>
        <w:t xml:space="preserve">2. </w:t>
      </w:r>
      <w:r w:rsidR="00012811" w:rsidRPr="008C450C">
        <w:rPr>
          <w:rFonts w:ascii="Arial" w:hAnsi="Arial" w:cs="Arial"/>
        </w:rPr>
        <w:t xml:space="preserve">Опубликовать настоящее решение в </w:t>
      </w:r>
      <w:r w:rsidR="00050101" w:rsidRPr="008C450C">
        <w:rPr>
          <w:rFonts w:ascii="Arial" w:hAnsi="Arial" w:cs="Arial"/>
        </w:rPr>
        <w:t xml:space="preserve">официальном печатном издании городского округа Ликино-Дулёво </w:t>
      </w:r>
      <w:r w:rsidR="00012811" w:rsidRPr="008C450C">
        <w:rPr>
          <w:rFonts w:ascii="Arial" w:hAnsi="Arial" w:cs="Arial"/>
        </w:rPr>
        <w:t xml:space="preserve">«Информационном вестнике </w:t>
      </w:r>
      <w:r w:rsidR="00F13A16" w:rsidRPr="008C450C">
        <w:rPr>
          <w:rFonts w:ascii="Arial" w:hAnsi="Arial" w:cs="Arial"/>
        </w:rPr>
        <w:t>городского округа Ликино-Дулёво</w:t>
      </w:r>
      <w:r w:rsidR="00012811" w:rsidRPr="008C450C">
        <w:rPr>
          <w:rFonts w:ascii="Arial" w:hAnsi="Arial" w:cs="Arial"/>
          <w:spacing w:val="4"/>
        </w:rPr>
        <w:t xml:space="preserve">» и разместить на официальном </w:t>
      </w:r>
      <w:r w:rsidR="00012811" w:rsidRPr="008C450C">
        <w:rPr>
          <w:rFonts w:ascii="Arial" w:hAnsi="Arial" w:cs="Arial"/>
          <w:spacing w:val="-2"/>
        </w:rPr>
        <w:t xml:space="preserve">сайте </w:t>
      </w:r>
      <w:r w:rsidR="00F13A16" w:rsidRPr="008C450C">
        <w:rPr>
          <w:rFonts w:ascii="Arial" w:hAnsi="Arial" w:cs="Arial"/>
          <w:spacing w:val="-2"/>
        </w:rPr>
        <w:t>городского округа Ликино-Дулёво</w:t>
      </w:r>
      <w:r w:rsidR="00050101" w:rsidRPr="008C450C">
        <w:rPr>
          <w:rFonts w:ascii="Arial" w:hAnsi="Arial" w:cs="Arial"/>
          <w:spacing w:val="-2"/>
        </w:rPr>
        <w:t xml:space="preserve"> «округ-ЛД.РФ»</w:t>
      </w:r>
      <w:r w:rsidR="00012811" w:rsidRPr="008C450C">
        <w:rPr>
          <w:rFonts w:ascii="Arial" w:hAnsi="Arial" w:cs="Arial"/>
          <w:spacing w:val="-2"/>
        </w:rPr>
        <w:t xml:space="preserve"> </w:t>
      </w:r>
      <w:proofErr w:type="gramStart"/>
      <w:r w:rsidR="00012811" w:rsidRPr="008C450C">
        <w:rPr>
          <w:rFonts w:ascii="Arial" w:hAnsi="Arial" w:cs="Arial"/>
          <w:spacing w:val="-2"/>
        </w:rPr>
        <w:t xml:space="preserve">в  </w:t>
      </w:r>
      <w:r w:rsidR="00050101" w:rsidRPr="008C450C">
        <w:rPr>
          <w:rFonts w:ascii="Arial" w:hAnsi="Arial" w:cs="Arial"/>
          <w:spacing w:val="-2"/>
        </w:rPr>
        <w:t>информационно</w:t>
      </w:r>
      <w:proofErr w:type="gramEnd"/>
      <w:r w:rsidR="00050101" w:rsidRPr="008C450C">
        <w:rPr>
          <w:rFonts w:ascii="Arial" w:hAnsi="Arial" w:cs="Arial"/>
          <w:spacing w:val="-2"/>
        </w:rPr>
        <w:t xml:space="preserve">-телекоммуникационной  сети </w:t>
      </w:r>
      <w:r w:rsidR="00012811" w:rsidRPr="008C450C">
        <w:rPr>
          <w:rFonts w:ascii="Arial" w:hAnsi="Arial" w:cs="Arial"/>
          <w:spacing w:val="-2"/>
        </w:rPr>
        <w:t>Интернет.</w:t>
      </w:r>
    </w:p>
    <w:p w:rsidR="00012811" w:rsidRPr="008C450C" w:rsidRDefault="00DE77C3" w:rsidP="008C450C">
      <w:pPr>
        <w:shd w:val="clear" w:color="auto" w:fill="FFFFFF"/>
        <w:tabs>
          <w:tab w:val="left" w:pos="851"/>
        </w:tabs>
        <w:ind w:firstLine="709"/>
        <w:jc w:val="both"/>
        <w:rPr>
          <w:rFonts w:ascii="Arial" w:hAnsi="Arial" w:cs="Arial"/>
          <w:spacing w:val="-3"/>
        </w:rPr>
      </w:pPr>
      <w:r w:rsidRPr="008C450C">
        <w:rPr>
          <w:rFonts w:ascii="Arial" w:hAnsi="Arial" w:cs="Arial"/>
          <w:spacing w:val="5"/>
        </w:rPr>
        <w:t>3</w:t>
      </w:r>
      <w:r w:rsidR="00012811" w:rsidRPr="008C450C">
        <w:rPr>
          <w:rFonts w:ascii="Arial" w:hAnsi="Arial" w:cs="Arial"/>
          <w:spacing w:val="5"/>
        </w:rPr>
        <w:t xml:space="preserve">. Настоящее решение вступает в силу с даты его официального </w:t>
      </w:r>
      <w:r w:rsidR="00012811" w:rsidRPr="008C450C">
        <w:rPr>
          <w:rFonts w:ascii="Arial" w:hAnsi="Arial" w:cs="Arial"/>
          <w:spacing w:val="-3"/>
        </w:rPr>
        <w:t>опубликования.</w:t>
      </w:r>
    </w:p>
    <w:p w:rsidR="00012811" w:rsidRPr="008C450C" w:rsidRDefault="00DE77C3" w:rsidP="008C450C">
      <w:pPr>
        <w:shd w:val="clear" w:color="auto" w:fill="FFFFFF"/>
        <w:tabs>
          <w:tab w:val="left" w:pos="851"/>
        </w:tabs>
        <w:ind w:firstLine="709"/>
        <w:jc w:val="both"/>
        <w:rPr>
          <w:rFonts w:ascii="Arial" w:hAnsi="Arial" w:cs="Arial"/>
          <w:spacing w:val="-16"/>
        </w:rPr>
      </w:pPr>
      <w:r w:rsidRPr="008C450C">
        <w:rPr>
          <w:rFonts w:ascii="Arial" w:hAnsi="Arial" w:cs="Arial"/>
          <w:spacing w:val="-3"/>
        </w:rPr>
        <w:t>4</w:t>
      </w:r>
      <w:r w:rsidR="00012811" w:rsidRPr="008C450C">
        <w:rPr>
          <w:rFonts w:ascii="Arial" w:hAnsi="Arial" w:cs="Arial"/>
          <w:spacing w:val="-3"/>
        </w:rPr>
        <w:t xml:space="preserve">. </w:t>
      </w:r>
      <w:r w:rsidR="00012811" w:rsidRPr="008C450C">
        <w:rPr>
          <w:rFonts w:ascii="Arial" w:hAnsi="Arial" w:cs="Arial"/>
          <w:spacing w:val="1"/>
        </w:rPr>
        <w:t xml:space="preserve">Контроль за исполнением настоящего решения возложить на </w:t>
      </w:r>
      <w:r w:rsidR="00012811" w:rsidRPr="008C450C">
        <w:rPr>
          <w:rFonts w:ascii="Arial" w:hAnsi="Arial" w:cs="Arial"/>
          <w:spacing w:val="2"/>
        </w:rPr>
        <w:t xml:space="preserve">председателя Совета депутатов </w:t>
      </w:r>
      <w:r w:rsidR="00F13A16" w:rsidRPr="008C450C">
        <w:rPr>
          <w:rFonts w:ascii="Arial" w:hAnsi="Arial" w:cs="Arial"/>
          <w:spacing w:val="2"/>
        </w:rPr>
        <w:t>городского округа Ликино-Дулёво</w:t>
      </w:r>
      <w:r w:rsidR="00012811" w:rsidRPr="008C450C">
        <w:rPr>
          <w:rFonts w:ascii="Arial" w:hAnsi="Arial" w:cs="Arial"/>
          <w:spacing w:val="2"/>
        </w:rPr>
        <w:t xml:space="preserve"> Филиппова О.Г.</w:t>
      </w:r>
    </w:p>
    <w:p w:rsidR="00012811" w:rsidRPr="008C450C" w:rsidRDefault="00012811" w:rsidP="00012811">
      <w:pPr>
        <w:shd w:val="clear" w:color="auto" w:fill="FFFFFF"/>
        <w:tabs>
          <w:tab w:val="left" w:pos="958"/>
        </w:tabs>
        <w:jc w:val="both"/>
        <w:rPr>
          <w:rFonts w:ascii="Arial" w:hAnsi="Arial" w:cs="Arial"/>
          <w:spacing w:val="-16"/>
        </w:rPr>
      </w:pPr>
    </w:p>
    <w:p w:rsidR="008C450C" w:rsidRPr="00495A94" w:rsidRDefault="008C450C" w:rsidP="00495A94">
      <w:pPr>
        <w:pStyle w:val="ConsPlusNormal"/>
        <w:jc w:val="both"/>
        <w:rPr>
          <w:b/>
          <w:sz w:val="24"/>
          <w:szCs w:val="24"/>
        </w:rPr>
      </w:pPr>
      <w:r w:rsidRPr="00495A94">
        <w:rPr>
          <w:b/>
          <w:sz w:val="24"/>
          <w:szCs w:val="24"/>
        </w:rPr>
        <w:t xml:space="preserve">Председатель Совета депутатов </w:t>
      </w:r>
    </w:p>
    <w:p w:rsidR="008C450C" w:rsidRPr="00495A94" w:rsidRDefault="008C450C" w:rsidP="00495A94">
      <w:pPr>
        <w:pStyle w:val="ConsPlusNormal"/>
        <w:jc w:val="both"/>
        <w:rPr>
          <w:b/>
          <w:sz w:val="24"/>
          <w:szCs w:val="24"/>
        </w:rPr>
      </w:pPr>
      <w:r w:rsidRPr="00495A94">
        <w:rPr>
          <w:b/>
          <w:sz w:val="24"/>
          <w:szCs w:val="24"/>
        </w:rPr>
        <w:t>городского округа Ликино-Дулёво                                                                 О.Г. Филиппов</w:t>
      </w:r>
    </w:p>
    <w:p w:rsidR="00834EF9" w:rsidRPr="008C450C" w:rsidRDefault="00834EF9" w:rsidP="00834EF9">
      <w:pPr>
        <w:jc w:val="both"/>
        <w:rPr>
          <w:rFonts w:ascii="Arial" w:hAnsi="Arial" w:cs="Arial"/>
          <w:b/>
          <w:bCs/>
        </w:rPr>
      </w:pPr>
    </w:p>
    <w:p w:rsidR="00B47BDE" w:rsidRPr="008C450C" w:rsidRDefault="00B47BDE" w:rsidP="00834EF9">
      <w:pPr>
        <w:jc w:val="both"/>
        <w:rPr>
          <w:rFonts w:ascii="Arial" w:hAnsi="Arial" w:cs="Arial"/>
          <w:b/>
          <w:color w:val="000000"/>
        </w:rPr>
      </w:pPr>
      <w:r w:rsidRPr="008C450C">
        <w:rPr>
          <w:rFonts w:ascii="Arial" w:hAnsi="Arial" w:cs="Arial"/>
          <w:b/>
          <w:color w:val="000000"/>
        </w:rPr>
        <w:t>Временно исполняющий полномочия</w:t>
      </w:r>
    </w:p>
    <w:p w:rsidR="00050101" w:rsidRPr="008C450C" w:rsidRDefault="00050101" w:rsidP="00834EF9">
      <w:pPr>
        <w:jc w:val="both"/>
        <w:rPr>
          <w:rFonts w:ascii="Arial" w:hAnsi="Arial" w:cs="Arial"/>
          <w:b/>
          <w:color w:val="000000"/>
        </w:rPr>
      </w:pPr>
      <w:r w:rsidRPr="008C450C">
        <w:rPr>
          <w:rFonts w:ascii="Arial" w:hAnsi="Arial" w:cs="Arial"/>
          <w:b/>
          <w:color w:val="000000"/>
        </w:rPr>
        <w:t>Главы</w:t>
      </w:r>
      <w:r w:rsidR="00B47BDE" w:rsidRPr="008C450C">
        <w:rPr>
          <w:rFonts w:ascii="Arial" w:hAnsi="Arial" w:cs="Arial"/>
          <w:b/>
          <w:color w:val="000000"/>
        </w:rPr>
        <w:t xml:space="preserve"> </w:t>
      </w:r>
      <w:r w:rsidRPr="008C450C">
        <w:rPr>
          <w:rFonts w:ascii="Arial" w:hAnsi="Arial" w:cs="Arial"/>
          <w:b/>
          <w:color w:val="000000"/>
        </w:rPr>
        <w:t xml:space="preserve">городского округа Ликино-Дулёво                            </w:t>
      </w:r>
      <w:r w:rsidR="00B47BDE" w:rsidRPr="008C450C">
        <w:rPr>
          <w:rFonts w:ascii="Arial" w:hAnsi="Arial" w:cs="Arial"/>
          <w:b/>
          <w:color w:val="000000"/>
        </w:rPr>
        <w:t xml:space="preserve">   </w:t>
      </w:r>
      <w:r w:rsidRPr="008C450C">
        <w:rPr>
          <w:rFonts w:ascii="Arial" w:hAnsi="Arial" w:cs="Arial"/>
          <w:b/>
          <w:color w:val="000000"/>
        </w:rPr>
        <w:t xml:space="preserve">                    </w:t>
      </w:r>
      <w:r w:rsidR="00B47BDE" w:rsidRPr="008C450C">
        <w:rPr>
          <w:rFonts w:ascii="Arial" w:hAnsi="Arial" w:cs="Arial"/>
          <w:b/>
          <w:color w:val="000000"/>
        </w:rPr>
        <w:t>А.Ю.</w:t>
      </w:r>
      <w:r w:rsidR="008C450C">
        <w:rPr>
          <w:rFonts w:ascii="Arial" w:hAnsi="Arial" w:cs="Arial"/>
          <w:b/>
          <w:color w:val="000000"/>
        </w:rPr>
        <w:t xml:space="preserve"> </w:t>
      </w:r>
      <w:r w:rsidR="00B47BDE" w:rsidRPr="008C450C">
        <w:rPr>
          <w:rFonts w:ascii="Arial" w:hAnsi="Arial" w:cs="Arial"/>
          <w:b/>
          <w:color w:val="000000"/>
        </w:rPr>
        <w:t>Буянов</w:t>
      </w:r>
    </w:p>
    <w:p w:rsidR="00050101" w:rsidRPr="008C450C" w:rsidRDefault="00050101" w:rsidP="00834EF9">
      <w:pPr>
        <w:jc w:val="both"/>
        <w:rPr>
          <w:rFonts w:ascii="Arial" w:hAnsi="Arial" w:cs="Arial"/>
          <w:b/>
          <w:color w:val="000000"/>
        </w:rPr>
      </w:pPr>
    </w:p>
    <w:p w:rsidR="008C450C" w:rsidRPr="0063013C" w:rsidRDefault="008C450C" w:rsidP="0063013C">
      <w:pPr>
        <w:jc w:val="both"/>
        <w:rPr>
          <w:rFonts w:ascii="Arial" w:hAnsi="Arial" w:cs="Arial"/>
          <w:b/>
          <w:bCs/>
        </w:rPr>
      </w:pPr>
      <w:r w:rsidRPr="0063013C">
        <w:rPr>
          <w:rFonts w:ascii="Arial" w:hAnsi="Arial" w:cs="Arial"/>
          <w:b/>
          <w:bCs/>
        </w:rPr>
        <w:t xml:space="preserve">Принято решением Совета депутатов </w:t>
      </w:r>
    </w:p>
    <w:p w:rsidR="008C450C" w:rsidRPr="0063013C" w:rsidRDefault="008C450C" w:rsidP="0063013C">
      <w:pPr>
        <w:jc w:val="both"/>
        <w:rPr>
          <w:rFonts w:ascii="Arial" w:hAnsi="Arial" w:cs="Arial"/>
          <w:b/>
          <w:bCs/>
        </w:rPr>
      </w:pPr>
      <w:r w:rsidRPr="0063013C">
        <w:rPr>
          <w:rFonts w:ascii="Arial" w:hAnsi="Arial" w:cs="Arial"/>
          <w:b/>
          <w:bCs/>
        </w:rPr>
        <w:t xml:space="preserve">городского округа Ликино-Дулёво </w:t>
      </w:r>
    </w:p>
    <w:p w:rsidR="008C450C" w:rsidRPr="0063013C" w:rsidRDefault="008C450C" w:rsidP="0063013C">
      <w:pPr>
        <w:jc w:val="both"/>
        <w:rPr>
          <w:rFonts w:ascii="Arial" w:hAnsi="Arial" w:cs="Arial"/>
          <w:b/>
          <w:bCs/>
        </w:rPr>
      </w:pPr>
      <w:r w:rsidRPr="0063013C">
        <w:rPr>
          <w:rFonts w:ascii="Arial" w:hAnsi="Arial" w:cs="Arial"/>
          <w:b/>
          <w:bCs/>
        </w:rPr>
        <w:t xml:space="preserve">от </w:t>
      </w:r>
      <w:r w:rsidR="00DC2A71">
        <w:rPr>
          <w:rFonts w:ascii="Arial" w:hAnsi="Arial" w:cs="Arial"/>
          <w:b/>
          <w:bCs/>
        </w:rPr>
        <w:t>25.07.2019 № 101/8</w:t>
      </w:r>
    </w:p>
    <w:p w:rsidR="00B47BDE" w:rsidRDefault="00B47BDE" w:rsidP="00066D53">
      <w:pPr>
        <w:textAlignment w:val="baseline"/>
        <w:rPr>
          <w:rFonts w:ascii="Arial" w:hAnsi="Arial" w:cs="Arial"/>
          <w:bCs/>
          <w:bdr w:val="none" w:sz="0" w:space="0" w:color="auto" w:frame="1"/>
        </w:rPr>
      </w:pPr>
    </w:p>
    <w:p w:rsidR="008C450C" w:rsidRPr="008C450C" w:rsidRDefault="008C450C" w:rsidP="00066D53">
      <w:pPr>
        <w:textAlignment w:val="baseline"/>
        <w:rPr>
          <w:rFonts w:ascii="Arial" w:hAnsi="Arial" w:cs="Arial"/>
          <w:bCs/>
          <w:bdr w:val="none" w:sz="0" w:space="0" w:color="auto" w:frame="1"/>
        </w:rPr>
      </w:pPr>
    </w:p>
    <w:p w:rsidR="00133B42" w:rsidRPr="00700914" w:rsidRDefault="00133B42" w:rsidP="00255282">
      <w:pPr>
        <w:jc w:val="right"/>
        <w:textAlignment w:val="baseline"/>
        <w:rPr>
          <w:rFonts w:ascii="Arial" w:hAnsi="Arial" w:cs="Arial"/>
        </w:rPr>
      </w:pPr>
      <w:r w:rsidRPr="00700914">
        <w:rPr>
          <w:rFonts w:ascii="Arial" w:hAnsi="Arial" w:cs="Arial"/>
          <w:bCs/>
          <w:bdr w:val="none" w:sz="0" w:space="0" w:color="auto" w:frame="1"/>
        </w:rPr>
        <w:t>Приложение</w:t>
      </w:r>
    </w:p>
    <w:p w:rsidR="00133B42" w:rsidRPr="00700914" w:rsidRDefault="00133B42" w:rsidP="00BF4FF3">
      <w:pPr>
        <w:jc w:val="right"/>
        <w:textAlignment w:val="baseline"/>
        <w:rPr>
          <w:rFonts w:ascii="Arial" w:hAnsi="Arial" w:cs="Arial"/>
          <w:bCs/>
          <w:bdr w:val="none" w:sz="0" w:space="0" w:color="auto" w:frame="1"/>
        </w:rPr>
      </w:pPr>
      <w:r w:rsidRPr="00700914">
        <w:rPr>
          <w:rFonts w:ascii="Arial" w:hAnsi="Arial" w:cs="Arial"/>
          <w:bCs/>
          <w:bdr w:val="none" w:sz="0" w:space="0" w:color="auto" w:frame="1"/>
        </w:rPr>
        <w:t xml:space="preserve">к Решению  Совета  депутатов </w:t>
      </w:r>
    </w:p>
    <w:p w:rsidR="00133B42" w:rsidRPr="00700914" w:rsidRDefault="00F13A16" w:rsidP="00BF4FF3">
      <w:pPr>
        <w:jc w:val="right"/>
        <w:textAlignment w:val="baseline"/>
        <w:rPr>
          <w:rFonts w:ascii="Arial" w:hAnsi="Arial" w:cs="Arial"/>
          <w:bCs/>
          <w:bdr w:val="none" w:sz="0" w:space="0" w:color="auto" w:frame="1"/>
        </w:rPr>
      </w:pPr>
      <w:r>
        <w:rPr>
          <w:rFonts w:ascii="Arial" w:hAnsi="Arial" w:cs="Arial"/>
          <w:bCs/>
          <w:bdr w:val="none" w:sz="0" w:space="0" w:color="auto" w:frame="1"/>
        </w:rPr>
        <w:t>городского округа Ликино-Дулёво</w:t>
      </w:r>
      <w:r w:rsidR="00133B42" w:rsidRPr="00700914">
        <w:rPr>
          <w:rFonts w:ascii="Arial" w:hAnsi="Arial" w:cs="Arial"/>
          <w:bCs/>
          <w:bdr w:val="none" w:sz="0" w:space="0" w:color="auto" w:frame="1"/>
        </w:rPr>
        <w:t xml:space="preserve"> </w:t>
      </w:r>
    </w:p>
    <w:p w:rsidR="00133B42" w:rsidRPr="00700914" w:rsidRDefault="00133B42" w:rsidP="00BF4FF3">
      <w:pPr>
        <w:jc w:val="right"/>
        <w:textAlignment w:val="baseline"/>
        <w:rPr>
          <w:rFonts w:ascii="Arial" w:hAnsi="Arial" w:cs="Arial"/>
        </w:rPr>
      </w:pPr>
      <w:r w:rsidRPr="00700914">
        <w:rPr>
          <w:rFonts w:ascii="Arial" w:hAnsi="Arial" w:cs="Arial"/>
          <w:bCs/>
          <w:bdr w:val="none" w:sz="0" w:space="0" w:color="auto" w:frame="1"/>
        </w:rPr>
        <w:t xml:space="preserve">от </w:t>
      </w:r>
      <w:r w:rsidR="00DC2A71">
        <w:rPr>
          <w:rFonts w:ascii="Arial" w:hAnsi="Arial" w:cs="Arial"/>
          <w:bCs/>
          <w:bdr w:val="none" w:sz="0" w:space="0" w:color="auto" w:frame="1"/>
        </w:rPr>
        <w:t>25.07.2019 № 101/8</w:t>
      </w:r>
    </w:p>
    <w:p w:rsidR="00133B42" w:rsidRPr="00700914" w:rsidRDefault="00133B42" w:rsidP="00BF4FF3">
      <w:pPr>
        <w:jc w:val="center"/>
        <w:textAlignment w:val="baseline"/>
        <w:rPr>
          <w:rFonts w:ascii="Arial" w:hAnsi="Arial" w:cs="Arial"/>
          <w:b/>
          <w:bCs/>
          <w:bdr w:val="none" w:sz="0" w:space="0" w:color="auto" w:frame="1"/>
        </w:rPr>
      </w:pPr>
    </w:p>
    <w:p w:rsidR="00133B42" w:rsidRPr="00700914" w:rsidRDefault="00133B42" w:rsidP="00BF4FF3">
      <w:pPr>
        <w:jc w:val="center"/>
        <w:textAlignment w:val="baseline"/>
        <w:rPr>
          <w:rFonts w:ascii="Arial" w:hAnsi="Arial" w:cs="Arial"/>
        </w:rPr>
      </w:pPr>
      <w:r w:rsidRPr="00700914">
        <w:rPr>
          <w:rFonts w:ascii="Arial" w:hAnsi="Arial" w:cs="Arial"/>
          <w:b/>
          <w:bCs/>
          <w:bdr w:val="none" w:sz="0" w:space="0" w:color="auto" w:frame="1"/>
        </w:rPr>
        <w:t>Порядок</w:t>
      </w:r>
    </w:p>
    <w:p w:rsidR="00133B42" w:rsidRPr="00700914" w:rsidRDefault="00133B42" w:rsidP="00BF4FF3">
      <w:pPr>
        <w:jc w:val="center"/>
        <w:textAlignment w:val="baseline"/>
        <w:rPr>
          <w:rFonts w:ascii="Arial" w:hAnsi="Arial" w:cs="Arial"/>
          <w:b/>
        </w:rPr>
      </w:pPr>
      <w:r w:rsidRPr="00700914">
        <w:rPr>
          <w:rFonts w:ascii="Arial" w:hAnsi="Arial" w:cs="Arial"/>
          <w:b/>
          <w:bCs/>
          <w:bdr w:val="none" w:sz="0" w:space="0" w:color="auto" w:frame="1"/>
        </w:rPr>
        <w:t xml:space="preserve">установления цен (тарифов) на дополнительные платные услуги, оказываемые муниципальными учреждениями </w:t>
      </w:r>
      <w:r w:rsidR="00F13A16">
        <w:rPr>
          <w:rFonts w:ascii="Arial" w:hAnsi="Arial" w:cs="Arial"/>
          <w:b/>
          <w:bCs/>
          <w:bdr w:val="none" w:sz="0" w:space="0" w:color="auto" w:frame="1"/>
        </w:rPr>
        <w:t>городского округа Ликино-Дулёво</w:t>
      </w:r>
      <w:r w:rsidRPr="00700914">
        <w:rPr>
          <w:rFonts w:ascii="Arial" w:hAnsi="Arial" w:cs="Arial"/>
          <w:b/>
          <w:bCs/>
          <w:bdr w:val="none" w:sz="0" w:space="0" w:color="auto" w:frame="1"/>
        </w:rPr>
        <w:t xml:space="preserve"> для граждан и юридических лиц</w:t>
      </w:r>
    </w:p>
    <w:p w:rsidR="00133B42" w:rsidRPr="00700914" w:rsidRDefault="00133B42" w:rsidP="00BF4FF3">
      <w:pPr>
        <w:textAlignment w:val="baseline"/>
        <w:rPr>
          <w:rFonts w:ascii="Arial" w:hAnsi="Arial" w:cs="Arial"/>
        </w:rPr>
      </w:pPr>
    </w:p>
    <w:p w:rsidR="00133B42" w:rsidRPr="00700914" w:rsidRDefault="00133B42" w:rsidP="00454F96">
      <w:pPr>
        <w:numPr>
          <w:ilvl w:val="0"/>
          <w:numId w:val="2"/>
        </w:numPr>
        <w:tabs>
          <w:tab w:val="left" w:pos="993"/>
        </w:tabs>
        <w:ind w:left="0" w:firstLine="567"/>
        <w:textAlignment w:val="baseline"/>
        <w:rPr>
          <w:rFonts w:ascii="Arial" w:hAnsi="Arial" w:cs="Arial"/>
        </w:rPr>
      </w:pPr>
      <w:r w:rsidRPr="00700914">
        <w:rPr>
          <w:rFonts w:ascii="Arial" w:hAnsi="Arial" w:cs="Arial"/>
        </w:rPr>
        <w:t>Общие положения</w:t>
      </w:r>
    </w:p>
    <w:p w:rsidR="00D22326" w:rsidRPr="00700914" w:rsidRDefault="00D22326" w:rsidP="00D22326">
      <w:pPr>
        <w:ind w:left="360"/>
        <w:textAlignment w:val="baseline"/>
        <w:rPr>
          <w:rFonts w:ascii="Arial" w:hAnsi="Arial" w:cs="Arial"/>
        </w:rPr>
      </w:pPr>
    </w:p>
    <w:p w:rsidR="00892C88" w:rsidRPr="00700914" w:rsidRDefault="00133B42" w:rsidP="00454F96">
      <w:pPr>
        <w:ind w:firstLine="567"/>
        <w:jc w:val="both"/>
        <w:textAlignment w:val="baseline"/>
        <w:rPr>
          <w:rFonts w:ascii="Arial" w:hAnsi="Arial" w:cs="Arial"/>
        </w:rPr>
      </w:pPr>
      <w:r w:rsidRPr="00700914">
        <w:rPr>
          <w:rFonts w:ascii="Arial" w:hAnsi="Arial" w:cs="Arial"/>
        </w:rPr>
        <w:t xml:space="preserve">1.1.  Настоящий порядок установления цен (тарифов) на дополнительные платные услуги (выполнение работ) (далее – платные услуги) муниципальных учреждений </w:t>
      </w:r>
      <w:r w:rsidR="007214B0">
        <w:rPr>
          <w:rFonts w:ascii="Arial" w:hAnsi="Arial" w:cs="Arial"/>
        </w:rPr>
        <w:t>городского округа Ликино-Дулёво</w:t>
      </w:r>
      <w:r w:rsidRPr="00700914">
        <w:rPr>
          <w:rFonts w:ascii="Arial" w:hAnsi="Arial" w:cs="Arial"/>
        </w:rPr>
        <w:t xml:space="preserve"> для граждан и юридических лиц</w:t>
      </w:r>
      <w:r w:rsidR="00D22326" w:rsidRPr="00700914">
        <w:rPr>
          <w:rFonts w:ascii="Arial" w:hAnsi="Arial" w:cs="Arial"/>
        </w:rPr>
        <w:t xml:space="preserve"> </w:t>
      </w:r>
      <w:r w:rsidRPr="00700914">
        <w:rPr>
          <w:rFonts w:ascii="Arial" w:hAnsi="Arial" w:cs="Arial"/>
        </w:rPr>
        <w:t>(далее – Порядок) разработан в соответствии с Федеральным законом от 06.10.2003г. 131-ФЗ  "Об общих принципах организации местного самоуправления Российской Федерации", Ус</w:t>
      </w:r>
      <w:r w:rsidR="007214B0">
        <w:rPr>
          <w:rFonts w:ascii="Arial" w:hAnsi="Arial" w:cs="Arial"/>
        </w:rPr>
        <w:t>тав</w:t>
      </w:r>
      <w:r w:rsidR="007227A9">
        <w:rPr>
          <w:rFonts w:ascii="Arial" w:hAnsi="Arial" w:cs="Arial"/>
        </w:rPr>
        <w:t>ом</w:t>
      </w:r>
      <w:r w:rsidR="007214B0">
        <w:rPr>
          <w:rFonts w:ascii="Arial" w:hAnsi="Arial" w:cs="Arial"/>
        </w:rPr>
        <w:t xml:space="preserve"> городского округа Ликино-Дулёво</w:t>
      </w:r>
      <w:r w:rsidR="00D33FFE">
        <w:rPr>
          <w:rFonts w:ascii="Arial" w:hAnsi="Arial" w:cs="Arial"/>
        </w:rPr>
        <w:t xml:space="preserve"> Московской области</w:t>
      </w:r>
      <w:r w:rsidRPr="00700914">
        <w:rPr>
          <w:rFonts w:ascii="Arial" w:hAnsi="Arial" w:cs="Arial"/>
        </w:rPr>
        <w:t xml:space="preserve">, принятого Решением Совета депутатов </w:t>
      </w:r>
      <w:r w:rsidR="007214B0">
        <w:rPr>
          <w:rFonts w:ascii="Arial" w:hAnsi="Arial" w:cs="Arial"/>
        </w:rPr>
        <w:t>городского округа Ликино-Дулёво</w:t>
      </w:r>
      <w:r w:rsidR="00D33FFE">
        <w:rPr>
          <w:rFonts w:ascii="Arial" w:hAnsi="Arial" w:cs="Arial"/>
        </w:rPr>
        <w:t xml:space="preserve"> от </w:t>
      </w:r>
      <w:r w:rsidRPr="00700914">
        <w:rPr>
          <w:rFonts w:ascii="Arial" w:hAnsi="Arial" w:cs="Arial"/>
        </w:rPr>
        <w:t xml:space="preserve"> </w:t>
      </w:r>
      <w:r w:rsidR="007214B0">
        <w:rPr>
          <w:rFonts w:ascii="Arial" w:hAnsi="Arial" w:cs="Arial"/>
        </w:rPr>
        <w:t>26</w:t>
      </w:r>
      <w:r w:rsidRPr="00700914">
        <w:rPr>
          <w:rFonts w:ascii="Arial" w:hAnsi="Arial" w:cs="Arial"/>
        </w:rPr>
        <w:t>.0</w:t>
      </w:r>
      <w:r w:rsidR="007214B0">
        <w:rPr>
          <w:rFonts w:ascii="Arial" w:hAnsi="Arial" w:cs="Arial"/>
        </w:rPr>
        <w:t>7</w:t>
      </w:r>
      <w:r w:rsidRPr="00700914">
        <w:rPr>
          <w:rFonts w:ascii="Arial" w:hAnsi="Arial" w:cs="Arial"/>
        </w:rPr>
        <w:t>.20</w:t>
      </w:r>
      <w:r w:rsidR="007214B0">
        <w:rPr>
          <w:rFonts w:ascii="Arial" w:hAnsi="Arial" w:cs="Arial"/>
        </w:rPr>
        <w:t>18</w:t>
      </w:r>
      <w:r w:rsidRPr="00700914">
        <w:rPr>
          <w:rFonts w:ascii="Arial" w:hAnsi="Arial" w:cs="Arial"/>
        </w:rPr>
        <w:t xml:space="preserve"> г. №</w:t>
      </w:r>
      <w:r w:rsidR="007214B0">
        <w:rPr>
          <w:rFonts w:ascii="Arial" w:hAnsi="Arial" w:cs="Arial"/>
        </w:rPr>
        <w:t xml:space="preserve"> 97/8</w:t>
      </w:r>
      <w:r w:rsidR="007227A9">
        <w:rPr>
          <w:rFonts w:ascii="Arial" w:hAnsi="Arial" w:cs="Arial"/>
        </w:rPr>
        <w:t xml:space="preserve"> «О принятии Устава городского округа Ликино-Дулёво Московской области»</w:t>
      </w:r>
      <w:r w:rsidR="00892C88" w:rsidRPr="00700914">
        <w:rPr>
          <w:rFonts w:ascii="Arial" w:hAnsi="Arial" w:cs="Arial"/>
        </w:rPr>
        <w:t>.</w:t>
      </w:r>
    </w:p>
    <w:p w:rsidR="003B5B46" w:rsidRPr="00700914" w:rsidRDefault="00D67F14" w:rsidP="00454F96">
      <w:pPr>
        <w:ind w:firstLine="567"/>
        <w:jc w:val="both"/>
        <w:textAlignment w:val="baseline"/>
        <w:rPr>
          <w:rFonts w:ascii="Arial" w:hAnsi="Arial" w:cs="Arial"/>
        </w:rPr>
      </w:pPr>
      <w:r w:rsidRPr="00700914">
        <w:rPr>
          <w:rFonts w:ascii="Arial" w:hAnsi="Arial" w:cs="Arial"/>
        </w:rPr>
        <w:t xml:space="preserve">1.2. </w:t>
      </w:r>
      <w:r w:rsidR="003B5B46" w:rsidRPr="00700914">
        <w:rPr>
          <w:rFonts w:ascii="Arial" w:hAnsi="Arial" w:cs="Arial"/>
          <w:bCs/>
          <w:bdr w:val="none" w:sz="0" w:space="0" w:color="auto" w:frame="1"/>
        </w:rPr>
        <w:t>Настоящий  порядок</w:t>
      </w:r>
      <w:r w:rsidR="003B5B46" w:rsidRPr="00700914">
        <w:rPr>
          <w:rFonts w:ascii="Arial" w:hAnsi="Arial" w:cs="Arial"/>
        </w:rPr>
        <w:t xml:space="preserve"> определяет  правовые, экономические, организационные основы предоставления услуг, относящихся в соответствии с  Уставом учреждения к его основным видам деятельности, муниципальными казенными, автономными и бюджетными учреждениями  (далее - учреждения) физическим и юридическим лицам на платной основе. Настоящий Порядок не распространяется на  иные виды деятельности учреждения, не являющиеся основными в соответствии с Уставом учреждения. Порядок определения платы за оказание услуг по </w:t>
      </w:r>
      <w:proofErr w:type="gramStart"/>
      <w:r w:rsidR="003B5B46" w:rsidRPr="00700914">
        <w:rPr>
          <w:rFonts w:ascii="Arial" w:hAnsi="Arial" w:cs="Arial"/>
        </w:rPr>
        <w:t>иным  видам</w:t>
      </w:r>
      <w:proofErr w:type="gramEnd"/>
      <w:r w:rsidR="003B5B46" w:rsidRPr="00700914">
        <w:rPr>
          <w:rFonts w:ascii="Arial" w:hAnsi="Arial" w:cs="Arial"/>
        </w:rPr>
        <w:t xml:space="preserve"> деятельности, не относящиеся к основным, разрабатывается и утверждается учреждением самостоятельно</w:t>
      </w:r>
    </w:p>
    <w:p w:rsidR="008E7D86" w:rsidRPr="00700914" w:rsidRDefault="00D67F14" w:rsidP="00454F96">
      <w:pPr>
        <w:ind w:firstLine="567"/>
        <w:jc w:val="both"/>
        <w:textAlignment w:val="baseline"/>
        <w:rPr>
          <w:rFonts w:ascii="Arial" w:hAnsi="Arial" w:cs="Arial"/>
        </w:rPr>
      </w:pPr>
      <w:r w:rsidRPr="00700914">
        <w:rPr>
          <w:rFonts w:ascii="Arial" w:hAnsi="Arial" w:cs="Arial"/>
        </w:rPr>
        <w:t xml:space="preserve">1.3. </w:t>
      </w:r>
      <w:r w:rsidR="008E7D86" w:rsidRPr="00700914">
        <w:rPr>
          <w:rFonts w:ascii="Arial" w:hAnsi="Arial" w:cs="Arial"/>
        </w:rPr>
        <w:t xml:space="preserve">Порядок устанавливает единый механизм формирования цен на платные услуги, определяет основные принципы и методы их регулирования </w:t>
      </w:r>
    </w:p>
    <w:p w:rsidR="00D67F14" w:rsidRPr="00700914" w:rsidRDefault="00D67F14" w:rsidP="00454F96">
      <w:pPr>
        <w:ind w:firstLine="567"/>
        <w:jc w:val="both"/>
        <w:textAlignment w:val="baseline"/>
        <w:rPr>
          <w:rFonts w:ascii="Arial" w:hAnsi="Arial" w:cs="Arial"/>
        </w:rPr>
      </w:pPr>
      <w:r w:rsidRPr="00700914">
        <w:rPr>
          <w:rFonts w:ascii="Arial" w:hAnsi="Arial" w:cs="Arial"/>
        </w:rPr>
        <w:t xml:space="preserve">1.4. Настоящий Порядок не применяется </w:t>
      </w:r>
      <w:r w:rsidR="007227A9">
        <w:rPr>
          <w:rFonts w:ascii="Arial" w:hAnsi="Arial" w:cs="Arial"/>
        </w:rPr>
        <w:t>при</w:t>
      </w:r>
      <w:r w:rsidRPr="00700914">
        <w:rPr>
          <w:rFonts w:ascii="Arial" w:hAnsi="Arial" w:cs="Arial"/>
        </w:rPr>
        <w:t xml:space="preserve"> установлени</w:t>
      </w:r>
      <w:r w:rsidR="007227A9">
        <w:rPr>
          <w:rFonts w:ascii="Arial" w:hAnsi="Arial" w:cs="Arial"/>
        </w:rPr>
        <w:t>и</w:t>
      </w:r>
      <w:r w:rsidRPr="00700914">
        <w:rPr>
          <w:rFonts w:ascii="Arial" w:hAnsi="Arial" w:cs="Arial"/>
        </w:rPr>
        <w:t xml:space="preserve"> </w:t>
      </w:r>
      <w:r w:rsidRPr="00700914">
        <w:rPr>
          <w:rFonts w:ascii="Arial" w:hAnsi="Arial" w:cs="Arial"/>
          <w:bCs/>
          <w:bdr w:val="none" w:sz="0" w:space="0" w:color="auto" w:frame="1"/>
        </w:rPr>
        <w:t xml:space="preserve">цен (тарифов) </w:t>
      </w:r>
      <w:r w:rsidRPr="00700914">
        <w:rPr>
          <w:rFonts w:ascii="Arial" w:hAnsi="Arial" w:cs="Arial"/>
        </w:rPr>
        <w:t>на услуги муниципальных учреждений, в отношении которых федеральным законодательством, законодательством Московской области установлен иной порядок</w:t>
      </w:r>
      <w:r w:rsidR="007227A9">
        <w:rPr>
          <w:rFonts w:ascii="Arial" w:hAnsi="Arial" w:cs="Arial"/>
        </w:rPr>
        <w:t xml:space="preserve"> их</w:t>
      </w:r>
      <w:r w:rsidRPr="00700914">
        <w:rPr>
          <w:rFonts w:ascii="Arial" w:hAnsi="Arial" w:cs="Arial"/>
        </w:rPr>
        <w:t xml:space="preserve"> регулирования.</w:t>
      </w:r>
    </w:p>
    <w:p w:rsidR="00133B42" w:rsidRPr="00700914" w:rsidRDefault="00133B42" w:rsidP="00454F96">
      <w:pPr>
        <w:ind w:firstLine="567"/>
        <w:jc w:val="both"/>
        <w:textAlignment w:val="baseline"/>
        <w:rPr>
          <w:rFonts w:ascii="Arial" w:hAnsi="Arial" w:cs="Arial"/>
          <w:b/>
        </w:rPr>
      </w:pPr>
      <w:r w:rsidRPr="00700914">
        <w:rPr>
          <w:rFonts w:ascii="Arial" w:hAnsi="Arial" w:cs="Arial"/>
        </w:rPr>
        <w:t>1.</w:t>
      </w:r>
      <w:r w:rsidR="00CE3AD6" w:rsidRPr="00700914">
        <w:rPr>
          <w:rFonts w:ascii="Arial" w:hAnsi="Arial" w:cs="Arial"/>
        </w:rPr>
        <w:t>5</w:t>
      </w:r>
      <w:r w:rsidRPr="00700914">
        <w:rPr>
          <w:rFonts w:ascii="Arial" w:hAnsi="Arial" w:cs="Arial"/>
        </w:rPr>
        <w:t>. К учреждениям, в  отношении которых утверждены отраслевые методические рекомендации по установлению и утверждению цен (тарифов) на платные услуги данный Порядок применяется в части не противоречащей утвержденным методическим рекомендациям.</w:t>
      </w:r>
    </w:p>
    <w:p w:rsidR="00133B42" w:rsidRPr="00700914" w:rsidRDefault="00133B42" w:rsidP="00454F96">
      <w:pPr>
        <w:ind w:firstLine="567"/>
        <w:jc w:val="both"/>
        <w:textAlignment w:val="baseline"/>
        <w:rPr>
          <w:rFonts w:ascii="Arial" w:hAnsi="Arial" w:cs="Arial"/>
        </w:rPr>
      </w:pPr>
      <w:r w:rsidRPr="00700914">
        <w:rPr>
          <w:rFonts w:ascii="Arial" w:hAnsi="Arial" w:cs="Arial"/>
        </w:rPr>
        <w:t>1.</w:t>
      </w:r>
      <w:r w:rsidR="00CE3AD6" w:rsidRPr="00700914">
        <w:rPr>
          <w:rFonts w:ascii="Arial" w:hAnsi="Arial" w:cs="Arial"/>
        </w:rPr>
        <w:t>6</w:t>
      </w:r>
      <w:r w:rsidRPr="00700914">
        <w:rPr>
          <w:rFonts w:ascii="Arial" w:hAnsi="Arial" w:cs="Arial"/>
        </w:rPr>
        <w:t>.  Основными принципами формирования цен (тарифов) на услуги учреждений являются:</w:t>
      </w:r>
    </w:p>
    <w:p w:rsidR="00133B42" w:rsidRPr="00700914" w:rsidRDefault="00133B42" w:rsidP="00454F96">
      <w:pPr>
        <w:ind w:firstLine="567"/>
        <w:jc w:val="both"/>
        <w:textAlignment w:val="baseline"/>
        <w:rPr>
          <w:rFonts w:ascii="Arial" w:hAnsi="Arial" w:cs="Arial"/>
        </w:rPr>
      </w:pPr>
      <w:r w:rsidRPr="00700914">
        <w:rPr>
          <w:rFonts w:ascii="Arial" w:hAnsi="Arial" w:cs="Arial"/>
        </w:rPr>
        <w:t>-  баланс экономических интересов учреждений и потребителей платных услуг;</w:t>
      </w:r>
    </w:p>
    <w:p w:rsidR="00133B42" w:rsidRPr="00700914" w:rsidRDefault="00133B42" w:rsidP="00454F96">
      <w:pPr>
        <w:ind w:firstLine="567"/>
        <w:jc w:val="both"/>
        <w:textAlignment w:val="baseline"/>
        <w:rPr>
          <w:rFonts w:ascii="Arial" w:hAnsi="Arial" w:cs="Arial"/>
        </w:rPr>
      </w:pPr>
      <w:r w:rsidRPr="00700914">
        <w:rPr>
          <w:rFonts w:ascii="Arial" w:hAnsi="Arial" w:cs="Arial"/>
        </w:rPr>
        <w:t>-  доступность платных услуг для потребителей и защита их прав;</w:t>
      </w:r>
    </w:p>
    <w:p w:rsidR="00133B42" w:rsidRPr="00700914" w:rsidRDefault="00133B42" w:rsidP="00454F96">
      <w:pPr>
        <w:ind w:firstLine="567"/>
        <w:jc w:val="both"/>
        <w:textAlignment w:val="baseline"/>
        <w:rPr>
          <w:rFonts w:ascii="Arial" w:hAnsi="Arial" w:cs="Arial"/>
        </w:rPr>
      </w:pPr>
      <w:r w:rsidRPr="00700914">
        <w:rPr>
          <w:rFonts w:ascii="Arial" w:hAnsi="Arial" w:cs="Arial"/>
        </w:rPr>
        <w:t>-  компенсация экономически обоснованных расходов учреждений за предоставление платных услуг и обеспечение получения прибыли;</w:t>
      </w:r>
    </w:p>
    <w:p w:rsidR="00133B42" w:rsidRPr="00700914" w:rsidRDefault="00133B42" w:rsidP="00454F96">
      <w:pPr>
        <w:ind w:firstLine="567"/>
        <w:jc w:val="both"/>
        <w:textAlignment w:val="baseline"/>
        <w:rPr>
          <w:rFonts w:ascii="Arial" w:hAnsi="Arial" w:cs="Arial"/>
        </w:rPr>
      </w:pPr>
      <w:r w:rsidRPr="00700914">
        <w:rPr>
          <w:rFonts w:ascii="Arial" w:hAnsi="Arial" w:cs="Arial"/>
        </w:rPr>
        <w:t>-  открытость информации о ценах (тарифах), порядке их установления и утверждения.</w:t>
      </w:r>
    </w:p>
    <w:p w:rsidR="00133B42" w:rsidRPr="00700914" w:rsidRDefault="00133B42" w:rsidP="00454F96">
      <w:pPr>
        <w:ind w:firstLine="567"/>
        <w:jc w:val="both"/>
        <w:textAlignment w:val="baseline"/>
        <w:rPr>
          <w:rFonts w:ascii="Arial" w:hAnsi="Arial" w:cs="Arial"/>
        </w:rPr>
      </w:pPr>
      <w:r w:rsidRPr="00700914">
        <w:rPr>
          <w:rFonts w:ascii="Arial" w:hAnsi="Arial" w:cs="Arial"/>
        </w:rPr>
        <w:t>1.</w:t>
      </w:r>
      <w:r w:rsidR="00CE3AD6" w:rsidRPr="00700914">
        <w:rPr>
          <w:rFonts w:ascii="Arial" w:hAnsi="Arial" w:cs="Arial"/>
        </w:rPr>
        <w:t>7</w:t>
      </w:r>
      <w:r w:rsidRPr="00700914">
        <w:rPr>
          <w:rFonts w:ascii="Arial" w:hAnsi="Arial" w:cs="Arial"/>
        </w:rPr>
        <w:t>.  Основанием для установления цен (тарифов) является:</w:t>
      </w:r>
    </w:p>
    <w:p w:rsidR="00133B42" w:rsidRPr="00700914" w:rsidRDefault="00133B42" w:rsidP="00454F96">
      <w:pPr>
        <w:ind w:firstLine="567"/>
        <w:jc w:val="both"/>
        <w:textAlignment w:val="baseline"/>
        <w:rPr>
          <w:rFonts w:ascii="Arial" w:hAnsi="Arial" w:cs="Arial"/>
        </w:rPr>
      </w:pPr>
      <w:r w:rsidRPr="00700914">
        <w:rPr>
          <w:rFonts w:ascii="Arial" w:hAnsi="Arial" w:cs="Arial"/>
        </w:rPr>
        <w:t>-  появление новых видов платных услуг;</w:t>
      </w:r>
    </w:p>
    <w:p w:rsidR="00255282" w:rsidRDefault="00133B42" w:rsidP="00454F96">
      <w:pPr>
        <w:ind w:firstLine="567"/>
        <w:jc w:val="both"/>
        <w:textAlignment w:val="baseline"/>
        <w:rPr>
          <w:rFonts w:ascii="Arial" w:hAnsi="Arial" w:cs="Arial"/>
        </w:rPr>
      </w:pPr>
      <w:r w:rsidRPr="00700914">
        <w:rPr>
          <w:rFonts w:ascii="Arial" w:hAnsi="Arial" w:cs="Arial"/>
        </w:rPr>
        <w:t>-  создание новых учреждений.</w:t>
      </w:r>
    </w:p>
    <w:p w:rsidR="00133B42" w:rsidRPr="00700914" w:rsidRDefault="00133B42" w:rsidP="003C55BE">
      <w:pPr>
        <w:ind w:firstLine="567"/>
        <w:textAlignment w:val="baseline"/>
        <w:rPr>
          <w:rFonts w:ascii="Arial" w:hAnsi="Arial" w:cs="Arial"/>
        </w:rPr>
      </w:pPr>
      <w:r w:rsidRPr="00700914">
        <w:rPr>
          <w:rFonts w:ascii="Arial" w:hAnsi="Arial" w:cs="Arial"/>
        </w:rPr>
        <w:t>2.  Определение цены (тарифа) на платные услуги</w:t>
      </w:r>
    </w:p>
    <w:p w:rsidR="00133B42" w:rsidRPr="00700914" w:rsidRDefault="00133B42" w:rsidP="003C55BE">
      <w:pPr>
        <w:ind w:firstLine="567"/>
        <w:jc w:val="both"/>
        <w:textAlignment w:val="baseline"/>
        <w:rPr>
          <w:rFonts w:ascii="Arial" w:hAnsi="Arial" w:cs="Arial"/>
        </w:rPr>
      </w:pPr>
      <w:r w:rsidRPr="00700914">
        <w:rPr>
          <w:rFonts w:ascii="Arial" w:hAnsi="Arial" w:cs="Arial"/>
        </w:rPr>
        <w:t>2.1.  Платные услуги должны предоставляться по ценам, целиком покрывающим издержки учреждений на оказание таких услуг и исключающие возникновение выпадающих доходов.</w:t>
      </w:r>
    </w:p>
    <w:p w:rsidR="00133B42" w:rsidRPr="00700914" w:rsidRDefault="00133B42" w:rsidP="003C55BE">
      <w:pPr>
        <w:ind w:firstLine="567"/>
        <w:jc w:val="both"/>
        <w:textAlignment w:val="baseline"/>
        <w:rPr>
          <w:rFonts w:ascii="Arial" w:hAnsi="Arial" w:cs="Arial"/>
        </w:rPr>
      </w:pPr>
      <w:r w:rsidRPr="00700914">
        <w:rPr>
          <w:rFonts w:ascii="Arial" w:hAnsi="Arial" w:cs="Arial"/>
        </w:rPr>
        <w:lastRenderedPageBreak/>
        <w:t>2.2.  Стоимость платных услуг определяется на основе расчета экономически обоснованных затрат материальных и трудовых ресурсов.</w:t>
      </w:r>
    </w:p>
    <w:p w:rsidR="00133B42" w:rsidRPr="00700914" w:rsidRDefault="00133B42" w:rsidP="003C55BE">
      <w:pPr>
        <w:ind w:firstLine="567"/>
        <w:jc w:val="both"/>
        <w:textAlignment w:val="baseline"/>
        <w:rPr>
          <w:rFonts w:ascii="Arial" w:hAnsi="Arial" w:cs="Arial"/>
        </w:rPr>
      </w:pPr>
      <w:r w:rsidRPr="00700914">
        <w:rPr>
          <w:rFonts w:ascii="Arial" w:hAnsi="Arial" w:cs="Arial"/>
        </w:rPr>
        <w:t>2.3. Цена (тариф) формируется на основе себестоимости оказания платной услуги, с учетом спроса, требований к качеству платной услуги, а также с учетом положений отраслевых и ведомственных нормативно - правовых актов по определению расчетных нормативных затрат на оказание платной услуги. </w:t>
      </w:r>
    </w:p>
    <w:p w:rsidR="00133B42" w:rsidRPr="00700914" w:rsidRDefault="00133B42" w:rsidP="003C55BE">
      <w:pPr>
        <w:ind w:firstLine="567"/>
        <w:jc w:val="both"/>
        <w:textAlignment w:val="baseline"/>
        <w:rPr>
          <w:rFonts w:ascii="Arial" w:hAnsi="Arial" w:cs="Arial"/>
        </w:rPr>
      </w:pPr>
      <w:r w:rsidRPr="00700914">
        <w:rPr>
          <w:rFonts w:ascii="Arial" w:hAnsi="Arial" w:cs="Arial"/>
        </w:rPr>
        <w:t>2.4.  Учреждение не вправе допускать возмещения расходов, связанных с предоставлением платных услуг за счет бюджетных средств.</w:t>
      </w:r>
    </w:p>
    <w:p w:rsidR="00133B42" w:rsidRPr="00700914" w:rsidRDefault="00133B42" w:rsidP="003C55BE">
      <w:pPr>
        <w:ind w:firstLine="567"/>
        <w:jc w:val="both"/>
        <w:textAlignment w:val="baseline"/>
        <w:rPr>
          <w:rFonts w:ascii="Arial" w:hAnsi="Arial" w:cs="Arial"/>
        </w:rPr>
      </w:pPr>
      <w:r w:rsidRPr="00700914">
        <w:rPr>
          <w:rFonts w:ascii="Arial" w:hAnsi="Arial" w:cs="Arial"/>
        </w:rPr>
        <w:t>2.5.  Затраты учреждения делятся на затраты, непосредственно связанные с оказанием платной услуги и потребляемые в процессе ее предоставления (далее - прямые затраты), и затраты, необходимые для обеспечения деятельности учреждения в целом, но не потребляемые непосредственно в процессе оказания платной услуги (далее - накладные затраты).</w:t>
      </w:r>
    </w:p>
    <w:p w:rsidR="00133B42" w:rsidRPr="00700914" w:rsidRDefault="00133B42" w:rsidP="003C55BE">
      <w:pPr>
        <w:ind w:firstLine="567"/>
        <w:jc w:val="both"/>
        <w:textAlignment w:val="baseline"/>
        <w:rPr>
          <w:rFonts w:ascii="Arial" w:hAnsi="Arial" w:cs="Arial"/>
        </w:rPr>
      </w:pPr>
      <w:r w:rsidRPr="00700914">
        <w:rPr>
          <w:rFonts w:ascii="Arial" w:hAnsi="Arial" w:cs="Arial"/>
        </w:rPr>
        <w:t>2.6.  К прямым затратам могут относиться:</w:t>
      </w:r>
    </w:p>
    <w:p w:rsidR="00133B42" w:rsidRPr="00700914" w:rsidRDefault="00133B42" w:rsidP="003C55BE">
      <w:pPr>
        <w:ind w:firstLine="567"/>
        <w:jc w:val="both"/>
        <w:textAlignment w:val="baseline"/>
        <w:rPr>
          <w:rFonts w:ascii="Arial" w:hAnsi="Arial" w:cs="Arial"/>
        </w:rPr>
      </w:pPr>
      <w:r w:rsidRPr="00700914">
        <w:rPr>
          <w:rFonts w:ascii="Arial" w:hAnsi="Arial" w:cs="Arial"/>
        </w:rPr>
        <w:t>- затраты на оплату труда персонала (с учетом налогов на фонд оплаты труда), непосредственно участвующего в процессе оказания платной услуги (основной персонал);</w:t>
      </w:r>
    </w:p>
    <w:p w:rsidR="00133B42" w:rsidRPr="00700914" w:rsidRDefault="00133B42" w:rsidP="003C55BE">
      <w:pPr>
        <w:ind w:firstLine="567"/>
        <w:jc w:val="both"/>
        <w:textAlignment w:val="baseline"/>
        <w:rPr>
          <w:rFonts w:ascii="Arial" w:hAnsi="Arial" w:cs="Arial"/>
        </w:rPr>
      </w:pPr>
      <w:r w:rsidRPr="00700914">
        <w:rPr>
          <w:rFonts w:ascii="Arial" w:hAnsi="Arial" w:cs="Arial"/>
        </w:rPr>
        <w:t>- материальные запасы, полностью потребляемые в процессе оказания платной услуги;</w:t>
      </w:r>
    </w:p>
    <w:p w:rsidR="00133B42" w:rsidRPr="00700914" w:rsidRDefault="00133B42" w:rsidP="003C55BE">
      <w:pPr>
        <w:ind w:firstLine="567"/>
        <w:jc w:val="both"/>
        <w:textAlignment w:val="baseline"/>
        <w:rPr>
          <w:rFonts w:ascii="Arial" w:hAnsi="Arial" w:cs="Arial"/>
        </w:rPr>
      </w:pPr>
      <w:r w:rsidRPr="00700914">
        <w:rPr>
          <w:rFonts w:ascii="Arial" w:hAnsi="Arial" w:cs="Arial"/>
        </w:rPr>
        <w:t>- затраты (амортизация) оборудования, используемого в процессе оказания платной услуги;</w:t>
      </w:r>
    </w:p>
    <w:p w:rsidR="00133B42" w:rsidRPr="00700914" w:rsidRDefault="00133B42" w:rsidP="003C55BE">
      <w:pPr>
        <w:ind w:firstLine="567"/>
        <w:jc w:val="both"/>
        <w:textAlignment w:val="baseline"/>
        <w:rPr>
          <w:rFonts w:ascii="Arial" w:hAnsi="Arial" w:cs="Arial"/>
        </w:rPr>
      </w:pPr>
      <w:r w:rsidRPr="00700914">
        <w:rPr>
          <w:rFonts w:ascii="Arial" w:hAnsi="Arial" w:cs="Arial"/>
        </w:rPr>
        <w:t>- прочие затраты, отражающие специфику оказания платной услуги.</w:t>
      </w:r>
    </w:p>
    <w:p w:rsidR="00133B42" w:rsidRPr="00700914" w:rsidRDefault="00133B42" w:rsidP="003C55BE">
      <w:pPr>
        <w:ind w:firstLine="567"/>
        <w:jc w:val="both"/>
        <w:textAlignment w:val="baseline"/>
        <w:rPr>
          <w:rFonts w:ascii="Arial" w:hAnsi="Arial" w:cs="Arial"/>
        </w:rPr>
      </w:pPr>
      <w:r w:rsidRPr="00700914">
        <w:rPr>
          <w:rFonts w:ascii="Arial" w:hAnsi="Arial" w:cs="Arial"/>
        </w:rPr>
        <w:t>2.7.  К накладным затратам могут относиться:</w:t>
      </w:r>
    </w:p>
    <w:p w:rsidR="00133B42" w:rsidRPr="00700914" w:rsidRDefault="00133B42" w:rsidP="003C55BE">
      <w:pPr>
        <w:ind w:firstLine="567"/>
        <w:jc w:val="both"/>
        <w:textAlignment w:val="baseline"/>
        <w:rPr>
          <w:rFonts w:ascii="Arial" w:hAnsi="Arial" w:cs="Arial"/>
        </w:rPr>
      </w:pPr>
      <w:r w:rsidRPr="00700914">
        <w:rPr>
          <w:rFonts w:ascii="Arial" w:hAnsi="Arial" w:cs="Arial"/>
        </w:rPr>
        <w:t>- затраты на оплату труда персонала учреждения (с учетом налогов на фонд оплаты труда), не участвующего непосредственно в процессе оказания платной услуги (далее - административно-управленческий персонал);</w:t>
      </w:r>
    </w:p>
    <w:p w:rsidR="00133B42" w:rsidRPr="00700914" w:rsidRDefault="00133B42" w:rsidP="003C55BE">
      <w:pPr>
        <w:ind w:firstLine="567"/>
        <w:jc w:val="both"/>
        <w:textAlignment w:val="baseline"/>
        <w:rPr>
          <w:rFonts w:ascii="Arial" w:hAnsi="Arial" w:cs="Arial"/>
        </w:rPr>
      </w:pPr>
      <w:r w:rsidRPr="00700914">
        <w:rPr>
          <w:rFonts w:ascii="Arial" w:hAnsi="Arial" w:cs="Arial"/>
        </w:rPr>
        <w:t>- хозяйственные расходы - приобретение материальных запасов, оплата </w:t>
      </w:r>
      <w:hyperlink r:id="rId6" w:tooltip="Услуги связи" w:history="1">
        <w:r w:rsidRPr="00700914">
          <w:rPr>
            <w:rFonts w:ascii="Arial" w:hAnsi="Arial" w:cs="Arial"/>
          </w:rPr>
          <w:t>услуг связи</w:t>
        </w:r>
      </w:hyperlink>
      <w:r w:rsidRPr="00700914">
        <w:rPr>
          <w:rFonts w:ascii="Arial" w:hAnsi="Arial" w:cs="Arial"/>
        </w:rPr>
        <w:t>, транспортных услуг, коммунальных услуг, обслуживание, ремонт объектов основных средств (далее - затраты общехозяйственного назначения).</w:t>
      </w:r>
    </w:p>
    <w:p w:rsidR="00133B42" w:rsidRPr="00700914" w:rsidRDefault="00133B42" w:rsidP="003C55BE">
      <w:pPr>
        <w:ind w:firstLine="567"/>
        <w:jc w:val="both"/>
        <w:textAlignment w:val="baseline"/>
        <w:rPr>
          <w:rFonts w:ascii="Arial" w:hAnsi="Arial" w:cs="Arial"/>
        </w:rPr>
      </w:pPr>
      <w:r w:rsidRPr="00700914">
        <w:rPr>
          <w:rFonts w:ascii="Arial" w:hAnsi="Arial" w:cs="Arial"/>
        </w:rPr>
        <w:t>2.8. Для расчета стоимости платных услуг используются:</w:t>
      </w:r>
    </w:p>
    <w:p w:rsidR="00133B42" w:rsidRPr="00700914" w:rsidRDefault="00133B42" w:rsidP="003C55BE">
      <w:pPr>
        <w:ind w:firstLine="567"/>
        <w:jc w:val="both"/>
        <w:textAlignment w:val="baseline"/>
        <w:rPr>
          <w:rFonts w:ascii="Arial" w:hAnsi="Arial" w:cs="Arial"/>
        </w:rPr>
      </w:pPr>
      <w:r w:rsidRPr="00700914">
        <w:rPr>
          <w:rFonts w:ascii="Arial" w:hAnsi="Arial" w:cs="Arial"/>
        </w:rPr>
        <w:t>- расчетно-аналитический метод;</w:t>
      </w:r>
    </w:p>
    <w:p w:rsidR="00133B42" w:rsidRPr="00700914" w:rsidRDefault="00133B42" w:rsidP="003C55BE">
      <w:pPr>
        <w:ind w:firstLine="567"/>
        <w:jc w:val="both"/>
        <w:textAlignment w:val="baseline"/>
        <w:rPr>
          <w:rFonts w:ascii="Arial" w:hAnsi="Arial" w:cs="Arial"/>
        </w:rPr>
      </w:pPr>
      <w:r w:rsidRPr="00700914">
        <w:rPr>
          <w:rFonts w:ascii="Arial" w:hAnsi="Arial" w:cs="Arial"/>
        </w:rPr>
        <w:t>- метод прямого счета.</w:t>
      </w:r>
    </w:p>
    <w:p w:rsidR="00133B42" w:rsidRPr="00700914" w:rsidRDefault="00133B42" w:rsidP="003C55BE">
      <w:pPr>
        <w:ind w:firstLine="567"/>
        <w:jc w:val="both"/>
        <w:textAlignment w:val="baseline"/>
        <w:rPr>
          <w:rFonts w:ascii="Arial" w:hAnsi="Arial" w:cs="Arial"/>
          <w:b/>
        </w:rPr>
      </w:pPr>
      <w:r w:rsidRPr="00700914">
        <w:rPr>
          <w:rFonts w:ascii="Arial" w:hAnsi="Arial" w:cs="Arial"/>
          <w:b/>
        </w:rPr>
        <w:t>2.9. Расчетно-аналитический метод:</w:t>
      </w:r>
    </w:p>
    <w:p w:rsidR="00133B42" w:rsidRPr="00700914" w:rsidRDefault="00133B42" w:rsidP="003C55BE">
      <w:pPr>
        <w:ind w:firstLine="567"/>
        <w:jc w:val="both"/>
        <w:textAlignment w:val="baseline"/>
        <w:rPr>
          <w:rFonts w:ascii="Arial" w:hAnsi="Arial" w:cs="Arial"/>
        </w:rPr>
      </w:pPr>
      <w:r w:rsidRPr="00700914">
        <w:rPr>
          <w:rFonts w:ascii="Arial" w:hAnsi="Arial" w:cs="Arial"/>
        </w:rPr>
        <w:t>Расчетно-аналитический метод применяется в случаях, когда в оказании платной услуги задействован в равной степени весь основной персонал учреждения и все материальные ресурсы, и позволяет рассчитать затраты на оказание платной услуги на основе анализа фактических затрат учреждения в предшествующие периоды.</w:t>
      </w:r>
    </w:p>
    <w:p w:rsidR="00133B42" w:rsidRPr="00700914" w:rsidRDefault="00133B42" w:rsidP="003C55BE">
      <w:pPr>
        <w:ind w:firstLine="567"/>
        <w:jc w:val="both"/>
        <w:textAlignment w:val="baseline"/>
        <w:rPr>
          <w:rFonts w:ascii="Arial" w:hAnsi="Arial" w:cs="Arial"/>
        </w:rPr>
      </w:pPr>
      <w:r w:rsidRPr="00700914">
        <w:rPr>
          <w:rFonts w:ascii="Arial" w:hAnsi="Arial" w:cs="Arial"/>
        </w:rPr>
        <w:t>В основе расчета затрат на оказание платной услуги лежит расчет средней стоимости единицы времени (человеко-дня, человеко-часа) и оценка количества единиц времени (человеко-дней, человеко-часов), необходимых для оказания платной услуги.</w:t>
      </w:r>
    </w:p>
    <w:p w:rsidR="00133B42" w:rsidRPr="00700914" w:rsidRDefault="00133B42" w:rsidP="003C55BE">
      <w:pPr>
        <w:ind w:firstLine="567"/>
        <w:jc w:val="both"/>
        <w:textAlignment w:val="baseline"/>
        <w:rPr>
          <w:rFonts w:ascii="Arial" w:hAnsi="Arial" w:cs="Arial"/>
        </w:rPr>
      </w:pPr>
      <w:r w:rsidRPr="00700914">
        <w:rPr>
          <w:rFonts w:ascii="Arial" w:hAnsi="Arial" w:cs="Arial"/>
        </w:rPr>
        <w:t>Затраты на оказание платных услуг определяются по формуле:</w:t>
      </w:r>
    </w:p>
    <w:p w:rsidR="00133B42" w:rsidRPr="00700914" w:rsidRDefault="00133B42" w:rsidP="003C55BE">
      <w:pPr>
        <w:ind w:firstLine="567"/>
        <w:jc w:val="both"/>
        <w:textAlignment w:val="baseline"/>
        <w:rPr>
          <w:rFonts w:ascii="Arial" w:hAnsi="Arial" w:cs="Arial"/>
        </w:rPr>
      </w:pPr>
      <w:r w:rsidRPr="00700914">
        <w:rPr>
          <w:rFonts w:ascii="Arial" w:hAnsi="Arial" w:cs="Arial"/>
        </w:rPr>
        <w:t xml:space="preserve">∑ </w:t>
      </w:r>
      <w:proofErr w:type="spellStart"/>
      <w:r w:rsidRPr="00700914">
        <w:rPr>
          <w:rFonts w:ascii="Arial" w:hAnsi="Arial" w:cs="Arial"/>
        </w:rPr>
        <w:t>Зучр</w:t>
      </w:r>
      <w:proofErr w:type="spellEnd"/>
    </w:p>
    <w:p w:rsidR="00133B42" w:rsidRPr="00700914" w:rsidRDefault="00133B42" w:rsidP="003C55BE">
      <w:pPr>
        <w:ind w:firstLine="567"/>
        <w:jc w:val="both"/>
        <w:textAlignment w:val="baseline"/>
        <w:rPr>
          <w:rFonts w:ascii="Arial" w:hAnsi="Arial" w:cs="Arial"/>
        </w:rPr>
      </w:pPr>
      <w:proofErr w:type="spellStart"/>
      <w:r w:rsidRPr="00700914">
        <w:rPr>
          <w:rFonts w:ascii="Arial" w:hAnsi="Arial" w:cs="Arial"/>
        </w:rPr>
        <w:t>Зусл</w:t>
      </w:r>
      <w:proofErr w:type="spellEnd"/>
      <w:r w:rsidRPr="00700914">
        <w:rPr>
          <w:rFonts w:ascii="Arial" w:hAnsi="Arial" w:cs="Arial"/>
        </w:rPr>
        <w:t xml:space="preserve"> = х </w:t>
      </w:r>
      <w:proofErr w:type="spellStart"/>
      <w:r w:rsidRPr="00700914">
        <w:rPr>
          <w:rFonts w:ascii="Arial" w:hAnsi="Arial" w:cs="Arial"/>
        </w:rPr>
        <w:t>Тусл</w:t>
      </w:r>
      <w:proofErr w:type="spellEnd"/>
      <w:r w:rsidRPr="00700914">
        <w:rPr>
          <w:rFonts w:ascii="Arial" w:hAnsi="Arial" w:cs="Arial"/>
        </w:rPr>
        <w:t>, где:</w:t>
      </w:r>
    </w:p>
    <w:p w:rsidR="00133B42" w:rsidRPr="00700914" w:rsidRDefault="00133B42" w:rsidP="003C55BE">
      <w:pPr>
        <w:ind w:firstLine="567"/>
        <w:jc w:val="both"/>
        <w:textAlignment w:val="baseline"/>
        <w:rPr>
          <w:rFonts w:ascii="Arial" w:hAnsi="Arial" w:cs="Arial"/>
        </w:rPr>
      </w:pPr>
      <w:proofErr w:type="spellStart"/>
      <w:r w:rsidRPr="00700914">
        <w:rPr>
          <w:rFonts w:ascii="Arial" w:hAnsi="Arial" w:cs="Arial"/>
        </w:rPr>
        <w:t>Зусл</w:t>
      </w:r>
      <w:proofErr w:type="spellEnd"/>
      <w:r w:rsidRPr="00700914">
        <w:rPr>
          <w:rFonts w:ascii="Arial" w:hAnsi="Arial" w:cs="Arial"/>
        </w:rPr>
        <w:t xml:space="preserve"> – затраты на оказание единицы платной услуги;</w:t>
      </w:r>
    </w:p>
    <w:p w:rsidR="00133B42" w:rsidRPr="00700914" w:rsidRDefault="00133B42" w:rsidP="003C55BE">
      <w:pPr>
        <w:ind w:firstLine="567"/>
        <w:jc w:val="both"/>
        <w:textAlignment w:val="baseline"/>
        <w:rPr>
          <w:rFonts w:ascii="Arial" w:hAnsi="Arial" w:cs="Arial"/>
        </w:rPr>
      </w:pPr>
      <w:r w:rsidRPr="00700914">
        <w:rPr>
          <w:rFonts w:ascii="Arial" w:hAnsi="Arial" w:cs="Arial"/>
        </w:rPr>
        <w:t xml:space="preserve">∑ </w:t>
      </w:r>
      <w:proofErr w:type="spellStart"/>
      <w:r w:rsidRPr="00700914">
        <w:rPr>
          <w:rFonts w:ascii="Arial" w:hAnsi="Arial" w:cs="Arial"/>
        </w:rPr>
        <w:t>Зучр</w:t>
      </w:r>
      <w:proofErr w:type="spellEnd"/>
      <w:r w:rsidRPr="00700914">
        <w:rPr>
          <w:rFonts w:ascii="Arial" w:hAnsi="Arial" w:cs="Arial"/>
        </w:rPr>
        <w:t xml:space="preserve"> – сумма всех затрат учреждения за период времени;</w:t>
      </w:r>
    </w:p>
    <w:p w:rsidR="00133B42" w:rsidRPr="00700914" w:rsidRDefault="00133B42" w:rsidP="003C55BE">
      <w:pPr>
        <w:ind w:firstLine="567"/>
        <w:jc w:val="both"/>
        <w:textAlignment w:val="baseline"/>
        <w:rPr>
          <w:rFonts w:ascii="Arial" w:hAnsi="Arial" w:cs="Arial"/>
        </w:rPr>
      </w:pPr>
      <w:proofErr w:type="spellStart"/>
      <w:r w:rsidRPr="00700914">
        <w:rPr>
          <w:rFonts w:ascii="Arial" w:hAnsi="Arial" w:cs="Arial"/>
        </w:rPr>
        <w:t>Фвр</w:t>
      </w:r>
      <w:proofErr w:type="spellEnd"/>
      <w:r w:rsidRPr="00700914">
        <w:rPr>
          <w:rFonts w:ascii="Arial" w:hAnsi="Arial" w:cs="Arial"/>
        </w:rPr>
        <w:t xml:space="preserve"> – фонд рабочего времени основного персонала учреждения за тот же период времени;</w:t>
      </w:r>
    </w:p>
    <w:p w:rsidR="00133B42" w:rsidRPr="00700914" w:rsidRDefault="00133B42" w:rsidP="003C55BE">
      <w:pPr>
        <w:ind w:firstLine="567"/>
        <w:jc w:val="both"/>
        <w:textAlignment w:val="baseline"/>
        <w:rPr>
          <w:rFonts w:ascii="Arial" w:hAnsi="Arial" w:cs="Arial"/>
        </w:rPr>
      </w:pPr>
      <w:proofErr w:type="spellStart"/>
      <w:r w:rsidRPr="00700914">
        <w:rPr>
          <w:rFonts w:ascii="Arial" w:hAnsi="Arial" w:cs="Arial"/>
        </w:rPr>
        <w:t>Тусл</w:t>
      </w:r>
      <w:proofErr w:type="spellEnd"/>
      <w:r w:rsidRPr="00700914">
        <w:rPr>
          <w:rFonts w:ascii="Arial" w:hAnsi="Arial" w:cs="Arial"/>
        </w:rPr>
        <w:t xml:space="preserve"> – норма рабочего времени, затрачиваемого основным персоналом на оказание платной услуги. </w:t>
      </w:r>
    </w:p>
    <w:p w:rsidR="00133B42" w:rsidRPr="00700914" w:rsidRDefault="00133B42" w:rsidP="003C55BE">
      <w:pPr>
        <w:ind w:firstLine="567"/>
        <w:jc w:val="both"/>
        <w:textAlignment w:val="baseline"/>
        <w:rPr>
          <w:rFonts w:ascii="Arial" w:hAnsi="Arial" w:cs="Arial"/>
        </w:rPr>
      </w:pPr>
      <w:r w:rsidRPr="00700914">
        <w:rPr>
          <w:rFonts w:ascii="Arial" w:hAnsi="Arial" w:cs="Arial"/>
        </w:rPr>
        <w:t>2.10. Метод прямого счета:</w:t>
      </w:r>
    </w:p>
    <w:p w:rsidR="00133B42" w:rsidRPr="00700914" w:rsidRDefault="00133B42" w:rsidP="003C55BE">
      <w:pPr>
        <w:ind w:firstLine="567"/>
        <w:jc w:val="both"/>
        <w:textAlignment w:val="baseline"/>
        <w:rPr>
          <w:rFonts w:ascii="Arial" w:hAnsi="Arial" w:cs="Arial"/>
        </w:rPr>
      </w:pPr>
      <w:r w:rsidRPr="00700914">
        <w:rPr>
          <w:rFonts w:ascii="Arial" w:hAnsi="Arial" w:cs="Arial"/>
        </w:rPr>
        <w:t>Метод прямого счета применяется в случаях, когда оказание платной услуги требует использования отдельных специалистов учреждения и специфических материальных ресурсов, включая материальные запасы и оборудование. В основе расчета затрат на оказание платной услуги лежит прямой учет всех элементов затрат.</w:t>
      </w:r>
    </w:p>
    <w:p w:rsidR="00133B42" w:rsidRPr="00700914" w:rsidRDefault="00133B42" w:rsidP="003C55BE">
      <w:pPr>
        <w:ind w:firstLine="567"/>
        <w:jc w:val="both"/>
        <w:textAlignment w:val="baseline"/>
        <w:rPr>
          <w:rFonts w:ascii="Arial" w:hAnsi="Arial" w:cs="Arial"/>
        </w:rPr>
      </w:pPr>
      <w:r w:rsidRPr="00700914">
        <w:rPr>
          <w:rFonts w:ascii="Arial" w:hAnsi="Arial" w:cs="Arial"/>
        </w:rPr>
        <w:t>В этом случае затраты на оказание платных услуг определяются по формуле:</w:t>
      </w:r>
    </w:p>
    <w:p w:rsidR="00133B42" w:rsidRPr="00700914" w:rsidRDefault="00133B42" w:rsidP="003C55BE">
      <w:pPr>
        <w:ind w:firstLine="567"/>
        <w:jc w:val="both"/>
        <w:textAlignment w:val="baseline"/>
        <w:rPr>
          <w:rFonts w:ascii="Arial" w:hAnsi="Arial" w:cs="Arial"/>
        </w:rPr>
      </w:pPr>
      <w:proofErr w:type="spellStart"/>
      <w:r w:rsidRPr="00700914">
        <w:rPr>
          <w:rFonts w:ascii="Arial" w:hAnsi="Arial" w:cs="Arial"/>
        </w:rPr>
        <w:lastRenderedPageBreak/>
        <w:t>Зусл</w:t>
      </w:r>
      <w:proofErr w:type="spellEnd"/>
      <w:r w:rsidRPr="00700914">
        <w:rPr>
          <w:rFonts w:ascii="Arial" w:hAnsi="Arial" w:cs="Arial"/>
        </w:rPr>
        <w:t xml:space="preserve"> = </w:t>
      </w:r>
      <w:proofErr w:type="spellStart"/>
      <w:r w:rsidRPr="00700914">
        <w:rPr>
          <w:rFonts w:ascii="Arial" w:hAnsi="Arial" w:cs="Arial"/>
        </w:rPr>
        <w:t>Зоп+Змз</w:t>
      </w:r>
      <w:proofErr w:type="spellEnd"/>
      <w:r w:rsidRPr="00700914">
        <w:rPr>
          <w:rFonts w:ascii="Arial" w:hAnsi="Arial" w:cs="Arial"/>
        </w:rPr>
        <w:t xml:space="preserve">+ </w:t>
      </w:r>
      <w:proofErr w:type="spellStart"/>
      <w:r w:rsidRPr="00700914">
        <w:rPr>
          <w:rFonts w:ascii="Arial" w:hAnsi="Arial" w:cs="Arial"/>
        </w:rPr>
        <w:t>Аусл+</w:t>
      </w:r>
      <w:proofErr w:type="gramStart"/>
      <w:r w:rsidRPr="00700914">
        <w:rPr>
          <w:rFonts w:ascii="Arial" w:hAnsi="Arial" w:cs="Arial"/>
        </w:rPr>
        <w:t>Зн</w:t>
      </w:r>
      <w:proofErr w:type="spellEnd"/>
      <w:r w:rsidRPr="00700914">
        <w:rPr>
          <w:rFonts w:ascii="Arial" w:hAnsi="Arial" w:cs="Arial"/>
        </w:rPr>
        <w:t xml:space="preserve"> ,</w:t>
      </w:r>
      <w:proofErr w:type="gramEnd"/>
      <w:r w:rsidRPr="00700914">
        <w:rPr>
          <w:rFonts w:ascii="Arial" w:hAnsi="Arial" w:cs="Arial"/>
        </w:rPr>
        <w:t>  где</w:t>
      </w:r>
    </w:p>
    <w:p w:rsidR="00133B42" w:rsidRPr="00700914" w:rsidRDefault="00133B42" w:rsidP="003C55BE">
      <w:pPr>
        <w:ind w:firstLine="567"/>
        <w:jc w:val="both"/>
        <w:textAlignment w:val="baseline"/>
        <w:rPr>
          <w:rFonts w:ascii="Arial" w:hAnsi="Arial" w:cs="Arial"/>
        </w:rPr>
      </w:pPr>
      <w:proofErr w:type="spellStart"/>
      <w:r w:rsidRPr="00700914">
        <w:rPr>
          <w:rFonts w:ascii="Arial" w:hAnsi="Arial" w:cs="Arial"/>
        </w:rPr>
        <w:t>Зусл</w:t>
      </w:r>
      <w:proofErr w:type="spellEnd"/>
      <w:r w:rsidRPr="00700914">
        <w:rPr>
          <w:rFonts w:ascii="Arial" w:hAnsi="Arial" w:cs="Arial"/>
        </w:rPr>
        <w:t xml:space="preserve"> – затраты на оказание единицы платной услуги;</w:t>
      </w:r>
    </w:p>
    <w:p w:rsidR="00133B42" w:rsidRPr="00700914" w:rsidRDefault="00133B42" w:rsidP="003C55BE">
      <w:pPr>
        <w:ind w:firstLine="567"/>
        <w:jc w:val="both"/>
        <w:textAlignment w:val="baseline"/>
        <w:rPr>
          <w:rFonts w:ascii="Arial" w:hAnsi="Arial" w:cs="Arial"/>
        </w:rPr>
      </w:pPr>
      <w:proofErr w:type="spellStart"/>
      <w:r w:rsidRPr="00700914">
        <w:rPr>
          <w:rFonts w:ascii="Arial" w:hAnsi="Arial" w:cs="Arial"/>
        </w:rPr>
        <w:t>Зоп</w:t>
      </w:r>
      <w:proofErr w:type="spellEnd"/>
      <w:r w:rsidRPr="00700914">
        <w:rPr>
          <w:rFonts w:ascii="Arial" w:hAnsi="Arial" w:cs="Arial"/>
        </w:rPr>
        <w:t xml:space="preserve"> – затраты на оплату труда основного персонала;</w:t>
      </w:r>
    </w:p>
    <w:p w:rsidR="00133B42" w:rsidRPr="00700914" w:rsidRDefault="00133B42" w:rsidP="003C55BE">
      <w:pPr>
        <w:ind w:firstLine="567"/>
        <w:jc w:val="both"/>
        <w:textAlignment w:val="baseline"/>
        <w:rPr>
          <w:rFonts w:ascii="Arial" w:hAnsi="Arial" w:cs="Arial"/>
        </w:rPr>
      </w:pPr>
      <w:proofErr w:type="spellStart"/>
      <w:r w:rsidRPr="00700914">
        <w:rPr>
          <w:rFonts w:ascii="Arial" w:hAnsi="Arial" w:cs="Arial"/>
        </w:rPr>
        <w:t>Змз</w:t>
      </w:r>
      <w:proofErr w:type="spellEnd"/>
      <w:r w:rsidRPr="00700914">
        <w:rPr>
          <w:rFonts w:ascii="Arial" w:hAnsi="Arial" w:cs="Arial"/>
        </w:rPr>
        <w:t xml:space="preserve"> – затраты на приобретение материальных запасов, потребляемых в процессе оказания платной услуги;</w:t>
      </w:r>
    </w:p>
    <w:p w:rsidR="00133B42" w:rsidRPr="00700914" w:rsidRDefault="00133B42" w:rsidP="003C55BE">
      <w:pPr>
        <w:ind w:firstLine="567"/>
        <w:jc w:val="both"/>
        <w:textAlignment w:val="baseline"/>
        <w:rPr>
          <w:rFonts w:ascii="Arial" w:hAnsi="Arial" w:cs="Arial"/>
        </w:rPr>
      </w:pPr>
      <w:proofErr w:type="spellStart"/>
      <w:r w:rsidRPr="00700914">
        <w:rPr>
          <w:rFonts w:ascii="Arial" w:hAnsi="Arial" w:cs="Arial"/>
        </w:rPr>
        <w:t>Аусл</w:t>
      </w:r>
      <w:proofErr w:type="spellEnd"/>
      <w:r w:rsidRPr="00700914">
        <w:rPr>
          <w:rFonts w:ascii="Arial" w:hAnsi="Arial" w:cs="Arial"/>
        </w:rPr>
        <w:t xml:space="preserve"> – сумма начисленной амортизации оборудования, используемого при оказании платной услуги;</w:t>
      </w:r>
    </w:p>
    <w:p w:rsidR="00133B42" w:rsidRPr="00700914" w:rsidRDefault="00133B42" w:rsidP="003C55BE">
      <w:pPr>
        <w:ind w:firstLine="567"/>
        <w:jc w:val="both"/>
        <w:textAlignment w:val="baseline"/>
        <w:rPr>
          <w:rFonts w:ascii="Arial" w:hAnsi="Arial" w:cs="Arial"/>
        </w:rPr>
      </w:pPr>
      <w:proofErr w:type="spellStart"/>
      <w:r w:rsidRPr="00700914">
        <w:rPr>
          <w:rFonts w:ascii="Arial" w:hAnsi="Arial" w:cs="Arial"/>
        </w:rPr>
        <w:t>Зн</w:t>
      </w:r>
      <w:proofErr w:type="spellEnd"/>
      <w:r w:rsidRPr="00700914">
        <w:rPr>
          <w:rFonts w:ascii="Arial" w:hAnsi="Arial" w:cs="Arial"/>
        </w:rPr>
        <w:t xml:space="preserve"> – накладные затраты, относимые на стоимость платной услуги.</w:t>
      </w:r>
    </w:p>
    <w:p w:rsidR="00133B42" w:rsidRPr="00700914" w:rsidRDefault="00133B42" w:rsidP="003C55BE">
      <w:pPr>
        <w:ind w:firstLine="567"/>
        <w:jc w:val="both"/>
        <w:textAlignment w:val="baseline"/>
        <w:rPr>
          <w:rFonts w:ascii="Arial" w:hAnsi="Arial" w:cs="Arial"/>
        </w:rPr>
      </w:pPr>
      <w:r w:rsidRPr="00700914">
        <w:rPr>
          <w:rFonts w:ascii="Arial" w:hAnsi="Arial" w:cs="Arial"/>
        </w:rPr>
        <w:t>2.10.1.  Затраты на оплату труда основного персонала включают в себя:</w:t>
      </w:r>
    </w:p>
    <w:p w:rsidR="00133B42" w:rsidRPr="00700914" w:rsidRDefault="00133B42" w:rsidP="003C55BE">
      <w:pPr>
        <w:ind w:firstLine="567"/>
        <w:jc w:val="both"/>
        <w:textAlignment w:val="baseline"/>
        <w:rPr>
          <w:rFonts w:ascii="Arial" w:hAnsi="Arial" w:cs="Arial"/>
        </w:rPr>
      </w:pPr>
      <w:r w:rsidRPr="00700914">
        <w:rPr>
          <w:rFonts w:ascii="Arial" w:hAnsi="Arial" w:cs="Arial"/>
        </w:rPr>
        <w:t>- затраты на оплату труда и начисления на выплаты по оплате труда основного персонала;</w:t>
      </w:r>
    </w:p>
    <w:p w:rsidR="00133B42" w:rsidRPr="00700914" w:rsidRDefault="00133B42" w:rsidP="003C55BE">
      <w:pPr>
        <w:ind w:firstLine="567"/>
        <w:jc w:val="both"/>
        <w:textAlignment w:val="baseline"/>
        <w:rPr>
          <w:rFonts w:ascii="Arial" w:hAnsi="Arial" w:cs="Arial"/>
        </w:rPr>
      </w:pPr>
      <w:r w:rsidRPr="00700914">
        <w:rPr>
          <w:rFonts w:ascii="Arial" w:hAnsi="Arial" w:cs="Arial"/>
        </w:rPr>
        <w:t>- затраты на командировки основного персонала, связанные с предоставлением платной услуги;</w:t>
      </w:r>
    </w:p>
    <w:p w:rsidR="00133B42" w:rsidRPr="00700914" w:rsidRDefault="00133B42" w:rsidP="003C55BE">
      <w:pPr>
        <w:ind w:firstLine="567"/>
        <w:jc w:val="both"/>
        <w:textAlignment w:val="baseline"/>
        <w:rPr>
          <w:rFonts w:ascii="Arial" w:hAnsi="Arial" w:cs="Arial"/>
        </w:rPr>
      </w:pPr>
      <w:r w:rsidRPr="00700914">
        <w:rPr>
          <w:rFonts w:ascii="Arial" w:hAnsi="Arial" w:cs="Arial"/>
        </w:rPr>
        <w:t>-  суммы вознаграждения сотрудников, привлекаемых по гражданско-правовым договорам.</w:t>
      </w:r>
    </w:p>
    <w:p w:rsidR="00133B42" w:rsidRPr="00700914" w:rsidRDefault="00133B42" w:rsidP="003C55BE">
      <w:pPr>
        <w:ind w:firstLine="567"/>
        <w:jc w:val="both"/>
        <w:textAlignment w:val="baseline"/>
        <w:rPr>
          <w:rFonts w:ascii="Arial" w:hAnsi="Arial" w:cs="Arial"/>
        </w:rPr>
      </w:pPr>
      <w:r w:rsidRPr="00700914">
        <w:rPr>
          <w:rFonts w:ascii="Arial" w:hAnsi="Arial" w:cs="Arial"/>
        </w:rPr>
        <w:t>Затраты на оплату труда и начисления на выплаты по оплате труда рассчитываются как произведение стоимости единицы рабочего времени (например, человеко-дня, человеко-часа) на количество единиц времени, необходимое для оказания платной услуги. Данный расчет проводится по каждому сотруднику, участвующему в оказании соответствующей платной услуги, и определяются по формуле:</w:t>
      </w:r>
    </w:p>
    <w:p w:rsidR="00133B42" w:rsidRPr="00700914" w:rsidRDefault="00133B42" w:rsidP="003C55BE">
      <w:pPr>
        <w:ind w:firstLine="567"/>
        <w:jc w:val="both"/>
        <w:textAlignment w:val="baseline"/>
        <w:rPr>
          <w:rFonts w:ascii="Arial" w:hAnsi="Arial" w:cs="Arial"/>
        </w:rPr>
      </w:pPr>
      <w:proofErr w:type="spellStart"/>
      <w:r w:rsidRPr="00700914">
        <w:rPr>
          <w:rFonts w:ascii="Arial" w:hAnsi="Arial" w:cs="Arial"/>
        </w:rPr>
        <w:t>Зоп</w:t>
      </w:r>
      <w:proofErr w:type="spellEnd"/>
      <w:r w:rsidRPr="00700914">
        <w:rPr>
          <w:rFonts w:ascii="Arial" w:hAnsi="Arial" w:cs="Arial"/>
        </w:rPr>
        <w:t xml:space="preserve"> =∑ (ОТ х </w:t>
      </w:r>
      <w:proofErr w:type="spellStart"/>
      <w:r w:rsidRPr="00700914">
        <w:rPr>
          <w:rFonts w:ascii="Arial" w:hAnsi="Arial" w:cs="Arial"/>
        </w:rPr>
        <w:t>Тусл</w:t>
      </w:r>
      <w:proofErr w:type="spellEnd"/>
      <w:proofErr w:type="gramStart"/>
      <w:r w:rsidRPr="00700914">
        <w:rPr>
          <w:rFonts w:ascii="Arial" w:hAnsi="Arial" w:cs="Arial"/>
        </w:rPr>
        <w:t>) ,</w:t>
      </w:r>
      <w:proofErr w:type="gramEnd"/>
      <w:r w:rsidRPr="00700914">
        <w:rPr>
          <w:rFonts w:ascii="Arial" w:hAnsi="Arial" w:cs="Arial"/>
        </w:rPr>
        <w:t xml:space="preserve"> где:</w:t>
      </w:r>
    </w:p>
    <w:p w:rsidR="00133B42" w:rsidRPr="00700914" w:rsidRDefault="00133B42" w:rsidP="003C55BE">
      <w:pPr>
        <w:ind w:firstLine="567"/>
        <w:jc w:val="both"/>
        <w:textAlignment w:val="baseline"/>
        <w:rPr>
          <w:rFonts w:ascii="Arial" w:hAnsi="Arial" w:cs="Arial"/>
        </w:rPr>
      </w:pPr>
      <w:proofErr w:type="spellStart"/>
      <w:r w:rsidRPr="00700914">
        <w:rPr>
          <w:rFonts w:ascii="Arial" w:hAnsi="Arial" w:cs="Arial"/>
        </w:rPr>
        <w:t>Зоп</w:t>
      </w:r>
      <w:proofErr w:type="spellEnd"/>
      <w:r w:rsidRPr="00700914">
        <w:rPr>
          <w:rFonts w:ascii="Arial" w:hAnsi="Arial" w:cs="Arial"/>
        </w:rPr>
        <w:t xml:space="preserve"> – затраты на оплату труда и начисления на выплаты по оплате труда основного персонала;</w:t>
      </w:r>
    </w:p>
    <w:p w:rsidR="00133B42" w:rsidRPr="00700914" w:rsidRDefault="00133B42" w:rsidP="003C55BE">
      <w:pPr>
        <w:ind w:firstLine="567"/>
        <w:jc w:val="both"/>
        <w:textAlignment w:val="baseline"/>
        <w:rPr>
          <w:rFonts w:ascii="Arial" w:hAnsi="Arial" w:cs="Arial"/>
        </w:rPr>
      </w:pPr>
      <w:r w:rsidRPr="00700914">
        <w:rPr>
          <w:rFonts w:ascii="Arial" w:hAnsi="Arial" w:cs="Arial"/>
        </w:rPr>
        <w:t>ОТ – повременная (часовая, дневная, месячная) ставка по штатному расписанию и по гражданско-правовым договорам сотрудников из числа основного персонала (включая начисления на выплаты по оплате труда);</w:t>
      </w:r>
    </w:p>
    <w:p w:rsidR="00133B42" w:rsidRPr="00700914" w:rsidRDefault="00133B42" w:rsidP="003C55BE">
      <w:pPr>
        <w:ind w:firstLine="567"/>
        <w:jc w:val="both"/>
        <w:textAlignment w:val="baseline"/>
        <w:rPr>
          <w:rFonts w:ascii="Arial" w:hAnsi="Arial" w:cs="Arial"/>
        </w:rPr>
      </w:pPr>
      <w:proofErr w:type="spellStart"/>
      <w:r w:rsidRPr="00700914">
        <w:rPr>
          <w:rFonts w:ascii="Arial" w:hAnsi="Arial" w:cs="Arial"/>
        </w:rPr>
        <w:t>Тусл</w:t>
      </w:r>
      <w:proofErr w:type="spellEnd"/>
      <w:r w:rsidRPr="00700914">
        <w:rPr>
          <w:rFonts w:ascii="Arial" w:hAnsi="Arial" w:cs="Arial"/>
        </w:rPr>
        <w:t xml:space="preserve"> – норма рабочего времени, затрачиваемого основным персоналом.</w:t>
      </w:r>
    </w:p>
    <w:p w:rsidR="00133B42" w:rsidRPr="00700914" w:rsidRDefault="00133B42" w:rsidP="003C55BE">
      <w:pPr>
        <w:ind w:firstLine="567"/>
        <w:jc w:val="both"/>
        <w:textAlignment w:val="baseline"/>
        <w:rPr>
          <w:rFonts w:ascii="Arial" w:hAnsi="Arial" w:cs="Arial"/>
        </w:rPr>
      </w:pPr>
      <w:r w:rsidRPr="00700914">
        <w:rPr>
          <w:rFonts w:ascii="Arial" w:hAnsi="Arial" w:cs="Arial"/>
        </w:rPr>
        <w:t>Расчет затрат на оплату труда персонала, непосредственно участвующего в процессе оказания платной услуги, приводится по форме согласно таблицы № 2 к настоящему Порядку.</w:t>
      </w:r>
    </w:p>
    <w:p w:rsidR="00133B42" w:rsidRPr="00700914" w:rsidRDefault="00133B42" w:rsidP="003C55BE">
      <w:pPr>
        <w:ind w:firstLine="567"/>
        <w:jc w:val="both"/>
        <w:textAlignment w:val="baseline"/>
        <w:rPr>
          <w:rFonts w:ascii="Arial" w:hAnsi="Arial" w:cs="Arial"/>
        </w:rPr>
      </w:pPr>
      <w:r w:rsidRPr="00700914">
        <w:rPr>
          <w:rFonts w:ascii="Arial" w:hAnsi="Arial" w:cs="Arial"/>
        </w:rPr>
        <w:t>2.10.2. Затраты на приобретение материальных запасов и услуг, полностью потребляемых в процессе оказания платной услуги, включают в себя (в зависимости от отраслевой специфики):</w:t>
      </w:r>
    </w:p>
    <w:p w:rsidR="00133B42" w:rsidRPr="00700914" w:rsidRDefault="00133B42" w:rsidP="003C55BE">
      <w:pPr>
        <w:ind w:firstLine="567"/>
        <w:jc w:val="both"/>
        <w:textAlignment w:val="baseline"/>
        <w:rPr>
          <w:rFonts w:ascii="Arial" w:hAnsi="Arial" w:cs="Arial"/>
        </w:rPr>
      </w:pPr>
      <w:r w:rsidRPr="00700914">
        <w:rPr>
          <w:rFonts w:ascii="Arial" w:hAnsi="Arial" w:cs="Arial"/>
        </w:rPr>
        <w:t>- затраты на медикаменты и перевязочные средства;</w:t>
      </w:r>
    </w:p>
    <w:p w:rsidR="00133B42" w:rsidRPr="00700914" w:rsidRDefault="00133B42" w:rsidP="003C55BE">
      <w:pPr>
        <w:ind w:firstLine="567"/>
        <w:jc w:val="both"/>
        <w:textAlignment w:val="baseline"/>
        <w:rPr>
          <w:rFonts w:ascii="Arial" w:hAnsi="Arial" w:cs="Arial"/>
        </w:rPr>
      </w:pPr>
      <w:r w:rsidRPr="00700914">
        <w:rPr>
          <w:rFonts w:ascii="Arial" w:hAnsi="Arial" w:cs="Arial"/>
        </w:rPr>
        <w:t>- затраты на продукты питания;</w:t>
      </w:r>
    </w:p>
    <w:p w:rsidR="00133B42" w:rsidRPr="00700914" w:rsidRDefault="00133B42" w:rsidP="003C55BE">
      <w:pPr>
        <w:ind w:firstLine="567"/>
        <w:jc w:val="both"/>
        <w:textAlignment w:val="baseline"/>
        <w:rPr>
          <w:rFonts w:ascii="Arial" w:hAnsi="Arial" w:cs="Arial"/>
        </w:rPr>
      </w:pPr>
      <w:r w:rsidRPr="00700914">
        <w:rPr>
          <w:rFonts w:ascii="Arial" w:hAnsi="Arial" w:cs="Arial"/>
        </w:rPr>
        <w:t>- затраты на мягкий инвентарь;</w:t>
      </w:r>
    </w:p>
    <w:p w:rsidR="00133B42" w:rsidRPr="00700914" w:rsidRDefault="00133B42" w:rsidP="003C55BE">
      <w:pPr>
        <w:ind w:firstLine="567"/>
        <w:jc w:val="both"/>
        <w:textAlignment w:val="baseline"/>
        <w:rPr>
          <w:rFonts w:ascii="Arial" w:hAnsi="Arial" w:cs="Arial"/>
        </w:rPr>
      </w:pPr>
      <w:r w:rsidRPr="00700914">
        <w:rPr>
          <w:rFonts w:ascii="Arial" w:hAnsi="Arial" w:cs="Arial"/>
        </w:rPr>
        <w:t>- затраты на запасные части;</w:t>
      </w:r>
    </w:p>
    <w:p w:rsidR="00133B42" w:rsidRPr="00700914" w:rsidRDefault="00133B42" w:rsidP="003C55BE">
      <w:pPr>
        <w:ind w:firstLine="567"/>
        <w:jc w:val="both"/>
        <w:textAlignment w:val="baseline"/>
        <w:rPr>
          <w:rFonts w:ascii="Arial" w:hAnsi="Arial" w:cs="Arial"/>
        </w:rPr>
      </w:pPr>
      <w:r w:rsidRPr="00700914">
        <w:rPr>
          <w:rFonts w:ascii="Arial" w:hAnsi="Arial" w:cs="Arial"/>
        </w:rPr>
        <w:t>- затраты на приобретение расходных материалов, необходимых для осуществления хозяйственной деятельности;</w:t>
      </w:r>
    </w:p>
    <w:p w:rsidR="00133B42" w:rsidRPr="00700914" w:rsidRDefault="00133B42" w:rsidP="003C55BE">
      <w:pPr>
        <w:ind w:firstLine="567"/>
        <w:jc w:val="both"/>
        <w:textAlignment w:val="baseline"/>
        <w:rPr>
          <w:rFonts w:ascii="Arial" w:hAnsi="Arial" w:cs="Arial"/>
        </w:rPr>
      </w:pPr>
      <w:r w:rsidRPr="00700914">
        <w:rPr>
          <w:rFonts w:ascii="Arial" w:hAnsi="Arial" w:cs="Arial"/>
        </w:rPr>
        <w:t>- затраты на другие материальные запасы.</w:t>
      </w:r>
    </w:p>
    <w:p w:rsidR="00133B42" w:rsidRPr="00700914" w:rsidRDefault="00133B42" w:rsidP="003C55BE">
      <w:pPr>
        <w:ind w:firstLine="567"/>
        <w:jc w:val="both"/>
        <w:textAlignment w:val="baseline"/>
        <w:rPr>
          <w:rFonts w:ascii="Arial" w:hAnsi="Arial" w:cs="Arial"/>
        </w:rPr>
      </w:pPr>
      <w:r w:rsidRPr="00700914">
        <w:rPr>
          <w:rFonts w:ascii="Arial" w:hAnsi="Arial" w:cs="Arial"/>
        </w:rPr>
        <w:t>Затраты на приобретение материальных запасов рассчитываются как произведение объема их потребления в процессе оказания платной услуги на средние цены на материальные запасы.</w:t>
      </w:r>
    </w:p>
    <w:p w:rsidR="00133B42" w:rsidRPr="00700914" w:rsidRDefault="00133B42" w:rsidP="003C55BE">
      <w:pPr>
        <w:ind w:firstLine="567"/>
        <w:jc w:val="both"/>
        <w:textAlignment w:val="baseline"/>
        <w:rPr>
          <w:rFonts w:ascii="Arial" w:hAnsi="Arial" w:cs="Arial"/>
        </w:rPr>
      </w:pPr>
      <w:r w:rsidRPr="00700914">
        <w:rPr>
          <w:rFonts w:ascii="Arial" w:hAnsi="Arial" w:cs="Arial"/>
        </w:rPr>
        <w:t>Затраты на приобретение материальных запасов определяется по формуле:</w:t>
      </w:r>
    </w:p>
    <w:p w:rsidR="00133B42" w:rsidRPr="00700914" w:rsidRDefault="00133B42" w:rsidP="003C55BE">
      <w:pPr>
        <w:ind w:firstLine="567"/>
        <w:jc w:val="both"/>
        <w:textAlignment w:val="baseline"/>
        <w:rPr>
          <w:rFonts w:ascii="Arial" w:hAnsi="Arial" w:cs="Arial"/>
        </w:rPr>
      </w:pPr>
      <w:proofErr w:type="spellStart"/>
      <w:r w:rsidRPr="00700914">
        <w:rPr>
          <w:rFonts w:ascii="Arial" w:hAnsi="Arial" w:cs="Arial"/>
        </w:rPr>
        <w:t>Змз</w:t>
      </w:r>
      <w:proofErr w:type="spellEnd"/>
      <w:r w:rsidRPr="00700914">
        <w:rPr>
          <w:rFonts w:ascii="Arial" w:hAnsi="Arial" w:cs="Arial"/>
        </w:rPr>
        <w:t>=∑(МЗ х Ц), где:</w:t>
      </w:r>
    </w:p>
    <w:p w:rsidR="00133B42" w:rsidRPr="00700914" w:rsidRDefault="00133B42" w:rsidP="003C55BE">
      <w:pPr>
        <w:ind w:firstLine="567"/>
        <w:jc w:val="both"/>
        <w:textAlignment w:val="baseline"/>
        <w:rPr>
          <w:rFonts w:ascii="Arial" w:hAnsi="Arial" w:cs="Arial"/>
        </w:rPr>
      </w:pPr>
      <w:proofErr w:type="spellStart"/>
      <w:r w:rsidRPr="00700914">
        <w:rPr>
          <w:rFonts w:ascii="Arial" w:hAnsi="Arial" w:cs="Arial"/>
        </w:rPr>
        <w:t>Змз</w:t>
      </w:r>
      <w:proofErr w:type="spellEnd"/>
      <w:r w:rsidRPr="00700914">
        <w:rPr>
          <w:rFonts w:ascii="Arial" w:hAnsi="Arial" w:cs="Arial"/>
        </w:rPr>
        <w:t xml:space="preserve"> – затраты на материальные запасы, потребляемые в процессе оказания платной услуги;</w:t>
      </w:r>
    </w:p>
    <w:p w:rsidR="00133B42" w:rsidRPr="00700914" w:rsidRDefault="00133B42" w:rsidP="003C55BE">
      <w:pPr>
        <w:ind w:firstLine="567"/>
        <w:jc w:val="both"/>
        <w:textAlignment w:val="baseline"/>
        <w:rPr>
          <w:rFonts w:ascii="Arial" w:hAnsi="Arial" w:cs="Arial"/>
        </w:rPr>
      </w:pPr>
      <w:r w:rsidRPr="00700914">
        <w:rPr>
          <w:rFonts w:ascii="Arial" w:hAnsi="Arial" w:cs="Arial"/>
        </w:rPr>
        <w:t>МЗ – объем материальных запасов определенного вида;</w:t>
      </w:r>
    </w:p>
    <w:p w:rsidR="00133B42" w:rsidRPr="00700914" w:rsidRDefault="00133B42" w:rsidP="003C55BE">
      <w:pPr>
        <w:ind w:firstLine="567"/>
        <w:jc w:val="both"/>
        <w:textAlignment w:val="baseline"/>
        <w:rPr>
          <w:rFonts w:ascii="Arial" w:hAnsi="Arial" w:cs="Arial"/>
        </w:rPr>
      </w:pPr>
      <w:r w:rsidRPr="00700914">
        <w:rPr>
          <w:rFonts w:ascii="Arial" w:hAnsi="Arial" w:cs="Arial"/>
        </w:rPr>
        <w:t>Ц – цена приобретаемых материальных запасов.</w:t>
      </w:r>
    </w:p>
    <w:p w:rsidR="00133B42" w:rsidRPr="00700914" w:rsidRDefault="00133B42" w:rsidP="003C55BE">
      <w:pPr>
        <w:ind w:firstLine="567"/>
        <w:jc w:val="both"/>
        <w:textAlignment w:val="baseline"/>
        <w:rPr>
          <w:rFonts w:ascii="Arial" w:hAnsi="Arial" w:cs="Arial"/>
        </w:rPr>
      </w:pPr>
      <w:r w:rsidRPr="00700914">
        <w:rPr>
          <w:rFonts w:ascii="Arial" w:hAnsi="Arial" w:cs="Arial"/>
        </w:rPr>
        <w:t>Расчет затрат на материальные запасы, непосредственно потребляемые в процессе оказания платной услуги, приводится по форме согласно таблицы № 3 к настоящему Порядку.</w:t>
      </w:r>
    </w:p>
    <w:p w:rsidR="00133B42" w:rsidRPr="00700914" w:rsidRDefault="00133B42" w:rsidP="003C55BE">
      <w:pPr>
        <w:ind w:firstLine="567"/>
        <w:jc w:val="both"/>
        <w:textAlignment w:val="baseline"/>
        <w:rPr>
          <w:rFonts w:ascii="Arial" w:hAnsi="Arial" w:cs="Arial"/>
        </w:rPr>
      </w:pPr>
      <w:r w:rsidRPr="00700914">
        <w:rPr>
          <w:rFonts w:ascii="Arial" w:hAnsi="Arial" w:cs="Arial"/>
        </w:rPr>
        <w:lastRenderedPageBreak/>
        <w:t>2.10.3. Сумма начисленной амортизации оборудования, используемого при оказании платной услуги, определяется исходя из балансовой стоимости оборудования, годовой нормы его износа и времени работы оборудования в процессе оказания платной услуги.</w:t>
      </w:r>
    </w:p>
    <w:p w:rsidR="00133B42" w:rsidRPr="00700914" w:rsidRDefault="00133B42" w:rsidP="003C55BE">
      <w:pPr>
        <w:ind w:firstLine="567"/>
        <w:jc w:val="both"/>
        <w:textAlignment w:val="baseline"/>
        <w:rPr>
          <w:rFonts w:ascii="Arial" w:hAnsi="Arial" w:cs="Arial"/>
        </w:rPr>
      </w:pPr>
      <w:r w:rsidRPr="00700914">
        <w:rPr>
          <w:rFonts w:ascii="Arial" w:hAnsi="Arial" w:cs="Arial"/>
        </w:rPr>
        <w:t xml:space="preserve">Расчет суммы начисленной амортизации </w:t>
      </w:r>
      <w:proofErr w:type="gramStart"/>
      <w:r w:rsidRPr="00700914">
        <w:rPr>
          <w:rFonts w:ascii="Arial" w:hAnsi="Arial" w:cs="Arial"/>
        </w:rPr>
        <w:t>оборудования,  используемого</w:t>
      </w:r>
      <w:proofErr w:type="gramEnd"/>
      <w:r w:rsidRPr="00700914">
        <w:rPr>
          <w:rFonts w:ascii="Arial" w:hAnsi="Arial" w:cs="Arial"/>
        </w:rPr>
        <w:t xml:space="preserve"> при оказании платной услуги, проводится  по форме согласно таблицы № 4 к настоящему Порядку. </w:t>
      </w:r>
    </w:p>
    <w:p w:rsidR="00133B42" w:rsidRPr="00700914" w:rsidRDefault="00133B42" w:rsidP="003C55BE">
      <w:pPr>
        <w:ind w:firstLine="567"/>
        <w:jc w:val="both"/>
        <w:textAlignment w:val="baseline"/>
        <w:rPr>
          <w:rFonts w:ascii="Arial" w:hAnsi="Arial" w:cs="Arial"/>
        </w:rPr>
      </w:pPr>
      <w:r w:rsidRPr="00700914">
        <w:rPr>
          <w:rFonts w:ascii="Arial" w:hAnsi="Arial" w:cs="Arial"/>
        </w:rPr>
        <w:t>2.10.4. Объем накладных затрат относится на стоимость платной услуги  пропорционально затратам на оплату труда и начислениям на выплаты по оплате труда основного персонала, непосредственно участвующего в процессе оказания платной услуги и рассчитывается по формуле:</w:t>
      </w:r>
    </w:p>
    <w:p w:rsidR="00133B42" w:rsidRPr="00700914" w:rsidRDefault="00133B42" w:rsidP="003C55BE">
      <w:pPr>
        <w:ind w:firstLine="567"/>
        <w:jc w:val="both"/>
        <w:textAlignment w:val="baseline"/>
        <w:rPr>
          <w:rFonts w:ascii="Arial" w:hAnsi="Arial" w:cs="Arial"/>
        </w:rPr>
      </w:pPr>
      <w:proofErr w:type="spellStart"/>
      <w:r w:rsidRPr="00700914">
        <w:rPr>
          <w:rFonts w:ascii="Arial" w:hAnsi="Arial" w:cs="Arial"/>
        </w:rPr>
        <w:t>Зн</w:t>
      </w:r>
      <w:proofErr w:type="spellEnd"/>
      <w:r w:rsidRPr="00700914">
        <w:rPr>
          <w:rFonts w:ascii="Arial" w:hAnsi="Arial" w:cs="Arial"/>
        </w:rPr>
        <w:t xml:space="preserve"> = </w:t>
      </w:r>
      <w:proofErr w:type="spellStart"/>
      <w:r w:rsidRPr="00700914">
        <w:rPr>
          <w:rFonts w:ascii="Arial" w:hAnsi="Arial" w:cs="Arial"/>
        </w:rPr>
        <w:t>kн</w:t>
      </w:r>
      <w:proofErr w:type="spellEnd"/>
      <w:r w:rsidRPr="00700914">
        <w:rPr>
          <w:rFonts w:ascii="Arial" w:hAnsi="Arial" w:cs="Arial"/>
        </w:rPr>
        <w:t xml:space="preserve"> х </w:t>
      </w:r>
      <w:proofErr w:type="spellStart"/>
      <w:r w:rsidRPr="00700914">
        <w:rPr>
          <w:rFonts w:ascii="Arial" w:hAnsi="Arial" w:cs="Arial"/>
        </w:rPr>
        <w:t>Зот</w:t>
      </w:r>
      <w:proofErr w:type="spellEnd"/>
      <w:r w:rsidRPr="00700914">
        <w:rPr>
          <w:rFonts w:ascii="Arial" w:hAnsi="Arial" w:cs="Arial"/>
        </w:rPr>
        <w:t>, где:</w:t>
      </w:r>
    </w:p>
    <w:p w:rsidR="00133B42" w:rsidRPr="00700914" w:rsidRDefault="00133B42" w:rsidP="003C55BE">
      <w:pPr>
        <w:ind w:firstLine="567"/>
        <w:jc w:val="both"/>
        <w:textAlignment w:val="baseline"/>
        <w:rPr>
          <w:rFonts w:ascii="Arial" w:hAnsi="Arial" w:cs="Arial"/>
        </w:rPr>
      </w:pPr>
      <w:proofErr w:type="spellStart"/>
      <w:r w:rsidRPr="00700914">
        <w:rPr>
          <w:rFonts w:ascii="Arial" w:hAnsi="Arial" w:cs="Arial"/>
        </w:rPr>
        <w:t>Зн</w:t>
      </w:r>
      <w:proofErr w:type="spellEnd"/>
      <w:r w:rsidRPr="00700914">
        <w:rPr>
          <w:rFonts w:ascii="Arial" w:hAnsi="Arial" w:cs="Arial"/>
        </w:rPr>
        <w:t xml:space="preserve"> – объем накладных затрат, относимых на стоимость платной услуги;</w:t>
      </w:r>
    </w:p>
    <w:p w:rsidR="00133B42" w:rsidRPr="00700914" w:rsidRDefault="00133B42" w:rsidP="003C55BE">
      <w:pPr>
        <w:ind w:firstLine="567"/>
        <w:jc w:val="both"/>
        <w:textAlignment w:val="baseline"/>
        <w:rPr>
          <w:rFonts w:ascii="Arial" w:hAnsi="Arial" w:cs="Arial"/>
        </w:rPr>
      </w:pPr>
      <w:proofErr w:type="spellStart"/>
      <w:r w:rsidRPr="00700914">
        <w:rPr>
          <w:rFonts w:ascii="Arial" w:hAnsi="Arial" w:cs="Arial"/>
        </w:rPr>
        <w:t>kн</w:t>
      </w:r>
      <w:proofErr w:type="spellEnd"/>
      <w:r w:rsidRPr="00700914">
        <w:rPr>
          <w:rFonts w:ascii="Arial" w:hAnsi="Arial" w:cs="Arial"/>
        </w:rPr>
        <w:t> </w:t>
      </w:r>
      <w:r w:rsidRPr="00700914">
        <w:rPr>
          <w:rFonts w:ascii="Arial" w:hAnsi="Arial" w:cs="Arial"/>
          <w:i/>
          <w:iCs/>
          <w:bdr w:val="none" w:sz="0" w:space="0" w:color="auto" w:frame="1"/>
        </w:rPr>
        <w:t>–</w:t>
      </w:r>
      <w:r w:rsidRPr="00700914">
        <w:rPr>
          <w:rFonts w:ascii="Arial" w:hAnsi="Arial" w:cs="Arial"/>
          <w:i/>
          <w:iCs/>
        </w:rPr>
        <w:t> </w:t>
      </w:r>
      <w:r w:rsidRPr="00700914">
        <w:rPr>
          <w:rFonts w:ascii="Arial" w:hAnsi="Arial" w:cs="Arial"/>
        </w:rPr>
        <w:t>коэффициент накладных затрат, отражающий нагрузку на единицу оплаты труда основного персонала учреждения;</w:t>
      </w:r>
    </w:p>
    <w:p w:rsidR="00133B42" w:rsidRPr="00700914" w:rsidRDefault="00133B42" w:rsidP="003C55BE">
      <w:pPr>
        <w:ind w:firstLine="567"/>
        <w:jc w:val="both"/>
        <w:textAlignment w:val="baseline"/>
        <w:rPr>
          <w:rFonts w:ascii="Arial" w:hAnsi="Arial" w:cs="Arial"/>
        </w:rPr>
      </w:pPr>
      <w:proofErr w:type="spellStart"/>
      <w:r w:rsidRPr="00700914">
        <w:rPr>
          <w:rFonts w:ascii="Arial" w:hAnsi="Arial" w:cs="Arial"/>
        </w:rPr>
        <w:t>Зот</w:t>
      </w:r>
      <w:proofErr w:type="spellEnd"/>
      <w:r w:rsidRPr="00700914">
        <w:rPr>
          <w:rFonts w:ascii="Arial" w:hAnsi="Arial" w:cs="Arial"/>
        </w:rPr>
        <w:t xml:space="preserve"> – затраты на оплату труда и начисления на выплаты по оплате труда основного персонала.</w:t>
      </w:r>
    </w:p>
    <w:p w:rsidR="00133B42" w:rsidRPr="00700914" w:rsidRDefault="00133B42" w:rsidP="003C55BE">
      <w:pPr>
        <w:ind w:firstLine="567"/>
        <w:jc w:val="both"/>
        <w:textAlignment w:val="baseline"/>
        <w:rPr>
          <w:rFonts w:ascii="Arial" w:hAnsi="Arial" w:cs="Arial"/>
        </w:rPr>
      </w:pPr>
      <w:r w:rsidRPr="00700914">
        <w:rPr>
          <w:rFonts w:ascii="Arial" w:hAnsi="Arial" w:cs="Arial"/>
        </w:rPr>
        <w:t>Коэффициент накладных затрат (</w:t>
      </w:r>
      <w:proofErr w:type="spellStart"/>
      <w:r w:rsidRPr="00700914">
        <w:rPr>
          <w:rFonts w:ascii="Arial" w:hAnsi="Arial" w:cs="Arial"/>
        </w:rPr>
        <w:t>kн</w:t>
      </w:r>
      <w:proofErr w:type="spellEnd"/>
      <w:r w:rsidRPr="00700914">
        <w:rPr>
          <w:rFonts w:ascii="Arial" w:hAnsi="Arial" w:cs="Arial"/>
        </w:rPr>
        <w:t>) рассчитывается на основании отчетных данных за предшествующий период и прогнозируемых изменений в плановом периоде по следующей формуле:</w:t>
      </w:r>
    </w:p>
    <w:p w:rsidR="00133B42" w:rsidRPr="00700914" w:rsidRDefault="00133B42" w:rsidP="003C55BE">
      <w:pPr>
        <w:ind w:firstLine="567"/>
        <w:jc w:val="both"/>
        <w:textAlignment w:val="baseline"/>
        <w:rPr>
          <w:rFonts w:ascii="Arial" w:hAnsi="Arial" w:cs="Arial"/>
        </w:rPr>
      </w:pPr>
      <w:proofErr w:type="spellStart"/>
      <w:r w:rsidRPr="00700914">
        <w:rPr>
          <w:rFonts w:ascii="Arial" w:hAnsi="Arial" w:cs="Arial"/>
        </w:rPr>
        <w:t>Зуап</w:t>
      </w:r>
      <w:proofErr w:type="spellEnd"/>
      <w:r w:rsidRPr="00700914">
        <w:rPr>
          <w:rFonts w:ascii="Arial" w:hAnsi="Arial" w:cs="Arial"/>
        </w:rPr>
        <w:t xml:space="preserve"> + </w:t>
      </w:r>
      <w:proofErr w:type="spellStart"/>
      <w:r w:rsidRPr="00700914">
        <w:rPr>
          <w:rFonts w:ascii="Arial" w:hAnsi="Arial" w:cs="Arial"/>
        </w:rPr>
        <w:t>Зохн</w:t>
      </w:r>
      <w:proofErr w:type="spellEnd"/>
      <w:r w:rsidRPr="00700914">
        <w:rPr>
          <w:rFonts w:ascii="Arial" w:hAnsi="Arial" w:cs="Arial"/>
        </w:rPr>
        <w:t xml:space="preserve"> + </w:t>
      </w:r>
      <w:proofErr w:type="spellStart"/>
      <w:r w:rsidRPr="00700914">
        <w:rPr>
          <w:rFonts w:ascii="Arial" w:hAnsi="Arial" w:cs="Arial"/>
        </w:rPr>
        <w:t>Аохн</w:t>
      </w:r>
      <w:proofErr w:type="spellEnd"/>
    </w:p>
    <w:p w:rsidR="00133B42" w:rsidRPr="00700914" w:rsidRDefault="00133B42" w:rsidP="003C55BE">
      <w:pPr>
        <w:ind w:firstLine="567"/>
        <w:jc w:val="both"/>
        <w:textAlignment w:val="baseline"/>
        <w:rPr>
          <w:rFonts w:ascii="Arial" w:hAnsi="Arial" w:cs="Arial"/>
        </w:rPr>
      </w:pPr>
      <w:proofErr w:type="spellStart"/>
      <w:r w:rsidRPr="00700914">
        <w:rPr>
          <w:rFonts w:ascii="Arial" w:hAnsi="Arial" w:cs="Arial"/>
        </w:rPr>
        <w:t>Кн</w:t>
      </w:r>
      <w:proofErr w:type="spellEnd"/>
      <w:r w:rsidRPr="00700914">
        <w:rPr>
          <w:rFonts w:ascii="Arial" w:hAnsi="Arial" w:cs="Arial"/>
        </w:rPr>
        <w:t xml:space="preserve"> </w:t>
      </w:r>
      <w:proofErr w:type="gramStart"/>
      <w:r w:rsidRPr="00700914">
        <w:rPr>
          <w:rFonts w:ascii="Arial" w:hAnsi="Arial" w:cs="Arial"/>
        </w:rPr>
        <w:t>= ,</w:t>
      </w:r>
      <w:proofErr w:type="gramEnd"/>
      <w:r w:rsidRPr="00700914">
        <w:rPr>
          <w:rFonts w:ascii="Arial" w:hAnsi="Arial" w:cs="Arial"/>
        </w:rPr>
        <w:t xml:space="preserve"> где:</w:t>
      </w:r>
    </w:p>
    <w:p w:rsidR="00133B42" w:rsidRPr="00700914" w:rsidRDefault="00133B42" w:rsidP="003C55BE">
      <w:pPr>
        <w:ind w:firstLine="567"/>
        <w:jc w:val="both"/>
        <w:textAlignment w:val="baseline"/>
        <w:rPr>
          <w:rFonts w:ascii="Arial" w:hAnsi="Arial" w:cs="Arial"/>
        </w:rPr>
      </w:pPr>
      <w:r w:rsidRPr="00700914">
        <w:rPr>
          <w:rFonts w:ascii="Arial" w:hAnsi="Arial" w:cs="Arial"/>
        </w:rPr>
        <w:t xml:space="preserve">∑ </w:t>
      </w:r>
      <w:proofErr w:type="spellStart"/>
      <w:r w:rsidRPr="00700914">
        <w:rPr>
          <w:rFonts w:ascii="Arial" w:hAnsi="Arial" w:cs="Arial"/>
        </w:rPr>
        <w:t>Зоп</w:t>
      </w:r>
      <w:proofErr w:type="spellEnd"/>
    </w:p>
    <w:p w:rsidR="00133B42" w:rsidRPr="00700914" w:rsidRDefault="00133B42" w:rsidP="003C55BE">
      <w:pPr>
        <w:ind w:firstLine="567"/>
        <w:jc w:val="both"/>
        <w:textAlignment w:val="baseline"/>
        <w:rPr>
          <w:rFonts w:ascii="Arial" w:hAnsi="Arial" w:cs="Arial"/>
        </w:rPr>
      </w:pPr>
      <w:proofErr w:type="spellStart"/>
      <w:r w:rsidRPr="00700914">
        <w:rPr>
          <w:rFonts w:ascii="Arial" w:hAnsi="Arial" w:cs="Arial"/>
        </w:rPr>
        <w:t>Зауп</w:t>
      </w:r>
      <w:proofErr w:type="spellEnd"/>
      <w:r w:rsidRPr="00700914">
        <w:rPr>
          <w:rFonts w:ascii="Arial" w:hAnsi="Arial" w:cs="Arial"/>
        </w:rPr>
        <w:t xml:space="preserve"> – фактические затраты на административно-управленческий персонал за предшествующий период, скорректированные на прогнозируемое изменение численности административно-управленческого персонала и прогнозируемый рост заработной платы;</w:t>
      </w:r>
    </w:p>
    <w:p w:rsidR="00133B42" w:rsidRPr="00700914" w:rsidRDefault="00133B42" w:rsidP="003C55BE">
      <w:pPr>
        <w:ind w:firstLine="567"/>
        <w:jc w:val="both"/>
        <w:textAlignment w:val="baseline"/>
        <w:rPr>
          <w:rFonts w:ascii="Arial" w:hAnsi="Arial" w:cs="Arial"/>
        </w:rPr>
      </w:pPr>
      <w:proofErr w:type="spellStart"/>
      <w:r w:rsidRPr="00700914">
        <w:rPr>
          <w:rFonts w:ascii="Arial" w:hAnsi="Arial" w:cs="Arial"/>
        </w:rPr>
        <w:t>Зохн</w:t>
      </w:r>
      <w:proofErr w:type="spellEnd"/>
      <w:r w:rsidRPr="00700914">
        <w:rPr>
          <w:rFonts w:ascii="Arial" w:hAnsi="Arial" w:cs="Arial"/>
        </w:rPr>
        <w:t xml:space="preserve"> – фактические затраты общехозяйственного назначения за предшествующий период, скорректированные на прогнозируемый инфляционный рост цен, и прогнозируемые затраты на уплату налогов (кроме налогов на фонд оплаты труда), пошлины и иные обязательные платежи с учетом изменения налогового законодательства;</w:t>
      </w:r>
    </w:p>
    <w:p w:rsidR="00133B42" w:rsidRPr="00700914" w:rsidRDefault="00133B42" w:rsidP="003C55BE">
      <w:pPr>
        <w:ind w:firstLine="567"/>
        <w:jc w:val="both"/>
        <w:textAlignment w:val="baseline"/>
        <w:rPr>
          <w:rFonts w:ascii="Arial" w:hAnsi="Arial" w:cs="Arial"/>
        </w:rPr>
      </w:pPr>
      <w:proofErr w:type="spellStart"/>
      <w:r w:rsidRPr="00700914">
        <w:rPr>
          <w:rFonts w:ascii="Arial" w:hAnsi="Arial" w:cs="Arial"/>
        </w:rPr>
        <w:t>Аохн</w:t>
      </w:r>
      <w:proofErr w:type="spellEnd"/>
      <w:r w:rsidRPr="00700914">
        <w:rPr>
          <w:rFonts w:ascii="Arial" w:hAnsi="Arial" w:cs="Arial"/>
        </w:rPr>
        <w:t xml:space="preserve"> – прогноз суммы начисленной амортизации имущества общехозяйственного назначения в плановом периоде;</w:t>
      </w:r>
    </w:p>
    <w:p w:rsidR="00133B42" w:rsidRPr="00700914" w:rsidRDefault="00133B42" w:rsidP="003C55BE">
      <w:pPr>
        <w:ind w:firstLine="567"/>
        <w:jc w:val="both"/>
        <w:textAlignment w:val="baseline"/>
        <w:rPr>
          <w:rFonts w:ascii="Arial" w:hAnsi="Arial" w:cs="Arial"/>
        </w:rPr>
      </w:pPr>
      <w:proofErr w:type="spellStart"/>
      <w:r w:rsidRPr="00700914">
        <w:rPr>
          <w:rFonts w:ascii="Arial" w:hAnsi="Arial" w:cs="Arial"/>
        </w:rPr>
        <w:t>Зоп</w:t>
      </w:r>
      <w:proofErr w:type="spellEnd"/>
      <w:r w:rsidRPr="00700914">
        <w:rPr>
          <w:rFonts w:ascii="Arial" w:hAnsi="Arial" w:cs="Arial"/>
        </w:rPr>
        <w:t xml:space="preserve"> - фактические затраты на весь основной персонал учреждения за предшествующий период, скорректированные на прогнозируемое изменение численности основного персонала и прогнозируемый рост заработной платы. </w:t>
      </w:r>
    </w:p>
    <w:p w:rsidR="00133B42" w:rsidRPr="00700914" w:rsidRDefault="00133B42" w:rsidP="003C55BE">
      <w:pPr>
        <w:ind w:firstLine="567"/>
        <w:jc w:val="both"/>
        <w:textAlignment w:val="baseline"/>
        <w:rPr>
          <w:rFonts w:ascii="Arial" w:hAnsi="Arial" w:cs="Arial"/>
        </w:rPr>
      </w:pPr>
      <w:proofErr w:type="spellStart"/>
      <w:r w:rsidRPr="00700914">
        <w:rPr>
          <w:rFonts w:ascii="Arial" w:hAnsi="Arial" w:cs="Arial"/>
        </w:rPr>
        <w:t>Зауп</w:t>
      </w:r>
      <w:proofErr w:type="spellEnd"/>
      <w:r w:rsidRPr="00700914">
        <w:rPr>
          <w:rFonts w:ascii="Arial" w:hAnsi="Arial" w:cs="Arial"/>
        </w:rPr>
        <w:t>) Затраты на административно-управленческий персонал включают в себя:</w:t>
      </w:r>
    </w:p>
    <w:p w:rsidR="00133B42" w:rsidRPr="00700914" w:rsidRDefault="00133B42" w:rsidP="003C55BE">
      <w:pPr>
        <w:ind w:firstLine="567"/>
        <w:jc w:val="both"/>
        <w:textAlignment w:val="baseline"/>
        <w:rPr>
          <w:rFonts w:ascii="Arial" w:hAnsi="Arial" w:cs="Arial"/>
        </w:rPr>
      </w:pPr>
      <w:r w:rsidRPr="00700914">
        <w:rPr>
          <w:rFonts w:ascii="Arial" w:hAnsi="Arial" w:cs="Arial"/>
        </w:rPr>
        <w:t>- затраты на оплату труда и начисления на выплаты по оплате труда административно-управленческого персонала;</w:t>
      </w:r>
    </w:p>
    <w:p w:rsidR="00133B42" w:rsidRPr="00700914" w:rsidRDefault="00133B42" w:rsidP="003C55BE">
      <w:pPr>
        <w:ind w:firstLine="567"/>
        <w:jc w:val="both"/>
        <w:textAlignment w:val="baseline"/>
        <w:rPr>
          <w:rFonts w:ascii="Arial" w:hAnsi="Arial" w:cs="Arial"/>
        </w:rPr>
      </w:pPr>
      <w:r w:rsidRPr="00700914">
        <w:rPr>
          <w:rFonts w:ascii="Arial" w:hAnsi="Arial" w:cs="Arial"/>
        </w:rPr>
        <w:t>- нормативные затраты на командировки административно-управленческого персонала;</w:t>
      </w:r>
    </w:p>
    <w:p w:rsidR="00133B42" w:rsidRPr="00700914" w:rsidRDefault="00133B42" w:rsidP="003C55BE">
      <w:pPr>
        <w:ind w:firstLine="567"/>
        <w:jc w:val="both"/>
        <w:textAlignment w:val="baseline"/>
        <w:rPr>
          <w:rFonts w:ascii="Arial" w:hAnsi="Arial" w:cs="Arial"/>
        </w:rPr>
      </w:pPr>
      <w:r w:rsidRPr="00700914">
        <w:rPr>
          <w:rFonts w:ascii="Arial" w:hAnsi="Arial" w:cs="Arial"/>
        </w:rPr>
        <w:t>- затраты по повышению квалификации основного и административно-управленческого персонала.</w:t>
      </w:r>
    </w:p>
    <w:p w:rsidR="00133B42" w:rsidRPr="00700914" w:rsidRDefault="00133B42" w:rsidP="003C55BE">
      <w:pPr>
        <w:ind w:firstLine="567"/>
        <w:jc w:val="both"/>
        <w:textAlignment w:val="baseline"/>
        <w:rPr>
          <w:rFonts w:ascii="Arial" w:hAnsi="Arial" w:cs="Arial"/>
        </w:rPr>
      </w:pPr>
      <w:proofErr w:type="spellStart"/>
      <w:r w:rsidRPr="00700914">
        <w:rPr>
          <w:rFonts w:ascii="Arial" w:hAnsi="Arial" w:cs="Arial"/>
        </w:rPr>
        <w:t>Зохн</w:t>
      </w:r>
      <w:proofErr w:type="spellEnd"/>
      <w:r w:rsidRPr="00700914">
        <w:rPr>
          <w:rFonts w:ascii="Arial" w:hAnsi="Arial" w:cs="Arial"/>
        </w:rPr>
        <w:t xml:space="preserve">) Затраты общехозяйственного </w:t>
      </w:r>
      <w:proofErr w:type="gramStart"/>
      <w:r w:rsidRPr="00700914">
        <w:rPr>
          <w:rFonts w:ascii="Arial" w:hAnsi="Arial" w:cs="Arial"/>
        </w:rPr>
        <w:t>назначения  включают</w:t>
      </w:r>
      <w:proofErr w:type="gramEnd"/>
      <w:r w:rsidRPr="00700914">
        <w:rPr>
          <w:rFonts w:ascii="Arial" w:hAnsi="Arial" w:cs="Arial"/>
        </w:rPr>
        <w:t xml:space="preserve"> в себя: </w:t>
      </w:r>
    </w:p>
    <w:p w:rsidR="00133B42" w:rsidRPr="00700914" w:rsidRDefault="00133B42" w:rsidP="003C55BE">
      <w:pPr>
        <w:ind w:firstLine="567"/>
        <w:jc w:val="both"/>
        <w:textAlignment w:val="baseline"/>
        <w:rPr>
          <w:rFonts w:ascii="Arial" w:hAnsi="Arial" w:cs="Arial"/>
        </w:rPr>
      </w:pPr>
      <w:r w:rsidRPr="00700914">
        <w:rPr>
          <w:rFonts w:ascii="Arial" w:hAnsi="Arial" w:cs="Arial"/>
        </w:rPr>
        <w:t>- затраты на материальные и информационные ресурсы, затраты на услуги в области информационных технологий (в том числе приобретение неисключительных (пользовательских) прав на программное обеспечение;</w:t>
      </w:r>
    </w:p>
    <w:p w:rsidR="00133B42" w:rsidRPr="00700914" w:rsidRDefault="00133B42" w:rsidP="003C55BE">
      <w:pPr>
        <w:ind w:firstLine="567"/>
        <w:jc w:val="both"/>
        <w:textAlignment w:val="baseline"/>
        <w:rPr>
          <w:rFonts w:ascii="Arial" w:hAnsi="Arial" w:cs="Arial"/>
        </w:rPr>
      </w:pPr>
      <w:r w:rsidRPr="00700914">
        <w:rPr>
          <w:rFonts w:ascii="Arial" w:hAnsi="Arial" w:cs="Arial"/>
        </w:rPr>
        <w:t>- затраты на коммунальные услуги, услуги связи, транспорта, затраты на услуги банков, прачечных, затраты на прочие услуги, потребляемые учреждением при оказании платной услуги;</w:t>
      </w:r>
    </w:p>
    <w:p w:rsidR="00133B42" w:rsidRPr="00700914" w:rsidRDefault="00133B42" w:rsidP="003C55BE">
      <w:pPr>
        <w:ind w:firstLine="567"/>
        <w:jc w:val="both"/>
        <w:textAlignment w:val="baseline"/>
        <w:rPr>
          <w:rFonts w:ascii="Arial" w:hAnsi="Arial" w:cs="Arial"/>
        </w:rPr>
      </w:pPr>
      <w:r w:rsidRPr="00700914">
        <w:rPr>
          <w:rFonts w:ascii="Arial" w:hAnsi="Arial" w:cs="Arial"/>
        </w:rPr>
        <w:t xml:space="preserve">- затраты на содержание недвижимого и особо ценного движимого имущества, в том числе затраты на охрану (обслуживание систем видеонаблюдения, тревожных кнопок, контроля доступа в здание и т. п.), затраты на противопожарную безопасность (обслуживание оборудования, систем охранно-пожарной сигнализации т. п.), затраты на текущий ремонт по видам основных фондов, затраты на содержание прилегающей территории, затраты на арендную плату за пользование имуществом (в случае если  аренда необходима для оказания платной услуги), затраты на уборку помещений, на </w:t>
      </w:r>
      <w:r w:rsidRPr="00700914">
        <w:rPr>
          <w:rFonts w:ascii="Arial" w:hAnsi="Arial" w:cs="Arial"/>
        </w:rPr>
        <w:lastRenderedPageBreak/>
        <w:t>содержание транспорта, приобретение топлива для котельных, санитарную обработку помещений.</w:t>
      </w:r>
    </w:p>
    <w:p w:rsidR="00133B42" w:rsidRPr="00700914" w:rsidRDefault="00133B42" w:rsidP="003C55BE">
      <w:pPr>
        <w:ind w:firstLine="567"/>
        <w:jc w:val="both"/>
        <w:textAlignment w:val="baseline"/>
        <w:rPr>
          <w:rFonts w:ascii="Arial" w:hAnsi="Arial" w:cs="Arial"/>
        </w:rPr>
      </w:pPr>
      <w:proofErr w:type="spellStart"/>
      <w:r w:rsidRPr="00700914">
        <w:rPr>
          <w:rFonts w:ascii="Arial" w:hAnsi="Arial" w:cs="Arial"/>
        </w:rPr>
        <w:t>Аохн</w:t>
      </w:r>
      <w:proofErr w:type="spellEnd"/>
      <w:r w:rsidRPr="00700914">
        <w:rPr>
          <w:rFonts w:ascii="Arial" w:hAnsi="Arial" w:cs="Arial"/>
        </w:rPr>
        <w:t>) Сумма начисленной амортизации имущества общехозяйственного назначения определяется исходя из балансовой стоимости оборудования и годовой нормы его износа.</w:t>
      </w:r>
    </w:p>
    <w:p w:rsidR="00133B42" w:rsidRPr="00700914" w:rsidRDefault="00133B42" w:rsidP="003C55BE">
      <w:pPr>
        <w:ind w:firstLine="567"/>
        <w:jc w:val="both"/>
        <w:textAlignment w:val="baseline"/>
        <w:rPr>
          <w:rFonts w:ascii="Arial" w:hAnsi="Arial" w:cs="Arial"/>
        </w:rPr>
      </w:pPr>
      <w:r w:rsidRPr="00700914">
        <w:rPr>
          <w:rFonts w:ascii="Arial" w:hAnsi="Arial" w:cs="Arial"/>
        </w:rPr>
        <w:t>Расчет накладных затрат приводится по форме согласно таблицы № 5 к настоящему порядку.</w:t>
      </w:r>
    </w:p>
    <w:p w:rsidR="00133B42" w:rsidRPr="00700914" w:rsidRDefault="00133B42" w:rsidP="003C55BE">
      <w:pPr>
        <w:ind w:firstLine="567"/>
        <w:jc w:val="both"/>
        <w:textAlignment w:val="baseline"/>
        <w:rPr>
          <w:rFonts w:ascii="Arial" w:hAnsi="Arial" w:cs="Arial"/>
        </w:rPr>
      </w:pPr>
      <w:r w:rsidRPr="00700914">
        <w:rPr>
          <w:rFonts w:ascii="Arial" w:hAnsi="Arial" w:cs="Arial"/>
        </w:rPr>
        <w:t xml:space="preserve">2.11. Расчет стоимости оказания платных услуг приводится по форме </w:t>
      </w:r>
      <w:proofErr w:type="gramStart"/>
      <w:r w:rsidRPr="00700914">
        <w:rPr>
          <w:rFonts w:ascii="Arial" w:hAnsi="Arial" w:cs="Arial"/>
        </w:rPr>
        <w:t>согласно таблицы</w:t>
      </w:r>
      <w:proofErr w:type="gramEnd"/>
      <w:r w:rsidRPr="00700914">
        <w:rPr>
          <w:rFonts w:ascii="Arial" w:hAnsi="Arial" w:cs="Arial"/>
        </w:rPr>
        <w:t xml:space="preserve"> № 6 к настоящему порядку.</w:t>
      </w:r>
    </w:p>
    <w:p w:rsidR="00133B42" w:rsidRPr="00700914" w:rsidRDefault="00133B42" w:rsidP="003C55BE">
      <w:pPr>
        <w:ind w:firstLine="567"/>
        <w:jc w:val="both"/>
        <w:textAlignment w:val="baseline"/>
        <w:rPr>
          <w:rFonts w:ascii="Arial" w:hAnsi="Arial" w:cs="Arial"/>
        </w:rPr>
      </w:pPr>
      <w:r w:rsidRPr="00700914">
        <w:rPr>
          <w:rFonts w:ascii="Arial" w:hAnsi="Arial" w:cs="Arial"/>
        </w:rPr>
        <w:t xml:space="preserve">2.12. </w:t>
      </w:r>
      <w:r w:rsidR="00B62D62" w:rsidRPr="00700914">
        <w:rPr>
          <w:rFonts w:ascii="Arial" w:hAnsi="Arial" w:cs="Arial"/>
        </w:rPr>
        <w:t>Согласование и</w:t>
      </w:r>
      <w:r w:rsidRPr="00700914">
        <w:rPr>
          <w:rFonts w:ascii="Arial" w:hAnsi="Arial" w:cs="Arial"/>
        </w:rPr>
        <w:t>зменения действующих цен (тарифов) на платные услуги производится по предложению руководителей учреждений, не более одного раза в год.</w:t>
      </w:r>
    </w:p>
    <w:p w:rsidR="00133B42" w:rsidRPr="00700914" w:rsidRDefault="00133B42" w:rsidP="003C55BE">
      <w:pPr>
        <w:ind w:firstLine="567"/>
        <w:jc w:val="both"/>
        <w:textAlignment w:val="baseline"/>
        <w:rPr>
          <w:rFonts w:ascii="Arial" w:hAnsi="Arial" w:cs="Arial"/>
        </w:rPr>
      </w:pPr>
      <w:r w:rsidRPr="00700914">
        <w:rPr>
          <w:rFonts w:ascii="Arial" w:hAnsi="Arial" w:cs="Arial"/>
        </w:rPr>
        <w:t>2.13. Основанием для изменения цен (тарифов) является изменение внешних и внутренних факторов, приводящих к изменению затрат на оказание платных услуг.</w:t>
      </w:r>
    </w:p>
    <w:p w:rsidR="00133B42" w:rsidRPr="00700914" w:rsidRDefault="00133B42" w:rsidP="003C55BE">
      <w:pPr>
        <w:ind w:firstLine="567"/>
        <w:jc w:val="both"/>
        <w:textAlignment w:val="baseline"/>
        <w:rPr>
          <w:rFonts w:ascii="Arial" w:hAnsi="Arial" w:cs="Arial"/>
        </w:rPr>
      </w:pPr>
      <w:r w:rsidRPr="00700914">
        <w:rPr>
          <w:rFonts w:ascii="Arial" w:hAnsi="Arial" w:cs="Arial"/>
        </w:rPr>
        <w:t>2.13.1. К внешним факторам, являющимся основанием для изменения цен (тарифов) на платные услуги, относятся:</w:t>
      </w:r>
    </w:p>
    <w:p w:rsidR="00133B42" w:rsidRPr="00700914" w:rsidRDefault="00133B42" w:rsidP="003C55BE">
      <w:pPr>
        <w:ind w:firstLine="567"/>
        <w:jc w:val="both"/>
        <w:textAlignment w:val="baseline"/>
        <w:rPr>
          <w:rFonts w:ascii="Arial" w:hAnsi="Arial" w:cs="Arial"/>
        </w:rPr>
      </w:pPr>
      <w:r w:rsidRPr="00700914">
        <w:rPr>
          <w:rFonts w:ascii="Arial" w:hAnsi="Arial" w:cs="Arial"/>
        </w:rPr>
        <w:t>-изменение материальных затрат на оказание платных услуг, в том числе за счет изменения цен на энергоносители, сырье, материалы и другое;</w:t>
      </w:r>
    </w:p>
    <w:p w:rsidR="00133B42" w:rsidRPr="00700914" w:rsidRDefault="00133B42" w:rsidP="003C55BE">
      <w:pPr>
        <w:ind w:firstLine="567"/>
        <w:jc w:val="both"/>
        <w:textAlignment w:val="baseline"/>
        <w:rPr>
          <w:rFonts w:ascii="Arial" w:hAnsi="Arial" w:cs="Arial"/>
        </w:rPr>
      </w:pPr>
      <w:r w:rsidRPr="00700914">
        <w:rPr>
          <w:rFonts w:ascii="Arial" w:hAnsi="Arial" w:cs="Arial"/>
        </w:rPr>
        <w:t>- изменение размера оплаты труда;</w:t>
      </w:r>
    </w:p>
    <w:p w:rsidR="00133B42" w:rsidRPr="00700914" w:rsidRDefault="00133B42" w:rsidP="003C55BE">
      <w:pPr>
        <w:ind w:firstLine="567"/>
        <w:jc w:val="both"/>
        <w:textAlignment w:val="baseline"/>
        <w:rPr>
          <w:rFonts w:ascii="Arial" w:hAnsi="Arial" w:cs="Arial"/>
        </w:rPr>
      </w:pPr>
      <w:r w:rsidRPr="00700914">
        <w:rPr>
          <w:rFonts w:ascii="Arial" w:hAnsi="Arial" w:cs="Arial"/>
        </w:rPr>
        <w:t>- переоценка основных фондов;</w:t>
      </w:r>
    </w:p>
    <w:p w:rsidR="00133B42" w:rsidRPr="00700914" w:rsidRDefault="00133B42" w:rsidP="003C55BE">
      <w:pPr>
        <w:ind w:firstLine="567"/>
        <w:jc w:val="both"/>
        <w:textAlignment w:val="baseline"/>
        <w:rPr>
          <w:rFonts w:ascii="Arial" w:hAnsi="Arial" w:cs="Arial"/>
        </w:rPr>
      </w:pPr>
      <w:r w:rsidRPr="00700914">
        <w:rPr>
          <w:rFonts w:ascii="Arial" w:hAnsi="Arial" w:cs="Arial"/>
        </w:rPr>
        <w:t>- инфляционные процессы;</w:t>
      </w:r>
    </w:p>
    <w:p w:rsidR="00133B42" w:rsidRPr="00700914" w:rsidRDefault="00133B42" w:rsidP="003C55BE">
      <w:pPr>
        <w:ind w:firstLine="567"/>
        <w:jc w:val="both"/>
        <w:textAlignment w:val="baseline"/>
        <w:rPr>
          <w:rFonts w:ascii="Arial" w:hAnsi="Arial" w:cs="Arial"/>
        </w:rPr>
      </w:pPr>
      <w:r w:rsidRPr="00700914">
        <w:rPr>
          <w:rFonts w:ascii="Arial" w:hAnsi="Arial" w:cs="Arial"/>
        </w:rPr>
        <w:t>- изменение действующего законодательства Российской Федерации;</w:t>
      </w:r>
    </w:p>
    <w:p w:rsidR="00343066" w:rsidRPr="00700914" w:rsidRDefault="00133B42" w:rsidP="003C55BE">
      <w:pPr>
        <w:ind w:firstLine="567"/>
        <w:jc w:val="both"/>
        <w:textAlignment w:val="baseline"/>
        <w:rPr>
          <w:rFonts w:ascii="Arial" w:hAnsi="Arial" w:cs="Arial"/>
        </w:rPr>
      </w:pPr>
      <w:r w:rsidRPr="00700914">
        <w:rPr>
          <w:rFonts w:ascii="Arial" w:hAnsi="Arial" w:cs="Arial"/>
        </w:rPr>
        <w:t>- изменение действующего законодательства Московской области.</w:t>
      </w:r>
    </w:p>
    <w:p w:rsidR="00133B42" w:rsidRPr="00700914" w:rsidRDefault="00133B42" w:rsidP="003C55BE">
      <w:pPr>
        <w:ind w:firstLine="567"/>
        <w:jc w:val="both"/>
        <w:textAlignment w:val="baseline"/>
        <w:rPr>
          <w:rFonts w:ascii="Arial" w:hAnsi="Arial" w:cs="Arial"/>
        </w:rPr>
      </w:pPr>
      <w:r w:rsidRPr="00700914">
        <w:rPr>
          <w:rFonts w:ascii="Arial" w:hAnsi="Arial" w:cs="Arial"/>
        </w:rPr>
        <w:t>2.13.2. К внутренним факторам, являющимся основанием для изменения цен (тарифов), относятся:</w:t>
      </w:r>
    </w:p>
    <w:p w:rsidR="00133B42" w:rsidRPr="00700914" w:rsidRDefault="00133B42" w:rsidP="003C55BE">
      <w:pPr>
        <w:ind w:firstLine="567"/>
        <w:jc w:val="both"/>
        <w:textAlignment w:val="baseline"/>
        <w:rPr>
          <w:rFonts w:ascii="Arial" w:hAnsi="Arial" w:cs="Arial"/>
        </w:rPr>
      </w:pPr>
      <w:r w:rsidRPr="00700914">
        <w:rPr>
          <w:rFonts w:ascii="Arial" w:hAnsi="Arial" w:cs="Arial"/>
        </w:rPr>
        <w:t>- изменение учетной политики, повлекшее за собой изменение стоимости платных услуг;</w:t>
      </w:r>
    </w:p>
    <w:p w:rsidR="00133B42" w:rsidRPr="00700914" w:rsidRDefault="00133B42" w:rsidP="003C55BE">
      <w:pPr>
        <w:ind w:firstLine="567"/>
        <w:jc w:val="both"/>
        <w:textAlignment w:val="baseline"/>
        <w:rPr>
          <w:rFonts w:ascii="Arial" w:hAnsi="Arial" w:cs="Arial"/>
        </w:rPr>
      </w:pPr>
      <w:r w:rsidRPr="00700914">
        <w:rPr>
          <w:rFonts w:ascii="Arial" w:hAnsi="Arial" w:cs="Arial"/>
        </w:rPr>
        <w:t>- устранение нарушений, выявленных в ходе проверок финансово-хозяйственной деятельности, влияющих на себестоимость платных услуг.</w:t>
      </w:r>
    </w:p>
    <w:p w:rsidR="00133B42" w:rsidRPr="00700914" w:rsidRDefault="00133B42" w:rsidP="003C55BE">
      <w:pPr>
        <w:ind w:firstLine="567"/>
        <w:jc w:val="both"/>
        <w:textAlignment w:val="baseline"/>
        <w:rPr>
          <w:rFonts w:ascii="Arial" w:hAnsi="Arial" w:cs="Arial"/>
        </w:rPr>
      </w:pPr>
      <w:r w:rsidRPr="00700914">
        <w:rPr>
          <w:rFonts w:ascii="Arial" w:hAnsi="Arial" w:cs="Arial"/>
        </w:rPr>
        <w:t xml:space="preserve">2.14. В случае если законодательством Российской Федерации определены иные основания установления, изменения или период регулирования цен (тарифов) на платные услуги, не предусмотренные Порядком, установление и изменение цен (тарифов) на указанные услуги производится по основаниям и с периодичностью, определенной законодательством Российской </w:t>
      </w:r>
      <w:proofErr w:type="gramStart"/>
      <w:r w:rsidRPr="00700914">
        <w:rPr>
          <w:rFonts w:ascii="Arial" w:hAnsi="Arial" w:cs="Arial"/>
        </w:rPr>
        <w:t>Федерации ,законодательством</w:t>
      </w:r>
      <w:proofErr w:type="gramEnd"/>
      <w:r w:rsidRPr="00700914">
        <w:rPr>
          <w:rFonts w:ascii="Arial" w:hAnsi="Arial" w:cs="Arial"/>
        </w:rPr>
        <w:t xml:space="preserve"> Московской области.</w:t>
      </w:r>
    </w:p>
    <w:p w:rsidR="00133B42" w:rsidRPr="00700914" w:rsidRDefault="00133B42" w:rsidP="003C55BE">
      <w:pPr>
        <w:ind w:firstLine="567"/>
        <w:jc w:val="both"/>
        <w:textAlignment w:val="baseline"/>
        <w:rPr>
          <w:rFonts w:ascii="Arial" w:hAnsi="Arial" w:cs="Arial"/>
        </w:rPr>
      </w:pPr>
      <w:r w:rsidRPr="00700914">
        <w:rPr>
          <w:rFonts w:ascii="Arial" w:hAnsi="Arial" w:cs="Arial"/>
        </w:rPr>
        <w:t xml:space="preserve">2.15. После утверждения (или изменения) перечня платных услуг и цен (тарифов) на них, учреждение обязано в течение 10 дней опубликовать соответствующий перечень платных услуг и цены на них в средствах массовой </w:t>
      </w:r>
      <w:proofErr w:type="gramStart"/>
      <w:r w:rsidRPr="00700914">
        <w:rPr>
          <w:rFonts w:ascii="Arial" w:hAnsi="Arial" w:cs="Arial"/>
        </w:rPr>
        <w:t>информации  и</w:t>
      </w:r>
      <w:proofErr w:type="gramEnd"/>
      <w:r w:rsidRPr="00700914">
        <w:rPr>
          <w:rFonts w:ascii="Arial" w:hAnsi="Arial" w:cs="Arial"/>
        </w:rPr>
        <w:t xml:space="preserve"> разместить  на официальном сайте </w:t>
      </w:r>
      <w:r w:rsidR="007214B0">
        <w:rPr>
          <w:rFonts w:ascii="Arial" w:hAnsi="Arial" w:cs="Arial"/>
        </w:rPr>
        <w:t>городского округа Ликино-Дулёво</w:t>
      </w:r>
      <w:r w:rsidRPr="00700914">
        <w:rPr>
          <w:rFonts w:ascii="Arial" w:hAnsi="Arial" w:cs="Arial"/>
        </w:rPr>
        <w:t xml:space="preserve">  по форме согласно таблицы № 1 к настоящему Порядку.   </w:t>
      </w:r>
    </w:p>
    <w:p w:rsidR="00530BEF" w:rsidRPr="00700914" w:rsidRDefault="00C917BD" w:rsidP="003C55BE">
      <w:pPr>
        <w:ind w:left="360" w:firstLine="567"/>
        <w:jc w:val="both"/>
        <w:textAlignment w:val="baseline"/>
        <w:rPr>
          <w:rFonts w:ascii="Arial" w:hAnsi="Arial" w:cs="Arial"/>
        </w:rPr>
      </w:pPr>
      <w:r w:rsidRPr="00700914">
        <w:rPr>
          <w:rFonts w:ascii="Arial" w:hAnsi="Arial" w:cs="Arial"/>
        </w:rPr>
        <w:t>3.</w:t>
      </w:r>
      <w:r w:rsidR="00133B42" w:rsidRPr="00700914">
        <w:rPr>
          <w:rFonts w:ascii="Arial" w:hAnsi="Arial" w:cs="Arial"/>
        </w:rPr>
        <w:t>Порядок формирования и утверждения цен (тарифов)</w:t>
      </w:r>
      <w:r w:rsidR="003C55BE">
        <w:rPr>
          <w:rFonts w:ascii="Arial" w:hAnsi="Arial" w:cs="Arial"/>
        </w:rPr>
        <w:t>.</w:t>
      </w:r>
    </w:p>
    <w:p w:rsidR="00133B42" w:rsidRPr="00700914" w:rsidRDefault="00133B42" w:rsidP="003C55BE">
      <w:pPr>
        <w:ind w:firstLine="567"/>
        <w:jc w:val="both"/>
        <w:textAlignment w:val="baseline"/>
        <w:rPr>
          <w:rFonts w:ascii="Arial" w:hAnsi="Arial" w:cs="Arial"/>
        </w:rPr>
      </w:pPr>
      <w:r w:rsidRPr="00700914">
        <w:rPr>
          <w:rFonts w:ascii="Arial" w:hAnsi="Arial" w:cs="Arial"/>
        </w:rPr>
        <w:t>3.1.  Рассмотрение вопросов о</w:t>
      </w:r>
      <w:r w:rsidR="00B62D62" w:rsidRPr="00700914">
        <w:rPr>
          <w:rFonts w:ascii="Arial" w:hAnsi="Arial" w:cs="Arial"/>
        </w:rPr>
        <w:t xml:space="preserve"> согласовании</w:t>
      </w:r>
      <w:r w:rsidRPr="00700914">
        <w:rPr>
          <w:rFonts w:ascii="Arial" w:hAnsi="Arial" w:cs="Arial"/>
        </w:rPr>
        <w:t xml:space="preserve"> установлени</w:t>
      </w:r>
      <w:r w:rsidR="00B62D62" w:rsidRPr="00700914">
        <w:rPr>
          <w:rFonts w:ascii="Arial" w:hAnsi="Arial" w:cs="Arial"/>
        </w:rPr>
        <w:t>я</w:t>
      </w:r>
      <w:r w:rsidRPr="00700914">
        <w:rPr>
          <w:rFonts w:ascii="Arial" w:hAnsi="Arial" w:cs="Arial"/>
        </w:rPr>
        <w:t xml:space="preserve"> и изменени</w:t>
      </w:r>
      <w:r w:rsidR="00B62D62" w:rsidRPr="00700914">
        <w:rPr>
          <w:rFonts w:ascii="Arial" w:hAnsi="Arial" w:cs="Arial"/>
        </w:rPr>
        <w:t>я</w:t>
      </w:r>
      <w:r w:rsidRPr="00700914">
        <w:rPr>
          <w:rFonts w:ascii="Arial" w:hAnsi="Arial" w:cs="Arial"/>
        </w:rPr>
        <w:t xml:space="preserve"> цен (тарифов) осуществляется по заявлению руководителя учреждения с приложенными документами, указанными в п. 3.3 </w:t>
      </w:r>
      <w:proofErr w:type="gramStart"/>
      <w:r w:rsidRPr="00700914">
        <w:rPr>
          <w:rFonts w:ascii="Arial" w:hAnsi="Arial" w:cs="Arial"/>
        </w:rPr>
        <w:t>Порядка,  направленными</w:t>
      </w:r>
      <w:proofErr w:type="gramEnd"/>
      <w:r w:rsidRPr="00700914">
        <w:rPr>
          <w:rFonts w:ascii="Arial" w:hAnsi="Arial" w:cs="Arial"/>
        </w:rPr>
        <w:t xml:space="preserve">  на имя Главы </w:t>
      </w:r>
      <w:r w:rsidR="007214B0">
        <w:rPr>
          <w:rFonts w:ascii="Arial" w:hAnsi="Arial" w:cs="Arial"/>
        </w:rPr>
        <w:t>городского округа Ликино-Дулёво</w:t>
      </w:r>
      <w:r w:rsidRPr="00700914">
        <w:rPr>
          <w:rFonts w:ascii="Arial" w:hAnsi="Arial" w:cs="Arial"/>
        </w:rPr>
        <w:t>.</w:t>
      </w:r>
    </w:p>
    <w:p w:rsidR="00133B42" w:rsidRPr="00700914" w:rsidRDefault="00133B42" w:rsidP="003C55BE">
      <w:pPr>
        <w:ind w:firstLine="567"/>
        <w:jc w:val="both"/>
        <w:textAlignment w:val="baseline"/>
        <w:rPr>
          <w:rFonts w:ascii="Arial" w:hAnsi="Arial" w:cs="Arial"/>
        </w:rPr>
      </w:pPr>
      <w:r w:rsidRPr="00700914">
        <w:rPr>
          <w:rFonts w:ascii="Arial" w:hAnsi="Arial" w:cs="Arial"/>
        </w:rPr>
        <w:t>3.2.  Предварительный расчет цены (тарифа) оказываемой платной услуги учреждением проводится самостоятельно в соответствии с Порядком по каждой платной услуге отдельно.</w:t>
      </w:r>
    </w:p>
    <w:p w:rsidR="00133B42" w:rsidRPr="00700914" w:rsidRDefault="007227A9" w:rsidP="003C55BE">
      <w:pPr>
        <w:ind w:firstLine="567"/>
        <w:jc w:val="both"/>
        <w:textAlignment w:val="baseline"/>
        <w:rPr>
          <w:rFonts w:ascii="Arial" w:hAnsi="Arial" w:cs="Arial"/>
        </w:rPr>
      </w:pPr>
      <w:r w:rsidRPr="00700914">
        <w:rPr>
          <w:rFonts w:ascii="Arial" w:hAnsi="Arial" w:cs="Arial"/>
        </w:rPr>
        <w:t>Учреждения,</w:t>
      </w:r>
      <w:r w:rsidR="00133B42" w:rsidRPr="00700914">
        <w:rPr>
          <w:rFonts w:ascii="Arial" w:hAnsi="Arial" w:cs="Arial"/>
        </w:rPr>
        <w:t xml:space="preserve"> для которых утверждены отраслевые методические рекомендации расчета цен (</w:t>
      </w:r>
      <w:r w:rsidRPr="00700914">
        <w:rPr>
          <w:rFonts w:ascii="Arial" w:hAnsi="Arial" w:cs="Arial"/>
        </w:rPr>
        <w:t>тарифов) на</w:t>
      </w:r>
      <w:r w:rsidR="00133B42" w:rsidRPr="00700914">
        <w:rPr>
          <w:rFonts w:ascii="Arial" w:hAnsi="Arial" w:cs="Arial"/>
        </w:rPr>
        <w:t xml:space="preserve"> платные услуги осуществляют предварительный расчет в соответствии с этими рекомендациями.</w:t>
      </w:r>
    </w:p>
    <w:p w:rsidR="00133B42" w:rsidRPr="00700914" w:rsidRDefault="00133B42" w:rsidP="003C55BE">
      <w:pPr>
        <w:ind w:firstLine="567"/>
        <w:jc w:val="both"/>
        <w:textAlignment w:val="baseline"/>
        <w:rPr>
          <w:rFonts w:ascii="Arial" w:hAnsi="Arial" w:cs="Arial"/>
        </w:rPr>
      </w:pPr>
      <w:r w:rsidRPr="00700914">
        <w:rPr>
          <w:rFonts w:ascii="Arial" w:hAnsi="Arial" w:cs="Arial"/>
        </w:rPr>
        <w:t>3.3.  Для рассмотрения вопроса по согласованию цен (тарифов) на платные услуги учреждения должны представить</w:t>
      </w:r>
      <w:r w:rsidR="007227A9">
        <w:rPr>
          <w:rFonts w:ascii="Arial" w:hAnsi="Arial" w:cs="Arial"/>
        </w:rPr>
        <w:t xml:space="preserve"> в Комитет по экономике администрации городского округа Ликино-Дулёво</w:t>
      </w:r>
      <w:r w:rsidRPr="00700914">
        <w:rPr>
          <w:rFonts w:ascii="Arial" w:hAnsi="Arial" w:cs="Arial"/>
        </w:rPr>
        <w:t xml:space="preserve"> следующие документы:</w:t>
      </w:r>
    </w:p>
    <w:p w:rsidR="00133B42" w:rsidRPr="00700914" w:rsidRDefault="00133B42" w:rsidP="003C55BE">
      <w:pPr>
        <w:ind w:firstLine="567"/>
        <w:jc w:val="both"/>
        <w:textAlignment w:val="baseline"/>
        <w:rPr>
          <w:rFonts w:ascii="Arial" w:hAnsi="Arial" w:cs="Arial"/>
        </w:rPr>
      </w:pPr>
      <w:r w:rsidRPr="00700914">
        <w:rPr>
          <w:rFonts w:ascii="Arial" w:hAnsi="Arial" w:cs="Arial"/>
        </w:rPr>
        <w:t xml:space="preserve">-  письменное обращение руководителя учреждения о необходимости </w:t>
      </w:r>
      <w:r w:rsidR="00366D2C" w:rsidRPr="00700914">
        <w:rPr>
          <w:rFonts w:ascii="Arial" w:hAnsi="Arial" w:cs="Arial"/>
        </w:rPr>
        <w:t xml:space="preserve">согласования </w:t>
      </w:r>
      <w:r w:rsidRPr="00700914">
        <w:rPr>
          <w:rFonts w:ascii="Arial" w:hAnsi="Arial" w:cs="Arial"/>
        </w:rPr>
        <w:t>утверждения цен (заявление);</w:t>
      </w:r>
    </w:p>
    <w:p w:rsidR="00133B42" w:rsidRPr="00700914" w:rsidRDefault="00133B42" w:rsidP="003C55BE">
      <w:pPr>
        <w:ind w:firstLine="567"/>
        <w:jc w:val="both"/>
        <w:textAlignment w:val="baseline"/>
        <w:rPr>
          <w:rFonts w:ascii="Arial" w:hAnsi="Arial" w:cs="Arial"/>
        </w:rPr>
      </w:pPr>
      <w:r w:rsidRPr="00700914">
        <w:rPr>
          <w:rFonts w:ascii="Arial" w:hAnsi="Arial" w:cs="Arial"/>
        </w:rPr>
        <w:lastRenderedPageBreak/>
        <w:t>- пояснительную записку, содержащую экономическое обоснование предлагаемого уровня цен на платные услуги.</w:t>
      </w:r>
    </w:p>
    <w:p w:rsidR="00133B42" w:rsidRPr="00700914" w:rsidRDefault="00133B42" w:rsidP="003C55BE">
      <w:pPr>
        <w:ind w:firstLine="567"/>
        <w:jc w:val="both"/>
        <w:textAlignment w:val="baseline"/>
        <w:rPr>
          <w:rFonts w:ascii="Arial" w:hAnsi="Arial" w:cs="Arial"/>
        </w:rPr>
      </w:pPr>
      <w:r w:rsidRPr="00700914">
        <w:rPr>
          <w:rFonts w:ascii="Arial" w:hAnsi="Arial" w:cs="Arial"/>
        </w:rPr>
        <w:t>-  Копии документов подтверждающие изменение затрат на производство (оказание) услуг.</w:t>
      </w:r>
    </w:p>
    <w:p w:rsidR="00133B42" w:rsidRPr="00700914" w:rsidRDefault="00133B42" w:rsidP="003C55BE">
      <w:pPr>
        <w:ind w:firstLine="567"/>
        <w:jc w:val="both"/>
        <w:textAlignment w:val="baseline"/>
        <w:rPr>
          <w:rFonts w:ascii="Arial" w:hAnsi="Arial" w:cs="Arial"/>
        </w:rPr>
      </w:pPr>
      <w:r w:rsidRPr="00700914">
        <w:rPr>
          <w:rFonts w:ascii="Arial" w:hAnsi="Arial" w:cs="Arial"/>
        </w:rPr>
        <w:t>-  Руководитель учреждения несет личную ответственность за полноту, достоверность предоставления документов.</w:t>
      </w:r>
    </w:p>
    <w:p w:rsidR="00133B42" w:rsidRPr="00700914" w:rsidRDefault="00133B42" w:rsidP="003C55BE">
      <w:pPr>
        <w:ind w:firstLine="567"/>
        <w:jc w:val="both"/>
        <w:textAlignment w:val="baseline"/>
        <w:rPr>
          <w:rFonts w:ascii="Arial" w:hAnsi="Arial" w:cs="Arial"/>
        </w:rPr>
      </w:pPr>
      <w:r w:rsidRPr="00700914">
        <w:rPr>
          <w:rFonts w:ascii="Arial" w:hAnsi="Arial" w:cs="Arial"/>
        </w:rPr>
        <w:t xml:space="preserve">3.4.  Предварительное рассмотрение представленных документов осуществляет Комитет по экономике администрации </w:t>
      </w:r>
      <w:r w:rsidR="007214B0">
        <w:rPr>
          <w:rFonts w:ascii="Arial" w:hAnsi="Arial" w:cs="Arial"/>
        </w:rPr>
        <w:t>городского округа Ликино-Дулёво</w:t>
      </w:r>
      <w:r w:rsidRPr="00700914">
        <w:rPr>
          <w:rFonts w:ascii="Arial" w:hAnsi="Arial" w:cs="Arial"/>
        </w:rPr>
        <w:t xml:space="preserve"> и, в случае необходимости, </w:t>
      </w:r>
      <w:proofErr w:type="gramStart"/>
      <w:r w:rsidRPr="00700914">
        <w:rPr>
          <w:rFonts w:ascii="Arial" w:hAnsi="Arial" w:cs="Arial"/>
        </w:rPr>
        <w:t>запрашивает  у</w:t>
      </w:r>
      <w:proofErr w:type="gramEnd"/>
      <w:r w:rsidRPr="00700914">
        <w:rPr>
          <w:rFonts w:ascii="Arial" w:hAnsi="Arial" w:cs="Arial"/>
        </w:rPr>
        <w:t xml:space="preserve"> учреждения д</w:t>
      </w:r>
      <w:r w:rsidR="00366D2C" w:rsidRPr="00700914">
        <w:rPr>
          <w:rFonts w:ascii="Arial" w:hAnsi="Arial" w:cs="Arial"/>
        </w:rPr>
        <w:t>ополнительные</w:t>
      </w:r>
      <w:r w:rsidRPr="00700914">
        <w:rPr>
          <w:rFonts w:ascii="Arial" w:hAnsi="Arial" w:cs="Arial"/>
        </w:rPr>
        <w:t xml:space="preserve"> обосновывающие документы.</w:t>
      </w:r>
    </w:p>
    <w:p w:rsidR="00133B42" w:rsidRPr="00700914" w:rsidRDefault="00133B42" w:rsidP="003C55BE">
      <w:pPr>
        <w:ind w:firstLine="567"/>
        <w:jc w:val="both"/>
        <w:textAlignment w:val="baseline"/>
        <w:rPr>
          <w:rFonts w:ascii="Arial" w:hAnsi="Arial" w:cs="Arial"/>
        </w:rPr>
      </w:pPr>
      <w:r w:rsidRPr="00700914">
        <w:rPr>
          <w:rFonts w:ascii="Arial" w:hAnsi="Arial" w:cs="Arial"/>
        </w:rPr>
        <w:t xml:space="preserve">3.5.  Представленные учреждением документы Комитетом по экономике администрации </w:t>
      </w:r>
      <w:r w:rsidR="007214B0">
        <w:rPr>
          <w:rFonts w:ascii="Arial" w:hAnsi="Arial" w:cs="Arial"/>
        </w:rPr>
        <w:t xml:space="preserve">городского округа Ликино-Дулёво </w:t>
      </w:r>
      <w:r w:rsidRPr="00700914">
        <w:rPr>
          <w:rFonts w:ascii="Arial" w:hAnsi="Arial" w:cs="Arial"/>
        </w:rPr>
        <w:t xml:space="preserve">направляются в Межведомственную комиссию по ценовой и тарифной политике администрации </w:t>
      </w:r>
      <w:r w:rsidR="007214B0">
        <w:rPr>
          <w:rFonts w:ascii="Arial" w:hAnsi="Arial" w:cs="Arial"/>
        </w:rPr>
        <w:t>городского округа Ликино-Дулёво</w:t>
      </w:r>
      <w:r w:rsidRPr="00700914">
        <w:rPr>
          <w:rFonts w:ascii="Arial" w:hAnsi="Arial" w:cs="Arial"/>
        </w:rPr>
        <w:t xml:space="preserve"> для рассмотрения и принятия решения.</w:t>
      </w:r>
    </w:p>
    <w:p w:rsidR="00133B42" w:rsidRPr="00700914" w:rsidRDefault="00133B42" w:rsidP="003C55BE">
      <w:pPr>
        <w:ind w:firstLine="567"/>
        <w:jc w:val="both"/>
        <w:textAlignment w:val="baseline"/>
        <w:rPr>
          <w:rFonts w:ascii="Arial" w:hAnsi="Arial" w:cs="Arial"/>
        </w:rPr>
      </w:pPr>
      <w:r w:rsidRPr="00700914">
        <w:rPr>
          <w:rFonts w:ascii="Arial" w:hAnsi="Arial" w:cs="Arial"/>
        </w:rPr>
        <w:t xml:space="preserve">3.6.  Межведомственная комиссия по ценовой и тарифной политике администрации </w:t>
      </w:r>
      <w:r w:rsidR="007214B0">
        <w:rPr>
          <w:rFonts w:ascii="Arial" w:hAnsi="Arial" w:cs="Arial"/>
        </w:rPr>
        <w:t>городского округа Ликино-Дулёво</w:t>
      </w:r>
      <w:r w:rsidRPr="00700914">
        <w:rPr>
          <w:rFonts w:ascii="Arial" w:hAnsi="Arial" w:cs="Arial"/>
        </w:rPr>
        <w:t xml:space="preserve"> в течение 10 рабочих дней проводит экономический анализ предложенных це</w:t>
      </w:r>
      <w:r w:rsidR="002339D7" w:rsidRPr="00700914">
        <w:rPr>
          <w:rFonts w:ascii="Arial" w:hAnsi="Arial" w:cs="Arial"/>
        </w:rPr>
        <w:t xml:space="preserve">н и </w:t>
      </w:r>
      <w:r w:rsidRPr="00700914">
        <w:rPr>
          <w:rFonts w:ascii="Arial" w:hAnsi="Arial" w:cs="Arial"/>
        </w:rPr>
        <w:t xml:space="preserve"> </w:t>
      </w:r>
      <w:r w:rsidR="002339D7" w:rsidRPr="00700914">
        <w:rPr>
          <w:rFonts w:ascii="Arial" w:hAnsi="Arial" w:cs="Arial"/>
        </w:rPr>
        <w:t xml:space="preserve"> готовит заключение рекомендательного характера.</w:t>
      </w:r>
    </w:p>
    <w:p w:rsidR="009A1CC6" w:rsidRPr="00700914" w:rsidRDefault="00133B42" w:rsidP="003C55BE">
      <w:pPr>
        <w:ind w:firstLine="567"/>
        <w:jc w:val="both"/>
        <w:rPr>
          <w:rFonts w:ascii="Arial" w:hAnsi="Arial" w:cs="Arial"/>
        </w:rPr>
      </w:pPr>
      <w:r w:rsidRPr="00700914">
        <w:rPr>
          <w:rFonts w:ascii="Arial" w:hAnsi="Arial" w:cs="Arial"/>
        </w:rPr>
        <w:t xml:space="preserve">3.7.  </w:t>
      </w:r>
      <w:r w:rsidR="009A1CC6" w:rsidRPr="00700914">
        <w:rPr>
          <w:rFonts w:ascii="Arial" w:hAnsi="Arial" w:cs="Arial"/>
        </w:rPr>
        <w:t xml:space="preserve">В соответствии  с настоящим  Порядком учреждения (за исключением казенных) самостоятельно определяют перечень платных услуг. Стоимость и перечень платных услуг, </w:t>
      </w:r>
      <w:proofErr w:type="gramStart"/>
      <w:r w:rsidR="009A1CC6" w:rsidRPr="00700914">
        <w:rPr>
          <w:rFonts w:ascii="Arial" w:hAnsi="Arial" w:cs="Arial"/>
        </w:rPr>
        <w:t>оказываемых  казенным</w:t>
      </w:r>
      <w:proofErr w:type="gramEnd"/>
      <w:r w:rsidR="009A1CC6" w:rsidRPr="00700914">
        <w:rPr>
          <w:rFonts w:ascii="Arial" w:hAnsi="Arial" w:cs="Arial"/>
        </w:rPr>
        <w:t xml:space="preserve"> учреждением, утверждается постановлением Главы </w:t>
      </w:r>
      <w:r w:rsidR="000F7911">
        <w:rPr>
          <w:rFonts w:ascii="Arial" w:hAnsi="Arial" w:cs="Arial"/>
        </w:rPr>
        <w:t>городского округа Ликино-Дулёво</w:t>
      </w:r>
      <w:r w:rsidR="009A1CC6" w:rsidRPr="00700914">
        <w:rPr>
          <w:rFonts w:ascii="Arial" w:hAnsi="Arial" w:cs="Arial"/>
        </w:rPr>
        <w:t xml:space="preserve">. Стоимость и перечень платных услуг, относящихся в соответствии </w:t>
      </w:r>
      <w:proofErr w:type="gramStart"/>
      <w:r w:rsidR="009A1CC6" w:rsidRPr="00700914">
        <w:rPr>
          <w:rFonts w:ascii="Arial" w:hAnsi="Arial" w:cs="Arial"/>
        </w:rPr>
        <w:t>с  Уставом</w:t>
      </w:r>
      <w:proofErr w:type="gramEnd"/>
      <w:r w:rsidR="009A1CC6" w:rsidRPr="00700914">
        <w:rPr>
          <w:rFonts w:ascii="Arial" w:hAnsi="Arial" w:cs="Arial"/>
        </w:rPr>
        <w:t xml:space="preserve"> учреждения к его основным видам деятельности, оказываемых  автономным и бюджетным учреждением,  утверждается им</w:t>
      </w:r>
      <w:r w:rsidR="007227A9">
        <w:rPr>
          <w:rFonts w:ascii="Arial" w:hAnsi="Arial" w:cs="Arial"/>
        </w:rPr>
        <w:t>и</w:t>
      </w:r>
      <w:r w:rsidR="009A1CC6" w:rsidRPr="00700914">
        <w:rPr>
          <w:rFonts w:ascii="Arial" w:hAnsi="Arial" w:cs="Arial"/>
        </w:rPr>
        <w:t xml:space="preserve"> самостоятельно по согласованию с администрацией </w:t>
      </w:r>
      <w:r w:rsidR="000F7911">
        <w:rPr>
          <w:rFonts w:ascii="Arial" w:hAnsi="Arial" w:cs="Arial"/>
        </w:rPr>
        <w:t>городского округа Ликино-Дулёво.</w:t>
      </w:r>
    </w:p>
    <w:p w:rsidR="00530BEF" w:rsidRPr="00700914" w:rsidRDefault="00133B42" w:rsidP="003C55BE">
      <w:pPr>
        <w:ind w:firstLine="567"/>
        <w:jc w:val="both"/>
        <w:rPr>
          <w:rFonts w:ascii="Arial" w:hAnsi="Arial" w:cs="Arial"/>
        </w:rPr>
      </w:pPr>
      <w:r w:rsidRPr="00700914">
        <w:rPr>
          <w:rFonts w:ascii="Arial" w:hAnsi="Arial" w:cs="Arial"/>
        </w:rPr>
        <w:t>3.8.  Учреждение обязано своевременно и в доступном месте предоставлять гражданам и юридическим лицам необходимую и достоверную информацию о перечне платных услуг и их стоимости.</w:t>
      </w:r>
    </w:p>
    <w:p w:rsidR="00530BEF" w:rsidRPr="00700914" w:rsidRDefault="008C7C58" w:rsidP="003C55BE">
      <w:pPr>
        <w:ind w:firstLine="567"/>
        <w:jc w:val="both"/>
        <w:rPr>
          <w:rFonts w:ascii="Arial" w:hAnsi="Arial" w:cs="Arial"/>
        </w:rPr>
      </w:pPr>
      <w:r w:rsidRPr="00700914">
        <w:rPr>
          <w:rFonts w:ascii="Arial" w:hAnsi="Arial" w:cs="Arial"/>
        </w:rPr>
        <w:t>4. Порядок предоставления льгот на платные услуги</w:t>
      </w:r>
    </w:p>
    <w:p w:rsidR="008C7C58" w:rsidRPr="00700914" w:rsidRDefault="008C7C58" w:rsidP="003C55BE">
      <w:pPr>
        <w:ind w:firstLine="567"/>
        <w:jc w:val="both"/>
        <w:rPr>
          <w:rFonts w:ascii="Arial" w:hAnsi="Arial" w:cs="Arial"/>
        </w:rPr>
      </w:pPr>
      <w:r w:rsidRPr="00700914">
        <w:rPr>
          <w:rFonts w:ascii="Arial" w:hAnsi="Arial" w:cs="Arial"/>
        </w:rPr>
        <w:t xml:space="preserve">4.1. Учреждения  самостоятельно определяют перечень и размеры льгот,  документы, подтверждающие право на получение льгот при оказании платных услуг, если иное не установлено действующим законодательством Российской Федерации. Перечень льготных категорий потребителей с указанием размера, предоставляемой льготы, </w:t>
      </w:r>
      <w:proofErr w:type="gramStart"/>
      <w:r w:rsidRPr="00700914">
        <w:rPr>
          <w:rFonts w:ascii="Arial" w:hAnsi="Arial" w:cs="Arial"/>
        </w:rPr>
        <w:t>утверждается  руководителем</w:t>
      </w:r>
      <w:proofErr w:type="gramEnd"/>
      <w:r w:rsidRPr="00700914">
        <w:rPr>
          <w:rFonts w:ascii="Arial" w:hAnsi="Arial" w:cs="Arial"/>
        </w:rPr>
        <w:t xml:space="preserve"> муниципального учреждения</w:t>
      </w:r>
      <w:r w:rsidR="007227A9">
        <w:rPr>
          <w:rFonts w:ascii="Arial" w:hAnsi="Arial" w:cs="Arial"/>
        </w:rPr>
        <w:t xml:space="preserve"> по согласованию с учредителями</w:t>
      </w:r>
      <w:r w:rsidRPr="00700914">
        <w:rPr>
          <w:rFonts w:ascii="Arial" w:hAnsi="Arial" w:cs="Arial"/>
        </w:rPr>
        <w:t>.</w:t>
      </w:r>
    </w:p>
    <w:p w:rsidR="009A1CC6" w:rsidRDefault="009A1CC6" w:rsidP="00BF4FF3">
      <w:pPr>
        <w:jc w:val="right"/>
        <w:textAlignment w:val="baseline"/>
        <w:rPr>
          <w:rFonts w:ascii="Arial" w:hAnsi="Arial" w:cs="Arial"/>
          <w:sz w:val="20"/>
          <w:szCs w:val="20"/>
        </w:rPr>
      </w:pPr>
    </w:p>
    <w:p w:rsidR="005815D5" w:rsidRDefault="005815D5" w:rsidP="00BF4FF3">
      <w:pPr>
        <w:jc w:val="right"/>
        <w:textAlignment w:val="baseline"/>
        <w:rPr>
          <w:rFonts w:ascii="Arial" w:hAnsi="Arial" w:cs="Arial"/>
          <w:sz w:val="20"/>
          <w:szCs w:val="20"/>
        </w:rPr>
      </w:pPr>
    </w:p>
    <w:p w:rsidR="000F7911" w:rsidRDefault="000F7911" w:rsidP="00BF4FF3">
      <w:pPr>
        <w:jc w:val="right"/>
        <w:textAlignment w:val="baseline"/>
        <w:rPr>
          <w:rFonts w:ascii="Arial" w:hAnsi="Arial" w:cs="Arial"/>
          <w:sz w:val="20"/>
          <w:szCs w:val="20"/>
        </w:rPr>
      </w:pPr>
    </w:p>
    <w:p w:rsidR="00D33FFE" w:rsidRDefault="00D33FFE" w:rsidP="00BF4FF3">
      <w:pPr>
        <w:jc w:val="right"/>
        <w:textAlignment w:val="baseline"/>
        <w:rPr>
          <w:rFonts w:ascii="Arial" w:hAnsi="Arial" w:cs="Arial"/>
          <w:sz w:val="20"/>
          <w:szCs w:val="20"/>
        </w:rPr>
      </w:pPr>
    </w:p>
    <w:p w:rsidR="00D33FFE" w:rsidRDefault="00D33FFE" w:rsidP="00BF4FF3">
      <w:pPr>
        <w:jc w:val="right"/>
        <w:textAlignment w:val="baseline"/>
        <w:rPr>
          <w:rFonts w:ascii="Arial" w:hAnsi="Arial" w:cs="Arial"/>
          <w:sz w:val="20"/>
          <w:szCs w:val="20"/>
        </w:rPr>
      </w:pPr>
    </w:p>
    <w:p w:rsidR="00D33FFE" w:rsidRDefault="00D33FFE" w:rsidP="00BF4FF3">
      <w:pPr>
        <w:jc w:val="right"/>
        <w:textAlignment w:val="baseline"/>
        <w:rPr>
          <w:rFonts w:ascii="Arial" w:hAnsi="Arial" w:cs="Arial"/>
          <w:sz w:val="20"/>
          <w:szCs w:val="20"/>
        </w:rPr>
      </w:pPr>
    </w:p>
    <w:p w:rsidR="00D33FFE" w:rsidRDefault="00D33FFE" w:rsidP="00BF4FF3">
      <w:pPr>
        <w:jc w:val="right"/>
        <w:textAlignment w:val="baseline"/>
        <w:rPr>
          <w:rFonts w:ascii="Arial" w:hAnsi="Arial" w:cs="Arial"/>
          <w:sz w:val="20"/>
          <w:szCs w:val="20"/>
        </w:rPr>
      </w:pPr>
    </w:p>
    <w:p w:rsidR="00D33FFE" w:rsidRDefault="00D33FFE" w:rsidP="00BF4FF3">
      <w:pPr>
        <w:jc w:val="right"/>
        <w:textAlignment w:val="baseline"/>
        <w:rPr>
          <w:rFonts w:ascii="Arial" w:hAnsi="Arial" w:cs="Arial"/>
          <w:sz w:val="20"/>
          <w:szCs w:val="20"/>
        </w:rPr>
      </w:pPr>
    </w:p>
    <w:p w:rsidR="00D33FFE" w:rsidRDefault="00D33FFE" w:rsidP="00BF4FF3">
      <w:pPr>
        <w:jc w:val="right"/>
        <w:textAlignment w:val="baseline"/>
        <w:rPr>
          <w:rFonts w:ascii="Arial" w:hAnsi="Arial" w:cs="Arial"/>
          <w:sz w:val="20"/>
          <w:szCs w:val="20"/>
        </w:rPr>
      </w:pPr>
    </w:p>
    <w:p w:rsidR="00D33FFE" w:rsidRDefault="00D33FFE" w:rsidP="00BF4FF3">
      <w:pPr>
        <w:jc w:val="right"/>
        <w:textAlignment w:val="baseline"/>
        <w:rPr>
          <w:rFonts w:ascii="Arial" w:hAnsi="Arial" w:cs="Arial"/>
          <w:sz w:val="20"/>
          <w:szCs w:val="20"/>
        </w:rPr>
      </w:pPr>
    </w:p>
    <w:p w:rsidR="00D33FFE" w:rsidRDefault="00D33FFE" w:rsidP="00BF4FF3">
      <w:pPr>
        <w:jc w:val="right"/>
        <w:textAlignment w:val="baseline"/>
        <w:rPr>
          <w:rFonts w:ascii="Arial" w:hAnsi="Arial" w:cs="Arial"/>
          <w:sz w:val="20"/>
          <w:szCs w:val="20"/>
        </w:rPr>
      </w:pPr>
    </w:p>
    <w:p w:rsidR="00D33FFE" w:rsidRDefault="00D33FFE" w:rsidP="00BF4FF3">
      <w:pPr>
        <w:jc w:val="right"/>
        <w:textAlignment w:val="baseline"/>
        <w:rPr>
          <w:rFonts w:ascii="Arial" w:hAnsi="Arial" w:cs="Arial"/>
          <w:sz w:val="20"/>
          <w:szCs w:val="20"/>
        </w:rPr>
      </w:pPr>
    </w:p>
    <w:p w:rsidR="00D33FFE" w:rsidRDefault="00D33FFE" w:rsidP="00BF4FF3">
      <w:pPr>
        <w:jc w:val="right"/>
        <w:textAlignment w:val="baseline"/>
        <w:rPr>
          <w:rFonts w:ascii="Arial" w:hAnsi="Arial" w:cs="Arial"/>
          <w:sz w:val="20"/>
          <w:szCs w:val="20"/>
        </w:rPr>
      </w:pPr>
    </w:p>
    <w:p w:rsidR="000F7911" w:rsidRDefault="000F7911" w:rsidP="00BF4FF3">
      <w:pPr>
        <w:jc w:val="right"/>
        <w:textAlignment w:val="baseline"/>
        <w:rPr>
          <w:rFonts w:ascii="Arial" w:hAnsi="Arial" w:cs="Arial"/>
          <w:sz w:val="20"/>
          <w:szCs w:val="20"/>
        </w:rPr>
      </w:pPr>
    </w:p>
    <w:p w:rsidR="008C450C" w:rsidRDefault="008C450C" w:rsidP="00BF4FF3">
      <w:pPr>
        <w:jc w:val="right"/>
        <w:textAlignment w:val="baseline"/>
        <w:rPr>
          <w:rFonts w:ascii="Arial" w:hAnsi="Arial" w:cs="Arial"/>
          <w:sz w:val="20"/>
          <w:szCs w:val="20"/>
        </w:rPr>
      </w:pPr>
    </w:p>
    <w:p w:rsidR="008C450C" w:rsidRDefault="008C450C" w:rsidP="00BF4FF3">
      <w:pPr>
        <w:jc w:val="right"/>
        <w:textAlignment w:val="baseline"/>
        <w:rPr>
          <w:rFonts w:ascii="Arial" w:hAnsi="Arial" w:cs="Arial"/>
          <w:sz w:val="20"/>
          <w:szCs w:val="20"/>
        </w:rPr>
      </w:pPr>
    </w:p>
    <w:p w:rsidR="00DC2A71" w:rsidRDefault="00DC2A71" w:rsidP="00BF4FF3">
      <w:pPr>
        <w:jc w:val="right"/>
        <w:textAlignment w:val="baseline"/>
        <w:rPr>
          <w:rFonts w:ascii="Arial" w:hAnsi="Arial" w:cs="Arial"/>
          <w:sz w:val="20"/>
          <w:szCs w:val="20"/>
        </w:rPr>
      </w:pPr>
    </w:p>
    <w:p w:rsidR="00DC2A71" w:rsidRDefault="00DC2A71" w:rsidP="00BF4FF3">
      <w:pPr>
        <w:jc w:val="right"/>
        <w:textAlignment w:val="baseline"/>
        <w:rPr>
          <w:rFonts w:ascii="Arial" w:hAnsi="Arial" w:cs="Arial"/>
          <w:sz w:val="20"/>
          <w:szCs w:val="20"/>
        </w:rPr>
      </w:pPr>
    </w:p>
    <w:p w:rsidR="00DC2A71" w:rsidRDefault="00DC2A71" w:rsidP="00BF4FF3">
      <w:pPr>
        <w:jc w:val="right"/>
        <w:textAlignment w:val="baseline"/>
        <w:rPr>
          <w:rFonts w:ascii="Arial" w:hAnsi="Arial" w:cs="Arial"/>
          <w:sz w:val="20"/>
          <w:szCs w:val="20"/>
        </w:rPr>
      </w:pPr>
    </w:p>
    <w:p w:rsidR="00DC2A71" w:rsidRDefault="00DC2A71" w:rsidP="00BF4FF3">
      <w:pPr>
        <w:jc w:val="right"/>
        <w:textAlignment w:val="baseline"/>
        <w:rPr>
          <w:rFonts w:ascii="Arial" w:hAnsi="Arial" w:cs="Arial"/>
          <w:sz w:val="20"/>
          <w:szCs w:val="20"/>
        </w:rPr>
      </w:pPr>
    </w:p>
    <w:p w:rsidR="00DC2A71" w:rsidRDefault="00DC2A71" w:rsidP="00BF4FF3">
      <w:pPr>
        <w:jc w:val="right"/>
        <w:textAlignment w:val="baseline"/>
        <w:rPr>
          <w:rFonts w:ascii="Arial" w:hAnsi="Arial" w:cs="Arial"/>
          <w:sz w:val="20"/>
          <w:szCs w:val="20"/>
        </w:rPr>
      </w:pPr>
    </w:p>
    <w:p w:rsidR="00DC2A71" w:rsidRDefault="00DC2A71" w:rsidP="00BF4FF3">
      <w:pPr>
        <w:jc w:val="right"/>
        <w:textAlignment w:val="baseline"/>
        <w:rPr>
          <w:rFonts w:ascii="Arial" w:hAnsi="Arial" w:cs="Arial"/>
          <w:sz w:val="20"/>
          <w:szCs w:val="20"/>
        </w:rPr>
      </w:pPr>
      <w:bookmarkStart w:id="0" w:name="_GoBack"/>
      <w:bookmarkEnd w:id="0"/>
    </w:p>
    <w:p w:rsidR="008C450C" w:rsidRDefault="008C450C" w:rsidP="00BF4FF3">
      <w:pPr>
        <w:jc w:val="right"/>
        <w:textAlignment w:val="baseline"/>
        <w:rPr>
          <w:rFonts w:ascii="Arial" w:hAnsi="Arial" w:cs="Arial"/>
          <w:sz w:val="20"/>
          <w:szCs w:val="20"/>
        </w:rPr>
      </w:pPr>
    </w:p>
    <w:p w:rsidR="008C450C" w:rsidRDefault="008C450C" w:rsidP="00BF4FF3">
      <w:pPr>
        <w:jc w:val="right"/>
        <w:textAlignment w:val="baseline"/>
        <w:rPr>
          <w:rFonts w:ascii="Arial" w:hAnsi="Arial" w:cs="Arial"/>
          <w:sz w:val="20"/>
          <w:szCs w:val="20"/>
        </w:rPr>
      </w:pPr>
    </w:p>
    <w:p w:rsidR="008C450C" w:rsidRPr="00700914" w:rsidRDefault="008C450C" w:rsidP="00BF4FF3">
      <w:pPr>
        <w:jc w:val="right"/>
        <w:textAlignment w:val="baseline"/>
        <w:rPr>
          <w:rFonts w:ascii="Arial" w:hAnsi="Arial" w:cs="Arial"/>
          <w:sz w:val="20"/>
          <w:szCs w:val="20"/>
        </w:rPr>
      </w:pPr>
    </w:p>
    <w:p w:rsidR="00133B42" w:rsidRPr="00700914" w:rsidRDefault="00133B42" w:rsidP="00BF4FF3">
      <w:pPr>
        <w:jc w:val="right"/>
        <w:textAlignment w:val="baseline"/>
        <w:rPr>
          <w:rFonts w:ascii="Arial" w:hAnsi="Arial" w:cs="Arial"/>
          <w:sz w:val="20"/>
          <w:szCs w:val="20"/>
        </w:rPr>
      </w:pPr>
      <w:r w:rsidRPr="00700914">
        <w:rPr>
          <w:rFonts w:ascii="Arial" w:hAnsi="Arial" w:cs="Arial"/>
          <w:sz w:val="20"/>
          <w:szCs w:val="20"/>
        </w:rPr>
        <w:lastRenderedPageBreak/>
        <w:t>Приложение</w:t>
      </w:r>
    </w:p>
    <w:p w:rsidR="00133B42" w:rsidRPr="00700914" w:rsidRDefault="00133B42" w:rsidP="00BF4FF3">
      <w:pPr>
        <w:jc w:val="right"/>
        <w:textAlignment w:val="baseline"/>
        <w:rPr>
          <w:rFonts w:ascii="Arial" w:hAnsi="Arial" w:cs="Arial"/>
          <w:sz w:val="20"/>
          <w:szCs w:val="20"/>
        </w:rPr>
      </w:pPr>
      <w:r w:rsidRPr="00700914">
        <w:rPr>
          <w:rFonts w:ascii="Arial" w:hAnsi="Arial" w:cs="Arial"/>
          <w:sz w:val="20"/>
          <w:szCs w:val="20"/>
        </w:rPr>
        <w:t>к Порядку установления цен</w:t>
      </w:r>
      <w:r w:rsidR="00AA0CD6">
        <w:rPr>
          <w:rFonts w:ascii="Arial" w:hAnsi="Arial" w:cs="Arial"/>
          <w:sz w:val="20"/>
          <w:szCs w:val="20"/>
        </w:rPr>
        <w:t xml:space="preserve"> (тарифов) </w:t>
      </w:r>
      <w:r w:rsidRPr="00700914">
        <w:rPr>
          <w:rFonts w:ascii="Arial" w:hAnsi="Arial" w:cs="Arial"/>
          <w:sz w:val="20"/>
          <w:szCs w:val="20"/>
        </w:rPr>
        <w:t>на дополнительные платные услуги,</w:t>
      </w:r>
    </w:p>
    <w:p w:rsidR="00133B42" w:rsidRPr="00700914" w:rsidRDefault="00133B42" w:rsidP="00BF4FF3">
      <w:pPr>
        <w:jc w:val="right"/>
        <w:textAlignment w:val="baseline"/>
        <w:rPr>
          <w:rFonts w:ascii="Arial" w:hAnsi="Arial" w:cs="Arial"/>
          <w:sz w:val="20"/>
          <w:szCs w:val="20"/>
        </w:rPr>
      </w:pPr>
      <w:r w:rsidRPr="00700914">
        <w:rPr>
          <w:rFonts w:ascii="Arial" w:hAnsi="Arial" w:cs="Arial"/>
          <w:sz w:val="20"/>
          <w:szCs w:val="20"/>
        </w:rPr>
        <w:t>оказываемые муниципальными учреждениями</w:t>
      </w:r>
    </w:p>
    <w:p w:rsidR="000F7911" w:rsidRDefault="000F7911" w:rsidP="00BF4FF3">
      <w:pPr>
        <w:jc w:val="right"/>
        <w:textAlignment w:val="baseline"/>
        <w:rPr>
          <w:rFonts w:ascii="Arial" w:hAnsi="Arial" w:cs="Arial"/>
          <w:sz w:val="20"/>
          <w:szCs w:val="20"/>
        </w:rPr>
      </w:pPr>
      <w:r>
        <w:rPr>
          <w:rFonts w:ascii="Arial" w:hAnsi="Arial" w:cs="Arial"/>
          <w:sz w:val="20"/>
          <w:szCs w:val="20"/>
        </w:rPr>
        <w:t>городского округа Ликино-Дулёво</w:t>
      </w:r>
    </w:p>
    <w:p w:rsidR="00133B42" w:rsidRPr="00700914" w:rsidRDefault="00133B42" w:rsidP="00BF4FF3">
      <w:pPr>
        <w:jc w:val="right"/>
        <w:textAlignment w:val="baseline"/>
        <w:rPr>
          <w:rFonts w:ascii="Arial" w:hAnsi="Arial" w:cs="Arial"/>
          <w:sz w:val="20"/>
          <w:szCs w:val="20"/>
        </w:rPr>
      </w:pPr>
      <w:r w:rsidRPr="00700914">
        <w:rPr>
          <w:rFonts w:ascii="Arial" w:hAnsi="Arial" w:cs="Arial"/>
          <w:sz w:val="20"/>
          <w:szCs w:val="20"/>
        </w:rPr>
        <w:t>для граждан и юридических лиц</w:t>
      </w:r>
    </w:p>
    <w:p w:rsidR="00133B42" w:rsidRPr="00700914" w:rsidRDefault="00133B42" w:rsidP="00BF4FF3">
      <w:pPr>
        <w:jc w:val="center"/>
        <w:textAlignment w:val="baseline"/>
        <w:rPr>
          <w:rFonts w:ascii="Arial" w:hAnsi="Arial" w:cs="Arial"/>
          <w:sz w:val="20"/>
          <w:szCs w:val="20"/>
        </w:rPr>
      </w:pPr>
      <w:r w:rsidRPr="00700914">
        <w:rPr>
          <w:rFonts w:ascii="Arial" w:hAnsi="Arial" w:cs="Arial"/>
          <w:sz w:val="20"/>
          <w:szCs w:val="20"/>
        </w:rPr>
        <w:t>ТАБЛИЦЫ</w:t>
      </w:r>
    </w:p>
    <w:p w:rsidR="00133B42" w:rsidRPr="00700914" w:rsidRDefault="00133B42" w:rsidP="00BF4FF3">
      <w:pPr>
        <w:jc w:val="center"/>
        <w:textAlignment w:val="baseline"/>
        <w:rPr>
          <w:rFonts w:ascii="Arial" w:hAnsi="Arial" w:cs="Arial"/>
          <w:sz w:val="20"/>
          <w:szCs w:val="20"/>
        </w:rPr>
      </w:pPr>
      <w:r w:rsidRPr="00700914">
        <w:rPr>
          <w:rFonts w:ascii="Arial" w:hAnsi="Arial" w:cs="Arial"/>
          <w:sz w:val="20"/>
          <w:szCs w:val="20"/>
        </w:rPr>
        <w:t>расчетов стоимости платных услуг</w:t>
      </w:r>
    </w:p>
    <w:p w:rsidR="00133B42" w:rsidRPr="00700914" w:rsidRDefault="00133B42" w:rsidP="00BF4FF3">
      <w:pPr>
        <w:jc w:val="right"/>
        <w:textAlignment w:val="baseline"/>
        <w:rPr>
          <w:rFonts w:ascii="Arial" w:hAnsi="Arial" w:cs="Arial"/>
          <w:sz w:val="20"/>
          <w:szCs w:val="20"/>
        </w:rPr>
      </w:pPr>
      <w:r w:rsidRPr="00700914">
        <w:rPr>
          <w:rFonts w:ascii="Arial" w:hAnsi="Arial" w:cs="Arial"/>
          <w:sz w:val="20"/>
          <w:szCs w:val="20"/>
        </w:rPr>
        <w:t>Таблица № 1</w:t>
      </w:r>
    </w:p>
    <w:p w:rsidR="00133B42" w:rsidRPr="00700914" w:rsidRDefault="00133B42" w:rsidP="00BF4FF3">
      <w:pPr>
        <w:jc w:val="right"/>
        <w:textAlignment w:val="baseline"/>
        <w:rPr>
          <w:rFonts w:ascii="Arial" w:hAnsi="Arial" w:cs="Arial"/>
          <w:sz w:val="20"/>
          <w:szCs w:val="20"/>
        </w:rPr>
      </w:pPr>
      <w:r w:rsidRPr="00700914">
        <w:rPr>
          <w:rFonts w:ascii="Arial" w:hAnsi="Arial" w:cs="Arial"/>
          <w:sz w:val="20"/>
          <w:szCs w:val="20"/>
        </w:rPr>
        <w:t>Информация</w:t>
      </w:r>
    </w:p>
    <w:p w:rsidR="00133B42" w:rsidRPr="00700914" w:rsidRDefault="00133B42" w:rsidP="00BF4FF3">
      <w:pPr>
        <w:jc w:val="right"/>
        <w:textAlignment w:val="baseline"/>
        <w:rPr>
          <w:rFonts w:ascii="Arial" w:hAnsi="Arial" w:cs="Arial"/>
          <w:sz w:val="20"/>
          <w:szCs w:val="20"/>
        </w:rPr>
      </w:pPr>
      <w:r w:rsidRPr="00700914">
        <w:rPr>
          <w:rFonts w:ascii="Arial" w:hAnsi="Arial" w:cs="Arial"/>
          <w:sz w:val="20"/>
          <w:szCs w:val="20"/>
        </w:rPr>
        <w:t>о ценах  на платные услуги, работы предоставляемые (выполняемые)_____________________________________________________</w:t>
      </w:r>
    </w:p>
    <w:p w:rsidR="00133B42" w:rsidRPr="00700914" w:rsidRDefault="00133B42" w:rsidP="00BF4FF3">
      <w:pPr>
        <w:jc w:val="right"/>
        <w:textAlignment w:val="baseline"/>
        <w:rPr>
          <w:rFonts w:ascii="Arial" w:hAnsi="Arial" w:cs="Arial"/>
          <w:sz w:val="20"/>
          <w:szCs w:val="20"/>
        </w:rPr>
      </w:pPr>
      <w:r w:rsidRPr="00700914">
        <w:rPr>
          <w:rFonts w:ascii="Arial" w:hAnsi="Arial" w:cs="Arial"/>
          <w:sz w:val="20"/>
          <w:szCs w:val="20"/>
        </w:rPr>
        <w:t>  (наименование учреждения)</w:t>
      </w:r>
    </w:p>
    <w:tbl>
      <w:tblPr>
        <w:tblW w:w="0" w:type="auto"/>
        <w:tblInd w:w="2" w:type="dxa"/>
        <w:tblBorders>
          <w:top w:val="single" w:sz="2" w:space="0" w:color="E7E7E7"/>
          <w:left w:val="single" w:sz="2" w:space="0" w:color="E7E7E7"/>
          <w:bottom w:val="single" w:sz="2" w:space="0" w:color="E7E7E7"/>
          <w:right w:val="single" w:sz="2" w:space="0" w:color="E7E7E7"/>
        </w:tblBorders>
        <w:tblCellMar>
          <w:left w:w="0" w:type="dxa"/>
          <w:right w:w="0" w:type="dxa"/>
        </w:tblCellMar>
        <w:tblLook w:val="00A0" w:firstRow="1" w:lastRow="0" w:firstColumn="1" w:lastColumn="0" w:noHBand="0" w:noVBand="0"/>
      </w:tblPr>
      <w:tblGrid>
        <w:gridCol w:w="675"/>
        <w:gridCol w:w="6510"/>
        <w:gridCol w:w="2386"/>
      </w:tblGrid>
      <w:tr w:rsidR="00133B42" w:rsidRPr="00700914" w:rsidTr="005C6923">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rPr>
                <w:rFonts w:ascii="Arial" w:hAnsi="Arial" w:cs="Arial"/>
                <w:sz w:val="20"/>
                <w:szCs w:val="20"/>
              </w:rPr>
            </w:pPr>
          </w:p>
        </w:tc>
        <w:tc>
          <w:tcPr>
            <w:tcW w:w="651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textAlignment w:val="baseline"/>
              <w:rPr>
                <w:rFonts w:ascii="Arial" w:hAnsi="Arial" w:cs="Arial"/>
                <w:sz w:val="20"/>
                <w:szCs w:val="20"/>
              </w:rPr>
            </w:pPr>
            <w:r w:rsidRPr="00700914">
              <w:rPr>
                <w:rFonts w:ascii="Arial" w:hAnsi="Arial" w:cs="Arial"/>
                <w:sz w:val="20"/>
                <w:szCs w:val="20"/>
              </w:rPr>
              <w:t>Наименование услуги (работы)</w:t>
            </w:r>
          </w:p>
        </w:tc>
        <w:tc>
          <w:tcPr>
            <w:tcW w:w="238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textAlignment w:val="baseline"/>
              <w:rPr>
                <w:rFonts w:ascii="Arial" w:hAnsi="Arial" w:cs="Arial"/>
                <w:sz w:val="20"/>
                <w:szCs w:val="20"/>
              </w:rPr>
            </w:pPr>
            <w:r w:rsidRPr="00700914">
              <w:rPr>
                <w:rFonts w:ascii="Arial" w:hAnsi="Arial" w:cs="Arial"/>
                <w:sz w:val="20"/>
                <w:szCs w:val="20"/>
              </w:rPr>
              <w:t>Цена</w:t>
            </w:r>
          </w:p>
        </w:tc>
      </w:tr>
      <w:tr w:rsidR="00133B42" w:rsidRPr="00700914" w:rsidTr="005C6923">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textAlignment w:val="baseline"/>
              <w:rPr>
                <w:rFonts w:ascii="Arial" w:hAnsi="Arial" w:cs="Arial"/>
                <w:sz w:val="20"/>
                <w:szCs w:val="20"/>
              </w:rPr>
            </w:pPr>
            <w:r w:rsidRPr="00700914">
              <w:rPr>
                <w:rFonts w:ascii="Arial" w:hAnsi="Arial" w:cs="Arial"/>
                <w:sz w:val="20"/>
                <w:szCs w:val="20"/>
              </w:rPr>
              <w:t>1.</w:t>
            </w:r>
          </w:p>
        </w:tc>
        <w:tc>
          <w:tcPr>
            <w:tcW w:w="651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rPr>
                <w:rFonts w:ascii="Arial" w:hAnsi="Arial" w:cs="Arial"/>
                <w:sz w:val="20"/>
                <w:szCs w:val="20"/>
              </w:rPr>
            </w:pPr>
          </w:p>
        </w:tc>
        <w:tc>
          <w:tcPr>
            <w:tcW w:w="2386"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rPr>
                <w:rFonts w:ascii="Arial" w:hAnsi="Arial" w:cs="Arial"/>
                <w:sz w:val="20"/>
                <w:szCs w:val="20"/>
              </w:rPr>
            </w:pPr>
          </w:p>
        </w:tc>
      </w:tr>
      <w:tr w:rsidR="00133B42" w:rsidRPr="00700914" w:rsidTr="005C6923">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textAlignment w:val="baseline"/>
              <w:rPr>
                <w:rFonts w:ascii="Arial" w:hAnsi="Arial" w:cs="Arial"/>
                <w:sz w:val="20"/>
                <w:szCs w:val="20"/>
              </w:rPr>
            </w:pPr>
            <w:r w:rsidRPr="00700914">
              <w:rPr>
                <w:rFonts w:ascii="Arial" w:hAnsi="Arial" w:cs="Arial"/>
                <w:sz w:val="20"/>
                <w:szCs w:val="20"/>
              </w:rPr>
              <w:t>2.</w:t>
            </w:r>
          </w:p>
        </w:tc>
        <w:tc>
          <w:tcPr>
            <w:tcW w:w="651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rPr>
                <w:rFonts w:ascii="Arial" w:hAnsi="Arial" w:cs="Arial"/>
                <w:sz w:val="20"/>
                <w:szCs w:val="20"/>
              </w:rPr>
            </w:pPr>
          </w:p>
        </w:tc>
        <w:tc>
          <w:tcPr>
            <w:tcW w:w="2386"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rPr>
                <w:rFonts w:ascii="Arial" w:hAnsi="Arial" w:cs="Arial"/>
                <w:sz w:val="20"/>
                <w:szCs w:val="20"/>
              </w:rPr>
            </w:pPr>
          </w:p>
        </w:tc>
      </w:tr>
      <w:tr w:rsidR="00133B42" w:rsidRPr="00700914" w:rsidTr="005C6923">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textAlignment w:val="baseline"/>
              <w:rPr>
                <w:rFonts w:ascii="Arial" w:hAnsi="Arial" w:cs="Arial"/>
                <w:sz w:val="20"/>
                <w:szCs w:val="20"/>
              </w:rPr>
            </w:pPr>
            <w:r w:rsidRPr="00700914">
              <w:rPr>
                <w:rFonts w:ascii="Arial" w:hAnsi="Arial" w:cs="Arial"/>
                <w:sz w:val="20"/>
                <w:szCs w:val="20"/>
              </w:rPr>
              <w:t>…</w:t>
            </w:r>
          </w:p>
        </w:tc>
        <w:tc>
          <w:tcPr>
            <w:tcW w:w="651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rPr>
                <w:rFonts w:ascii="Arial" w:hAnsi="Arial" w:cs="Arial"/>
                <w:sz w:val="20"/>
                <w:szCs w:val="20"/>
              </w:rPr>
            </w:pPr>
          </w:p>
        </w:tc>
        <w:tc>
          <w:tcPr>
            <w:tcW w:w="2386"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rPr>
                <w:rFonts w:ascii="Arial" w:hAnsi="Arial" w:cs="Arial"/>
                <w:sz w:val="20"/>
                <w:szCs w:val="20"/>
              </w:rPr>
            </w:pPr>
          </w:p>
        </w:tc>
      </w:tr>
    </w:tbl>
    <w:p w:rsidR="00133B42" w:rsidRPr="00700914" w:rsidRDefault="00133B42" w:rsidP="00BF4FF3">
      <w:pPr>
        <w:jc w:val="center"/>
        <w:textAlignment w:val="baseline"/>
        <w:rPr>
          <w:rFonts w:ascii="Arial" w:hAnsi="Arial" w:cs="Arial"/>
          <w:sz w:val="20"/>
          <w:szCs w:val="20"/>
        </w:rPr>
      </w:pPr>
    </w:p>
    <w:p w:rsidR="002A6BA4" w:rsidRPr="00700914" w:rsidRDefault="002A6BA4" w:rsidP="00BF4FF3">
      <w:pPr>
        <w:jc w:val="center"/>
        <w:textAlignment w:val="baseline"/>
        <w:rPr>
          <w:rFonts w:ascii="Arial" w:hAnsi="Arial" w:cs="Arial"/>
          <w:sz w:val="20"/>
          <w:szCs w:val="20"/>
        </w:rPr>
      </w:pPr>
    </w:p>
    <w:p w:rsidR="00133B42" w:rsidRPr="00700914" w:rsidRDefault="00133B42" w:rsidP="00BF4FF3">
      <w:pPr>
        <w:jc w:val="right"/>
        <w:textAlignment w:val="baseline"/>
        <w:rPr>
          <w:rFonts w:ascii="Arial" w:hAnsi="Arial" w:cs="Arial"/>
          <w:sz w:val="20"/>
          <w:szCs w:val="20"/>
        </w:rPr>
      </w:pPr>
      <w:r w:rsidRPr="00700914">
        <w:rPr>
          <w:rFonts w:ascii="Arial" w:hAnsi="Arial" w:cs="Arial"/>
          <w:sz w:val="20"/>
          <w:szCs w:val="20"/>
        </w:rPr>
        <w:t>Таблица № 2</w:t>
      </w:r>
    </w:p>
    <w:p w:rsidR="00133B42" w:rsidRPr="00700914" w:rsidRDefault="00133B42" w:rsidP="00BF4FF3">
      <w:pPr>
        <w:jc w:val="right"/>
        <w:textAlignment w:val="baseline"/>
        <w:rPr>
          <w:rFonts w:ascii="Arial" w:hAnsi="Arial" w:cs="Arial"/>
          <w:sz w:val="20"/>
          <w:szCs w:val="20"/>
        </w:rPr>
      </w:pPr>
      <w:r w:rsidRPr="00700914">
        <w:rPr>
          <w:rFonts w:ascii="Arial" w:hAnsi="Arial" w:cs="Arial"/>
          <w:sz w:val="20"/>
          <w:szCs w:val="20"/>
        </w:rPr>
        <w:t>Расчет затрат на оплату труда персонала</w:t>
      </w:r>
    </w:p>
    <w:p w:rsidR="00133B42" w:rsidRPr="00700914" w:rsidRDefault="00133B42" w:rsidP="00BF4FF3">
      <w:pPr>
        <w:jc w:val="right"/>
        <w:textAlignment w:val="baseline"/>
        <w:rPr>
          <w:rFonts w:ascii="Arial" w:hAnsi="Arial" w:cs="Arial"/>
          <w:sz w:val="20"/>
          <w:szCs w:val="20"/>
        </w:rPr>
      </w:pPr>
      <w:r w:rsidRPr="00700914">
        <w:rPr>
          <w:rFonts w:ascii="Arial" w:hAnsi="Arial" w:cs="Arial"/>
          <w:sz w:val="20"/>
          <w:szCs w:val="20"/>
        </w:rPr>
        <w:t>_________________________________________________</w:t>
      </w:r>
    </w:p>
    <w:p w:rsidR="00133B42" w:rsidRPr="00700914" w:rsidRDefault="00133B42" w:rsidP="00BF4FF3">
      <w:pPr>
        <w:jc w:val="right"/>
        <w:textAlignment w:val="baseline"/>
        <w:rPr>
          <w:rFonts w:ascii="Arial" w:hAnsi="Arial" w:cs="Arial"/>
          <w:sz w:val="20"/>
          <w:szCs w:val="20"/>
        </w:rPr>
      </w:pPr>
      <w:r w:rsidRPr="00700914">
        <w:rPr>
          <w:rFonts w:ascii="Arial" w:hAnsi="Arial" w:cs="Arial"/>
          <w:sz w:val="20"/>
          <w:szCs w:val="20"/>
        </w:rPr>
        <w:t>(наименование платной услуги)</w:t>
      </w:r>
    </w:p>
    <w:tbl>
      <w:tblPr>
        <w:tblW w:w="9747" w:type="dxa"/>
        <w:tblInd w:w="2" w:type="dxa"/>
        <w:tblBorders>
          <w:top w:val="single" w:sz="2" w:space="0" w:color="E7E7E7"/>
          <w:left w:val="single" w:sz="2" w:space="0" w:color="E7E7E7"/>
          <w:bottom w:val="single" w:sz="2" w:space="0" w:color="E7E7E7"/>
          <w:right w:val="single" w:sz="2" w:space="0" w:color="E7E7E7"/>
        </w:tblBorders>
        <w:tblCellMar>
          <w:left w:w="0" w:type="dxa"/>
          <w:right w:w="0" w:type="dxa"/>
        </w:tblCellMar>
        <w:tblLook w:val="00A0" w:firstRow="1" w:lastRow="0" w:firstColumn="1" w:lastColumn="0" w:noHBand="0" w:noVBand="0"/>
      </w:tblPr>
      <w:tblGrid>
        <w:gridCol w:w="1559"/>
        <w:gridCol w:w="1563"/>
        <w:gridCol w:w="1664"/>
        <w:gridCol w:w="1525"/>
        <w:gridCol w:w="1683"/>
        <w:gridCol w:w="1753"/>
      </w:tblGrid>
      <w:tr w:rsidR="00133B42" w:rsidRPr="00700914" w:rsidTr="005C6923">
        <w:tc>
          <w:tcPr>
            <w:tcW w:w="817" w:type="dxa"/>
            <w:tcBorders>
              <w:top w:val="single" w:sz="8" w:space="0" w:color="000000"/>
              <w:left w:val="single" w:sz="8" w:space="0" w:color="000000"/>
              <w:bottom w:val="single" w:sz="8" w:space="0" w:color="000000"/>
              <w:right w:val="single" w:sz="8" w:space="0" w:color="000000"/>
            </w:tcBorders>
            <w:vAlign w:val="bottom"/>
          </w:tcPr>
          <w:p w:rsidR="00133B42" w:rsidRPr="00700914" w:rsidRDefault="00133B42" w:rsidP="00BF4FF3">
            <w:pPr>
              <w:ind w:left="30" w:right="30"/>
              <w:textAlignment w:val="baseline"/>
              <w:rPr>
                <w:rFonts w:ascii="Arial" w:hAnsi="Arial" w:cs="Arial"/>
                <w:sz w:val="20"/>
                <w:szCs w:val="20"/>
              </w:rPr>
            </w:pPr>
            <w:r w:rsidRPr="00700914">
              <w:rPr>
                <w:rFonts w:ascii="Arial" w:hAnsi="Arial" w:cs="Arial"/>
                <w:sz w:val="20"/>
                <w:szCs w:val="20"/>
              </w:rPr>
              <w:t>№ п/п</w:t>
            </w:r>
          </w:p>
        </w:tc>
        <w:tc>
          <w:tcPr>
            <w:tcW w:w="163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textAlignment w:val="baseline"/>
              <w:rPr>
                <w:rFonts w:ascii="Arial" w:hAnsi="Arial" w:cs="Arial"/>
                <w:sz w:val="20"/>
                <w:szCs w:val="20"/>
              </w:rPr>
            </w:pPr>
            <w:r w:rsidRPr="00700914">
              <w:rPr>
                <w:rFonts w:ascii="Arial" w:hAnsi="Arial" w:cs="Arial"/>
                <w:sz w:val="20"/>
                <w:szCs w:val="20"/>
              </w:rPr>
              <w:t>Должность</w:t>
            </w:r>
          </w:p>
        </w:tc>
        <w:tc>
          <w:tcPr>
            <w:tcW w:w="181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textAlignment w:val="baseline"/>
              <w:rPr>
                <w:rFonts w:ascii="Arial" w:hAnsi="Arial" w:cs="Arial"/>
                <w:sz w:val="20"/>
                <w:szCs w:val="20"/>
              </w:rPr>
            </w:pPr>
            <w:r w:rsidRPr="00700914">
              <w:rPr>
                <w:rFonts w:ascii="Arial" w:hAnsi="Arial" w:cs="Arial"/>
                <w:sz w:val="20"/>
                <w:szCs w:val="20"/>
              </w:rPr>
              <w:t>Средний должностной оклад в месяц, включая начисления на выплаты по оплате труда (руб.)</w:t>
            </w:r>
          </w:p>
        </w:tc>
        <w:tc>
          <w:tcPr>
            <w:tcW w:w="147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textAlignment w:val="baseline"/>
              <w:rPr>
                <w:rFonts w:ascii="Arial" w:hAnsi="Arial" w:cs="Arial"/>
                <w:sz w:val="20"/>
                <w:szCs w:val="20"/>
              </w:rPr>
            </w:pPr>
            <w:r w:rsidRPr="00700914">
              <w:rPr>
                <w:rFonts w:ascii="Arial" w:hAnsi="Arial" w:cs="Arial"/>
                <w:sz w:val="20"/>
                <w:szCs w:val="20"/>
              </w:rPr>
              <w:t>Месячный фонд рабочего времени (мин.)</w:t>
            </w:r>
          </w:p>
        </w:tc>
        <w:tc>
          <w:tcPr>
            <w:tcW w:w="180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textAlignment w:val="baseline"/>
              <w:rPr>
                <w:rFonts w:ascii="Arial" w:hAnsi="Arial" w:cs="Arial"/>
                <w:sz w:val="20"/>
                <w:szCs w:val="20"/>
              </w:rPr>
            </w:pPr>
            <w:r w:rsidRPr="00700914">
              <w:rPr>
                <w:rFonts w:ascii="Arial" w:hAnsi="Arial" w:cs="Arial"/>
                <w:sz w:val="20"/>
                <w:szCs w:val="20"/>
              </w:rPr>
              <w:t>Норма времени на оказание платной услуги (мин.)</w:t>
            </w:r>
          </w:p>
        </w:tc>
        <w:tc>
          <w:tcPr>
            <w:tcW w:w="220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textAlignment w:val="baseline"/>
              <w:rPr>
                <w:rFonts w:ascii="Arial" w:hAnsi="Arial" w:cs="Arial"/>
                <w:sz w:val="20"/>
                <w:szCs w:val="20"/>
              </w:rPr>
            </w:pPr>
            <w:r w:rsidRPr="00700914">
              <w:rPr>
                <w:rFonts w:ascii="Arial" w:hAnsi="Arial" w:cs="Arial"/>
                <w:sz w:val="20"/>
                <w:szCs w:val="20"/>
              </w:rPr>
              <w:t>Затраты на оплату труда персонала (руб.)</w:t>
            </w:r>
          </w:p>
          <w:p w:rsidR="00133B42" w:rsidRPr="00700914" w:rsidRDefault="00133B42" w:rsidP="00BF4FF3">
            <w:pPr>
              <w:ind w:left="30" w:right="30"/>
              <w:textAlignment w:val="baseline"/>
              <w:rPr>
                <w:rFonts w:ascii="Arial" w:hAnsi="Arial" w:cs="Arial"/>
                <w:sz w:val="20"/>
                <w:szCs w:val="20"/>
              </w:rPr>
            </w:pPr>
            <w:r w:rsidRPr="00700914">
              <w:rPr>
                <w:rFonts w:ascii="Arial" w:hAnsi="Arial" w:cs="Arial"/>
                <w:sz w:val="20"/>
                <w:szCs w:val="20"/>
              </w:rPr>
              <w:t>гр. 6= гр.3: гр.4 х гр.5</w:t>
            </w:r>
          </w:p>
        </w:tc>
      </w:tr>
      <w:tr w:rsidR="00133B42" w:rsidRPr="00700914" w:rsidTr="005C6923">
        <w:trPr>
          <w:trHeight w:val="305"/>
        </w:trPr>
        <w:tc>
          <w:tcPr>
            <w:tcW w:w="817" w:type="dxa"/>
            <w:tcBorders>
              <w:top w:val="nil"/>
              <w:left w:val="single" w:sz="8" w:space="0" w:color="000000"/>
              <w:bottom w:val="single" w:sz="8" w:space="0" w:color="000000"/>
              <w:right w:val="single" w:sz="8" w:space="0" w:color="000000"/>
            </w:tcBorders>
            <w:vAlign w:val="bottom"/>
          </w:tcPr>
          <w:p w:rsidR="00133B42" w:rsidRPr="00700914" w:rsidRDefault="00133B42" w:rsidP="00BF4FF3">
            <w:pPr>
              <w:ind w:left="30" w:right="30"/>
              <w:textAlignment w:val="baseline"/>
              <w:rPr>
                <w:rFonts w:ascii="Arial" w:hAnsi="Arial" w:cs="Arial"/>
                <w:sz w:val="20"/>
                <w:szCs w:val="20"/>
              </w:rPr>
            </w:pPr>
            <w:r w:rsidRPr="00700914">
              <w:rPr>
                <w:rFonts w:ascii="Arial" w:hAnsi="Arial" w:cs="Arial"/>
                <w:sz w:val="20"/>
                <w:szCs w:val="20"/>
              </w:rPr>
              <w:t>1</w:t>
            </w:r>
          </w:p>
        </w:tc>
        <w:tc>
          <w:tcPr>
            <w:tcW w:w="1631"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textAlignment w:val="baseline"/>
              <w:rPr>
                <w:rFonts w:ascii="Arial" w:hAnsi="Arial" w:cs="Arial"/>
                <w:sz w:val="20"/>
                <w:szCs w:val="20"/>
              </w:rPr>
            </w:pPr>
            <w:r w:rsidRPr="00700914">
              <w:rPr>
                <w:rFonts w:ascii="Arial" w:hAnsi="Arial" w:cs="Arial"/>
                <w:sz w:val="20"/>
                <w:szCs w:val="20"/>
              </w:rPr>
              <w:t>2</w:t>
            </w:r>
          </w:p>
        </w:tc>
        <w:tc>
          <w:tcPr>
            <w:tcW w:w="1817"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textAlignment w:val="baseline"/>
              <w:rPr>
                <w:rFonts w:ascii="Arial" w:hAnsi="Arial" w:cs="Arial"/>
                <w:sz w:val="20"/>
                <w:szCs w:val="20"/>
              </w:rPr>
            </w:pPr>
            <w:r w:rsidRPr="00700914">
              <w:rPr>
                <w:rFonts w:ascii="Arial" w:hAnsi="Arial" w:cs="Arial"/>
                <w:sz w:val="20"/>
                <w:szCs w:val="20"/>
              </w:rPr>
              <w:t>3</w:t>
            </w:r>
          </w:p>
        </w:tc>
        <w:tc>
          <w:tcPr>
            <w:tcW w:w="1473"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textAlignment w:val="baseline"/>
              <w:rPr>
                <w:rFonts w:ascii="Arial" w:hAnsi="Arial" w:cs="Arial"/>
                <w:sz w:val="20"/>
                <w:szCs w:val="20"/>
              </w:rPr>
            </w:pPr>
            <w:r w:rsidRPr="00700914">
              <w:rPr>
                <w:rFonts w:ascii="Arial" w:hAnsi="Arial" w:cs="Arial"/>
                <w:sz w:val="20"/>
                <w:szCs w:val="20"/>
              </w:rPr>
              <w:t>4</w:t>
            </w:r>
          </w:p>
        </w:tc>
        <w:tc>
          <w:tcPr>
            <w:tcW w:w="180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textAlignment w:val="baseline"/>
              <w:rPr>
                <w:rFonts w:ascii="Arial" w:hAnsi="Arial" w:cs="Arial"/>
                <w:sz w:val="20"/>
                <w:szCs w:val="20"/>
              </w:rPr>
            </w:pPr>
            <w:r w:rsidRPr="00700914">
              <w:rPr>
                <w:rFonts w:ascii="Arial" w:hAnsi="Arial" w:cs="Arial"/>
                <w:sz w:val="20"/>
                <w:szCs w:val="20"/>
              </w:rPr>
              <w:t>5</w:t>
            </w:r>
          </w:p>
        </w:tc>
        <w:tc>
          <w:tcPr>
            <w:tcW w:w="2209"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textAlignment w:val="baseline"/>
              <w:rPr>
                <w:rFonts w:ascii="Arial" w:hAnsi="Arial" w:cs="Arial"/>
                <w:sz w:val="20"/>
                <w:szCs w:val="20"/>
              </w:rPr>
            </w:pPr>
            <w:r w:rsidRPr="00700914">
              <w:rPr>
                <w:rFonts w:ascii="Arial" w:hAnsi="Arial" w:cs="Arial"/>
                <w:sz w:val="20"/>
                <w:szCs w:val="20"/>
              </w:rPr>
              <w:t>6</w:t>
            </w:r>
          </w:p>
        </w:tc>
      </w:tr>
      <w:tr w:rsidR="00133B42" w:rsidRPr="00700914" w:rsidTr="005C6923">
        <w:tc>
          <w:tcPr>
            <w:tcW w:w="817" w:type="dxa"/>
            <w:tcBorders>
              <w:top w:val="nil"/>
              <w:left w:val="single" w:sz="8" w:space="0" w:color="000000"/>
              <w:bottom w:val="single" w:sz="8" w:space="0" w:color="000000"/>
              <w:right w:val="single" w:sz="8" w:space="0" w:color="000000"/>
            </w:tcBorders>
            <w:vAlign w:val="bottom"/>
          </w:tcPr>
          <w:p w:rsidR="00133B42" w:rsidRPr="00700914" w:rsidRDefault="00133B42" w:rsidP="00BF4FF3">
            <w:pPr>
              <w:ind w:left="30" w:right="30"/>
              <w:textAlignment w:val="baseline"/>
              <w:rPr>
                <w:rFonts w:ascii="Arial" w:hAnsi="Arial" w:cs="Arial"/>
                <w:sz w:val="20"/>
                <w:szCs w:val="20"/>
              </w:rPr>
            </w:pPr>
            <w:r w:rsidRPr="00700914">
              <w:rPr>
                <w:rFonts w:ascii="Arial" w:hAnsi="Arial" w:cs="Arial"/>
                <w:sz w:val="20"/>
                <w:szCs w:val="20"/>
              </w:rPr>
              <w:t>1.</w:t>
            </w:r>
          </w:p>
        </w:tc>
        <w:tc>
          <w:tcPr>
            <w:tcW w:w="1631"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rPr>
                <w:rFonts w:ascii="Arial" w:hAnsi="Arial" w:cs="Arial"/>
                <w:sz w:val="20"/>
                <w:szCs w:val="20"/>
              </w:rPr>
            </w:pPr>
          </w:p>
        </w:tc>
        <w:tc>
          <w:tcPr>
            <w:tcW w:w="1817"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rPr>
                <w:rFonts w:ascii="Arial" w:hAnsi="Arial" w:cs="Arial"/>
                <w:sz w:val="20"/>
                <w:szCs w:val="20"/>
              </w:rPr>
            </w:pPr>
          </w:p>
        </w:tc>
        <w:tc>
          <w:tcPr>
            <w:tcW w:w="1473"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rPr>
                <w:rFonts w:ascii="Arial" w:hAnsi="Arial" w:cs="Arial"/>
                <w:sz w:val="20"/>
                <w:szCs w:val="20"/>
              </w:rPr>
            </w:pPr>
          </w:p>
        </w:tc>
        <w:tc>
          <w:tcPr>
            <w:tcW w:w="180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rPr>
                <w:rFonts w:ascii="Arial" w:hAnsi="Arial" w:cs="Arial"/>
                <w:sz w:val="20"/>
                <w:szCs w:val="20"/>
              </w:rPr>
            </w:pPr>
          </w:p>
        </w:tc>
        <w:tc>
          <w:tcPr>
            <w:tcW w:w="2209"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rPr>
                <w:rFonts w:ascii="Arial" w:hAnsi="Arial" w:cs="Arial"/>
                <w:sz w:val="20"/>
                <w:szCs w:val="20"/>
              </w:rPr>
            </w:pPr>
          </w:p>
        </w:tc>
      </w:tr>
      <w:tr w:rsidR="00133B42" w:rsidRPr="00700914" w:rsidTr="005C6923">
        <w:tc>
          <w:tcPr>
            <w:tcW w:w="817" w:type="dxa"/>
            <w:tcBorders>
              <w:top w:val="nil"/>
              <w:left w:val="single" w:sz="8" w:space="0" w:color="000000"/>
              <w:bottom w:val="single" w:sz="8" w:space="0" w:color="000000"/>
              <w:right w:val="single" w:sz="8" w:space="0" w:color="000000"/>
            </w:tcBorders>
            <w:vAlign w:val="bottom"/>
          </w:tcPr>
          <w:p w:rsidR="00133B42" w:rsidRPr="00700914" w:rsidRDefault="00133B42" w:rsidP="00BF4FF3">
            <w:pPr>
              <w:ind w:left="30" w:right="30"/>
              <w:textAlignment w:val="baseline"/>
              <w:rPr>
                <w:rFonts w:ascii="Arial" w:hAnsi="Arial" w:cs="Arial"/>
                <w:sz w:val="20"/>
                <w:szCs w:val="20"/>
              </w:rPr>
            </w:pPr>
            <w:r w:rsidRPr="00700914">
              <w:rPr>
                <w:rFonts w:ascii="Arial" w:hAnsi="Arial" w:cs="Arial"/>
                <w:sz w:val="20"/>
                <w:szCs w:val="20"/>
              </w:rPr>
              <w:t>2.</w:t>
            </w:r>
          </w:p>
        </w:tc>
        <w:tc>
          <w:tcPr>
            <w:tcW w:w="1631"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rPr>
                <w:rFonts w:ascii="Arial" w:hAnsi="Arial" w:cs="Arial"/>
                <w:sz w:val="20"/>
                <w:szCs w:val="20"/>
              </w:rPr>
            </w:pPr>
          </w:p>
        </w:tc>
        <w:tc>
          <w:tcPr>
            <w:tcW w:w="1817"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rPr>
                <w:rFonts w:ascii="Arial" w:hAnsi="Arial" w:cs="Arial"/>
                <w:sz w:val="20"/>
                <w:szCs w:val="20"/>
              </w:rPr>
            </w:pPr>
          </w:p>
        </w:tc>
        <w:tc>
          <w:tcPr>
            <w:tcW w:w="1473"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rPr>
                <w:rFonts w:ascii="Arial" w:hAnsi="Arial" w:cs="Arial"/>
                <w:sz w:val="20"/>
                <w:szCs w:val="20"/>
              </w:rPr>
            </w:pPr>
          </w:p>
        </w:tc>
        <w:tc>
          <w:tcPr>
            <w:tcW w:w="180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rPr>
                <w:rFonts w:ascii="Arial" w:hAnsi="Arial" w:cs="Arial"/>
                <w:sz w:val="20"/>
                <w:szCs w:val="20"/>
              </w:rPr>
            </w:pPr>
          </w:p>
        </w:tc>
        <w:tc>
          <w:tcPr>
            <w:tcW w:w="2209"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rPr>
                <w:rFonts w:ascii="Arial" w:hAnsi="Arial" w:cs="Arial"/>
                <w:sz w:val="20"/>
                <w:szCs w:val="20"/>
              </w:rPr>
            </w:pPr>
          </w:p>
        </w:tc>
      </w:tr>
      <w:tr w:rsidR="00133B42" w:rsidRPr="00700914" w:rsidTr="005C6923">
        <w:tc>
          <w:tcPr>
            <w:tcW w:w="817" w:type="dxa"/>
            <w:tcBorders>
              <w:top w:val="nil"/>
              <w:left w:val="single" w:sz="8" w:space="0" w:color="000000"/>
              <w:bottom w:val="single" w:sz="8" w:space="0" w:color="000000"/>
              <w:right w:val="single" w:sz="8" w:space="0" w:color="000000"/>
            </w:tcBorders>
            <w:vAlign w:val="bottom"/>
          </w:tcPr>
          <w:p w:rsidR="00133B42" w:rsidRPr="00700914" w:rsidRDefault="00133B42" w:rsidP="00BF4FF3">
            <w:pPr>
              <w:ind w:left="30" w:right="30"/>
              <w:textAlignment w:val="baseline"/>
              <w:rPr>
                <w:rFonts w:ascii="Arial" w:hAnsi="Arial" w:cs="Arial"/>
                <w:sz w:val="20"/>
                <w:szCs w:val="20"/>
              </w:rPr>
            </w:pPr>
            <w:r w:rsidRPr="00700914">
              <w:rPr>
                <w:rFonts w:ascii="Arial" w:hAnsi="Arial" w:cs="Arial"/>
                <w:sz w:val="20"/>
                <w:szCs w:val="20"/>
              </w:rPr>
              <w:t>3.</w:t>
            </w:r>
          </w:p>
        </w:tc>
        <w:tc>
          <w:tcPr>
            <w:tcW w:w="1631"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rPr>
                <w:rFonts w:ascii="Arial" w:hAnsi="Arial" w:cs="Arial"/>
                <w:sz w:val="20"/>
                <w:szCs w:val="20"/>
              </w:rPr>
            </w:pPr>
          </w:p>
        </w:tc>
        <w:tc>
          <w:tcPr>
            <w:tcW w:w="1817"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rPr>
                <w:rFonts w:ascii="Arial" w:hAnsi="Arial" w:cs="Arial"/>
                <w:sz w:val="20"/>
                <w:szCs w:val="20"/>
              </w:rPr>
            </w:pPr>
          </w:p>
        </w:tc>
        <w:tc>
          <w:tcPr>
            <w:tcW w:w="1473"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rPr>
                <w:rFonts w:ascii="Arial" w:hAnsi="Arial" w:cs="Arial"/>
                <w:sz w:val="20"/>
                <w:szCs w:val="20"/>
              </w:rPr>
            </w:pPr>
          </w:p>
        </w:tc>
        <w:tc>
          <w:tcPr>
            <w:tcW w:w="180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rPr>
                <w:rFonts w:ascii="Arial" w:hAnsi="Arial" w:cs="Arial"/>
                <w:sz w:val="20"/>
                <w:szCs w:val="20"/>
              </w:rPr>
            </w:pPr>
          </w:p>
        </w:tc>
        <w:tc>
          <w:tcPr>
            <w:tcW w:w="2209"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rPr>
                <w:rFonts w:ascii="Arial" w:hAnsi="Arial" w:cs="Arial"/>
                <w:sz w:val="20"/>
                <w:szCs w:val="20"/>
              </w:rPr>
            </w:pPr>
          </w:p>
        </w:tc>
      </w:tr>
      <w:tr w:rsidR="00133B42" w:rsidRPr="00700914" w:rsidTr="005C6923">
        <w:tc>
          <w:tcPr>
            <w:tcW w:w="2448" w:type="dxa"/>
            <w:tcBorders>
              <w:top w:val="nil"/>
              <w:left w:val="single" w:sz="8" w:space="0" w:color="000000"/>
              <w:bottom w:val="single" w:sz="8" w:space="0" w:color="000000"/>
              <w:right w:val="single" w:sz="8" w:space="0" w:color="000000"/>
            </w:tcBorders>
            <w:vAlign w:val="bottom"/>
          </w:tcPr>
          <w:p w:rsidR="00133B42" w:rsidRPr="00700914" w:rsidRDefault="00133B42" w:rsidP="00BF4FF3">
            <w:pPr>
              <w:ind w:left="30" w:right="30"/>
              <w:textAlignment w:val="baseline"/>
              <w:rPr>
                <w:rFonts w:ascii="Arial" w:hAnsi="Arial" w:cs="Arial"/>
                <w:sz w:val="20"/>
                <w:szCs w:val="20"/>
              </w:rPr>
            </w:pPr>
            <w:r w:rsidRPr="00700914">
              <w:rPr>
                <w:rFonts w:ascii="Arial" w:hAnsi="Arial" w:cs="Arial"/>
                <w:sz w:val="20"/>
                <w:szCs w:val="20"/>
              </w:rPr>
              <w:t>Итого</w:t>
            </w:r>
          </w:p>
        </w:tc>
        <w:tc>
          <w:tcPr>
            <w:tcW w:w="1817"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textAlignment w:val="baseline"/>
              <w:rPr>
                <w:rFonts w:ascii="Arial" w:hAnsi="Arial" w:cs="Arial"/>
                <w:sz w:val="20"/>
                <w:szCs w:val="20"/>
              </w:rPr>
            </w:pPr>
            <w:r w:rsidRPr="00700914">
              <w:rPr>
                <w:rFonts w:ascii="Arial" w:hAnsi="Arial" w:cs="Arial"/>
                <w:sz w:val="20"/>
                <w:szCs w:val="20"/>
              </w:rPr>
              <w:t>х</w:t>
            </w:r>
          </w:p>
        </w:tc>
        <w:tc>
          <w:tcPr>
            <w:tcW w:w="1473"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textAlignment w:val="baseline"/>
              <w:rPr>
                <w:rFonts w:ascii="Arial" w:hAnsi="Arial" w:cs="Arial"/>
                <w:sz w:val="20"/>
                <w:szCs w:val="20"/>
              </w:rPr>
            </w:pPr>
            <w:r w:rsidRPr="00700914">
              <w:rPr>
                <w:rFonts w:ascii="Arial" w:hAnsi="Arial" w:cs="Arial"/>
                <w:sz w:val="20"/>
                <w:szCs w:val="20"/>
              </w:rPr>
              <w:t>х</w:t>
            </w:r>
          </w:p>
        </w:tc>
        <w:tc>
          <w:tcPr>
            <w:tcW w:w="180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textAlignment w:val="baseline"/>
              <w:rPr>
                <w:rFonts w:ascii="Arial" w:hAnsi="Arial" w:cs="Arial"/>
                <w:sz w:val="20"/>
                <w:szCs w:val="20"/>
              </w:rPr>
            </w:pPr>
            <w:r w:rsidRPr="00700914">
              <w:rPr>
                <w:rFonts w:ascii="Arial" w:hAnsi="Arial" w:cs="Arial"/>
                <w:sz w:val="20"/>
                <w:szCs w:val="20"/>
              </w:rPr>
              <w:t>х</w:t>
            </w:r>
          </w:p>
        </w:tc>
        <w:tc>
          <w:tcPr>
            <w:tcW w:w="2209"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rPr>
                <w:rFonts w:ascii="Arial" w:hAnsi="Arial" w:cs="Arial"/>
                <w:sz w:val="20"/>
                <w:szCs w:val="20"/>
              </w:rPr>
            </w:pPr>
          </w:p>
        </w:tc>
        <w:tc>
          <w:tcPr>
            <w:tcW w:w="0" w:type="auto"/>
            <w:tcBorders>
              <w:bottom w:val="single" w:sz="2" w:space="0" w:color="E7E7E7"/>
            </w:tcBorders>
            <w:vAlign w:val="bottom"/>
          </w:tcPr>
          <w:p w:rsidR="00133B42" w:rsidRPr="00700914" w:rsidRDefault="00133B42" w:rsidP="00BF4FF3">
            <w:pPr>
              <w:rPr>
                <w:rFonts w:ascii="Arial" w:hAnsi="Arial" w:cs="Arial"/>
                <w:sz w:val="20"/>
                <w:szCs w:val="20"/>
              </w:rPr>
            </w:pPr>
          </w:p>
        </w:tc>
      </w:tr>
    </w:tbl>
    <w:p w:rsidR="00133B42" w:rsidRPr="00700914" w:rsidRDefault="00133B42" w:rsidP="00BF4FF3">
      <w:pPr>
        <w:textAlignment w:val="baseline"/>
        <w:rPr>
          <w:rFonts w:ascii="Arial" w:hAnsi="Arial" w:cs="Arial"/>
          <w:sz w:val="20"/>
          <w:szCs w:val="20"/>
        </w:rPr>
      </w:pPr>
      <w:r w:rsidRPr="00700914">
        <w:rPr>
          <w:rFonts w:ascii="Arial" w:hAnsi="Arial" w:cs="Arial"/>
          <w:b/>
          <w:bCs/>
          <w:sz w:val="20"/>
          <w:szCs w:val="20"/>
          <w:bdr w:val="none" w:sz="0" w:space="0" w:color="auto" w:frame="1"/>
        </w:rPr>
        <w:t>   </w:t>
      </w:r>
    </w:p>
    <w:p w:rsidR="00133B42" w:rsidRPr="00700914" w:rsidRDefault="00133B42" w:rsidP="00BF4FF3">
      <w:pPr>
        <w:jc w:val="right"/>
        <w:textAlignment w:val="baseline"/>
        <w:rPr>
          <w:rFonts w:ascii="Arial" w:hAnsi="Arial" w:cs="Arial"/>
          <w:sz w:val="20"/>
          <w:szCs w:val="20"/>
        </w:rPr>
      </w:pPr>
    </w:p>
    <w:p w:rsidR="00133B42" w:rsidRPr="00700914" w:rsidRDefault="00133B42" w:rsidP="00BF4FF3">
      <w:pPr>
        <w:jc w:val="right"/>
        <w:textAlignment w:val="baseline"/>
        <w:rPr>
          <w:rFonts w:ascii="Arial" w:hAnsi="Arial" w:cs="Arial"/>
          <w:sz w:val="20"/>
          <w:szCs w:val="20"/>
        </w:rPr>
      </w:pPr>
    </w:p>
    <w:p w:rsidR="00133B42" w:rsidRPr="00700914" w:rsidRDefault="00133B42" w:rsidP="00BF4FF3">
      <w:pPr>
        <w:jc w:val="right"/>
        <w:textAlignment w:val="baseline"/>
        <w:rPr>
          <w:rFonts w:ascii="Arial" w:hAnsi="Arial" w:cs="Arial"/>
          <w:sz w:val="20"/>
          <w:szCs w:val="20"/>
        </w:rPr>
      </w:pPr>
      <w:r w:rsidRPr="00700914">
        <w:rPr>
          <w:rFonts w:ascii="Arial" w:hAnsi="Arial" w:cs="Arial"/>
          <w:sz w:val="20"/>
          <w:szCs w:val="20"/>
        </w:rPr>
        <w:t> Таблица № 3</w:t>
      </w:r>
    </w:p>
    <w:p w:rsidR="00133B42" w:rsidRPr="00700914" w:rsidRDefault="00133B42" w:rsidP="00BF4FF3">
      <w:pPr>
        <w:jc w:val="right"/>
        <w:textAlignment w:val="baseline"/>
        <w:rPr>
          <w:rFonts w:ascii="Arial" w:hAnsi="Arial" w:cs="Arial"/>
          <w:sz w:val="20"/>
          <w:szCs w:val="20"/>
        </w:rPr>
      </w:pPr>
      <w:r w:rsidRPr="00700914">
        <w:rPr>
          <w:rFonts w:ascii="Arial" w:hAnsi="Arial" w:cs="Arial"/>
          <w:sz w:val="20"/>
          <w:szCs w:val="20"/>
        </w:rPr>
        <w:t>Расчет затрат на материальные запасы</w:t>
      </w:r>
    </w:p>
    <w:p w:rsidR="00133B42" w:rsidRPr="00700914" w:rsidRDefault="00133B42" w:rsidP="00BF4FF3">
      <w:pPr>
        <w:jc w:val="right"/>
        <w:textAlignment w:val="baseline"/>
        <w:rPr>
          <w:rFonts w:ascii="Arial" w:hAnsi="Arial" w:cs="Arial"/>
          <w:sz w:val="20"/>
          <w:szCs w:val="20"/>
        </w:rPr>
      </w:pPr>
      <w:r w:rsidRPr="00700914">
        <w:rPr>
          <w:rFonts w:ascii="Arial" w:hAnsi="Arial" w:cs="Arial"/>
          <w:sz w:val="20"/>
          <w:szCs w:val="20"/>
        </w:rPr>
        <w:t>_________________________________________________</w:t>
      </w:r>
    </w:p>
    <w:p w:rsidR="00133B42" w:rsidRPr="00700914" w:rsidRDefault="00133B42" w:rsidP="00BF4FF3">
      <w:pPr>
        <w:jc w:val="right"/>
        <w:textAlignment w:val="baseline"/>
        <w:rPr>
          <w:rFonts w:ascii="Arial" w:hAnsi="Arial" w:cs="Arial"/>
          <w:sz w:val="20"/>
          <w:szCs w:val="20"/>
        </w:rPr>
      </w:pPr>
      <w:r w:rsidRPr="00700914">
        <w:rPr>
          <w:rFonts w:ascii="Arial" w:hAnsi="Arial" w:cs="Arial"/>
          <w:sz w:val="20"/>
          <w:szCs w:val="20"/>
        </w:rPr>
        <w:t>(наименование платной услуги)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131"/>
        <w:gridCol w:w="3137"/>
        <w:gridCol w:w="1350"/>
        <w:gridCol w:w="1401"/>
        <w:gridCol w:w="1361"/>
        <w:gridCol w:w="1813"/>
      </w:tblGrid>
      <w:tr w:rsidR="00133B42" w:rsidRPr="00700914" w:rsidTr="00CE4FA6">
        <w:tc>
          <w:tcPr>
            <w:tcW w:w="1164" w:type="dxa"/>
            <w:vAlign w:val="bottom"/>
          </w:tcPr>
          <w:p w:rsidR="00133B42" w:rsidRPr="00700914" w:rsidRDefault="00133B42" w:rsidP="00BF4FF3">
            <w:pPr>
              <w:ind w:left="30" w:right="30"/>
              <w:textAlignment w:val="baseline"/>
              <w:rPr>
                <w:rFonts w:ascii="Arial" w:hAnsi="Arial" w:cs="Arial"/>
                <w:sz w:val="20"/>
                <w:szCs w:val="20"/>
              </w:rPr>
            </w:pPr>
            <w:r w:rsidRPr="00700914">
              <w:rPr>
                <w:rFonts w:ascii="Arial" w:hAnsi="Arial" w:cs="Arial"/>
                <w:sz w:val="20"/>
                <w:szCs w:val="20"/>
              </w:rPr>
              <w:t>№ п/п</w:t>
            </w:r>
          </w:p>
        </w:tc>
        <w:tc>
          <w:tcPr>
            <w:tcW w:w="1792" w:type="dxa"/>
            <w:tcMar>
              <w:top w:w="0" w:type="dxa"/>
              <w:left w:w="108" w:type="dxa"/>
              <w:bottom w:w="0" w:type="dxa"/>
              <w:right w:w="108" w:type="dxa"/>
            </w:tcMar>
            <w:vAlign w:val="bottom"/>
          </w:tcPr>
          <w:p w:rsidR="00133B42" w:rsidRPr="00700914" w:rsidRDefault="00133B42" w:rsidP="00BF4FF3">
            <w:pPr>
              <w:ind w:left="30" w:right="30"/>
              <w:textAlignment w:val="baseline"/>
              <w:rPr>
                <w:rFonts w:ascii="Arial" w:hAnsi="Arial" w:cs="Arial"/>
                <w:sz w:val="20"/>
                <w:szCs w:val="20"/>
              </w:rPr>
            </w:pPr>
            <w:r w:rsidRPr="00700914">
              <w:rPr>
                <w:rFonts w:ascii="Arial" w:hAnsi="Arial" w:cs="Arial"/>
                <w:sz w:val="20"/>
                <w:szCs w:val="20"/>
              </w:rPr>
              <w:t>Наименование  материальных запасов</w:t>
            </w:r>
          </w:p>
        </w:tc>
        <w:tc>
          <w:tcPr>
            <w:tcW w:w="1491" w:type="dxa"/>
            <w:tcMar>
              <w:top w:w="0" w:type="dxa"/>
              <w:left w:w="108" w:type="dxa"/>
              <w:bottom w:w="0" w:type="dxa"/>
              <w:right w:w="108" w:type="dxa"/>
            </w:tcMar>
            <w:vAlign w:val="bottom"/>
          </w:tcPr>
          <w:p w:rsidR="00133B42" w:rsidRPr="00700914" w:rsidRDefault="00133B42" w:rsidP="00BF4FF3">
            <w:pPr>
              <w:ind w:left="30" w:right="30"/>
              <w:textAlignment w:val="baseline"/>
              <w:rPr>
                <w:rFonts w:ascii="Arial" w:hAnsi="Arial" w:cs="Arial"/>
                <w:sz w:val="20"/>
                <w:szCs w:val="20"/>
              </w:rPr>
            </w:pPr>
            <w:r w:rsidRPr="00700914">
              <w:rPr>
                <w:rFonts w:ascii="Arial" w:hAnsi="Arial" w:cs="Arial"/>
                <w:sz w:val="20"/>
                <w:szCs w:val="20"/>
              </w:rPr>
              <w:t>Единица измерения</w:t>
            </w:r>
          </w:p>
        </w:tc>
        <w:tc>
          <w:tcPr>
            <w:tcW w:w="1583" w:type="dxa"/>
            <w:tcMar>
              <w:top w:w="0" w:type="dxa"/>
              <w:left w:w="108" w:type="dxa"/>
              <w:bottom w:w="0" w:type="dxa"/>
              <w:right w:w="108" w:type="dxa"/>
            </w:tcMar>
            <w:vAlign w:val="bottom"/>
          </w:tcPr>
          <w:p w:rsidR="00133B42" w:rsidRPr="00700914" w:rsidRDefault="00133B42" w:rsidP="00BF4FF3">
            <w:pPr>
              <w:ind w:left="30" w:right="30"/>
              <w:textAlignment w:val="baseline"/>
              <w:rPr>
                <w:rFonts w:ascii="Arial" w:hAnsi="Arial" w:cs="Arial"/>
                <w:sz w:val="20"/>
                <w:szCs w:val="20"/>
              </w:rPr>
            </w:pPr>
            <w:r w:rsidRPr="00700914">
              <w:rPr>
                <w:rFonts w:ascii="Arial" w:hAnsi="Arial" w:cs="Arial"/>
                <w:sz w:val="20"/>
                <w:szCs w:val="20"/>
              </w:rPr>
              <w:t>Расход</w:t>
            </w:r>
          </w:p>
          <w:p w:rsidR="00133B42" w:rsidRPr="00700914" w:rsidRDefault="00133B42" w:rsidP="00BF4FF3">
            <w:pPr>
              <w:ind w:left="30" w:right="30"/>
              <w:textAlignment w:val="baseline"/>
              <w:rPr>
                <w:rFonts w:ascii="Arial" w:hAnsi="Arial" w:cs="Arial"/>
                <w:sz w:val="20"/>
                <w:szCs w:val="20"/>
              </w:rPr>
            </w:pPr>
            <w:r w:rsidRPr="00700914">
              <w:rPr>
                <w:rFonts w:ascii="Arial" w:hAnsi="Arial" w:cs="Arial"/>
                <w:sz w:val="20"/>
                <w:szCs w:val="20"/>
              </w:rPr>
              <w:t>(в ед. измерения)</w:t>
            </w:r>
          </w:p>
        </w:tc>
        <w:tc>
          <w:tcPr>
            <w:tcW w:w="1296" w:type="dxa"/>
            <w:tcMar>
              <w:top w:w="0" w:type="dxa"/>
              <w:left w:w="108" w:type="dxa"/>
              <w:bottom w:w="0" w:type="dxa"/>
              <w:right w:w="108" w:type="dxa"/>
            </w:tcMar>
            <w:vAlign w:val="bottom"/>
          </w:tcPr>
          <w:p w:rsidR="00133B42" w:rsidRPr="00700914" w:rsidRDefault="00133B42" w:rsidP="00BF4FF3">
            <w:pPr>
              <w:ind w:left="30" w:right="30"/>
              <w:textAlignment w:val="baseline"/>
              <w:rPr>
                <w:rFonts w:ascii="Arial" w:hAnsi="Arial" w:cs="Arial"/>
                <w:sz w:val="20"/>
                <w:szCs w:val="20"/>
              </w:rPr>
            </w:pPr>
            <w:r w:rsidRPr="00700914">
              <w:rPr>
                <w:rFonts w:ascii="Arial" w:hAnsi="Arial" w:cs="Arial"/>
                <w:sz w:val="20"/>
                <w:szCs w:val="20"/>
              </w:rPr>
              <w:t>Цена за единицу</w:t>
            </w:r>
          </w:p>
          <w:p w:rsidR="00133B42" w:rsidRPr="00700914" w:rsidRDefault="00133B42" w:rsidP="00BF4FF3">
            <w:pPr>
              <w:ind w:left="30" w:right="30"/>
              <w:textAlignment w:val="baseline"/>
              <w:rPr>
                <w:rFonts w:ascii="Arial" w:hAnsi="Arial" w:cs="Arial"/>
                <w:sz w:val="20"/>
                <w:szCs w:val="20"/>
              </w:rPr>
            </w:pPr>
            <w:r w:rsidRPr="00700914">
              <w:rPr>
                <w:rFonts w:ascii="Arial" w:hAnsi="Arial" w:cs="Arial"/>
                <w:sz w:val="20"/>
                <w:szCs w:val="20"/>
              </w:rPr>
              <w:t>(руб.)</w:t>
            </w:r>
          </w:p>
        </w:tc>
        <w:tc>
          <w:tcPr>
            <w:tcW w:w="2421" w:type="dxa"/>
            <w:tcMar>
              <w:top w:w="0" w:type="dxa"/>
              <w:left w:w="108" w:type="dxa"/>
              <w:bottom w:w="0" w:type="dxa"/>
              <w:right w:w="108" w:type="dxa"/>
            </w:tcMar>
            <w:vAlign w:val="bottom"/>
          </w:tcPr>
          <w:p w:rsidR="00133B42" w:rsidRPr="00700914" w:rsidRDefault="00133B42" w:rsidP="00BF4FF3">
            <w:pPr>
              <w:ind w:left="30" w:right="30"/>
              <w:textAlignment w:val="baseline"/>
              <w:rPr>
                <w:rFonts w:ascii="Arial" w:hAnsi="Arial" w:cs="Arial"/>
                <w:sz w:val="20"/>
                <w:szCs w:val="20"/>
              </w:rPr>
            </w:pPr>
            <w:r w:rsidRPr="00700914">
              <w:rPr>
                <w:rFonts w:ascii="Arial" w:hAnsi="Arial" w:cs="Arial"/>
                <w:sz w:val="20"/>
                <w:szCs w:val="20"/>
              </w:rPr>
              <w:t>Всего затрат материальных запасов (руб.) </w:t>
            </w:r>
          </w:p>
          <w:p w:rsidR="00133B42" w:rsidRPr="00700914" w:rsidRDefault="00133B42" w:rsidP="00BF4FF3">
            <w:pPr>
              <w:ind w:left="30" w:right="30"/>
              <w:textAlignment w:val="baseline"/>
              <w:rPr>
                <w:rFonts w:ascii="Arial" w:hAnsi="Arial" w:cs="Arial"/>
                <w:sz w:val="20"/>
                <w:szCs w:val="20"/>
              </w:rPr>
            </w:pPr>
            <w:r w:rsidRPr="00700914">
              <w:rPr>
                <w:rFonts w:ascii="Arial" w:hAnsi="Arial" w:cs="Arial"/>
                <w:sz w:val="20"/>
                <w:szCs w:val="20"/>
              </w:rPr>
              <w:t>гр. 6= гр.4 х гр.5</w:t>
            </w:r>
          </w:p>
        </w:tc>
      </w:tr>
      <w:tr w:rsidR="00133B42" w:rsidRPr="00700914" w:rsidTr="00CE4FA6">
        <w:tc>
          <w:tcPr>
            <w:tcW w:w="1164" w:type="dxa"/>
            <w:vAlign w:val="bottom"/>
          </w:tcPr>
          <w:p w:rsidR="00133B42" w:rsidRPr="00700914" w:rsidRDefault="00133B42" w:rsidP="00BF4FF3">
            <w:pPr>
              <w:ind w:left="30" w:right="30"/>
              <w:textAlignment w:val="baseline"/>
              <w:rPr>
                <w:rFonts w:ascii="Arial" w:hAnsi="Arial" w:cs="Arial"/>
                <w:sz w:val="20"/>
                <w:szCs w:val="20"/>
              </w:rPr>
            </w:pPr>
            <w:r w:rsidRPr="00700914">
              <w:rPr>
                <w:rFonts w:ascii="Arial" w:hAnsi="Arial" w:cs="Arial"/>
                <w:sz w:val="20"/>
                <w:szCs w:val="20"/>
              </w:rPr>
              <w:t>1</w:t>
            </w:r>
          </w:p>
        </w:tc>
        <w:tc>
          <w:tcPr>
            <w:tcW w:w="1792" w:type="dxa"/>
            <w:tcMar>
              <w:top w:w="0" w:type="dxa"/>
              <w:left w:w="108" w:type="dxa"/>
              <w:bottom w:w="0" w:type="dxa"/>
              <w:right w:w="108" w:type="dxa"/>
            </w:tcMar>
            <w:vAlign w:val="bottom"/>
          </w:tcPr>
          <w:p w:rsidR="00133B42" w:rsidRPr="00700914" w:rsidRDefault="00133B42" w:rsidP="00BF4FF3">
            <w:pPr>
              <w:ind w:left="30" w:right="30"/>
              <w:textAlignment w:val="baseline"/>
              <w:rPr>
                <w:rFonts w:ascii="Arial" w:hAnsi="Arial" w:cs="Arial"/>
                <w:sz w:val="20"/>
                <w:szCs w:val="20"/>
              </w:rPr>
            </w:pPr>
            <w:r w:rsidRPr="00700914">
              <w:rPr>
                <w:rFonts w:ascii="Arial" w:hAnsi="Arial" w:cs="Arial"/>
                <w:sz w:val="20"/>
                <w:szCs w:val="20"/>
              </w:rPr>
              <w:t>2</w:t>
            </w:r>
          </w:p>
        </w:tc>
        <w:tc>
          <w:tcPr>
            <w:tcW w:w="1491" w:type="dxa"/>
            <w:tcMar>
              <w:top w:w="0" w:type="dxa"/>
              <w:left w:w="108" w:type="dxa"/>
              <w:bottom w:w="0" w:type="dxa"/>
              <w:right w:w="108" w:type="dxa"/>
            </w:tcMar>
            <w:vAlign w:val="bottom"/>
          </w:tcPr>
          <w:p w:rsidR="00133B42" w:rsidRPr="00700914" w:rsidRDefault="00133B42" w:rsidP="00BF4FF3">
            <w:pPr>
              <w:ind w:left="30" w:right="30"/>
              <w:textAlignment w:val="baseline"/>
              <w:rPr>
                <w:rFonts w:ascii="Arial" w:hAnsi="Arial" w:cs="Arial"/>
                <w:sz w:val="20"/>
                <w:szCs w:val="20"/>
              </w:rPr>
            </w:pPr>
            <w:r w:rsidRPr="00700914">
              <w:rPr>
                <w:rFonts w:ascii="Arial" w:hAnsi="Arial" w:cs="Arial"/>
                <w:sz w:val="20"/>
                <w:szCs w:val="20"/>
              </w:rPr>
              <w:t>3</w:t>
            </w:r>
          </w:p>
        </w:tc>
        <w:tc>
          <w:tcPr>
            <w:tcW w:w="1583" w:type="dxa"/>
            <w:tcMar>
              <w:top w:w="0" w:type="dxa"/>
              <w:left w:w="108" w:type="dxa"/>
              <w:bottom w:w="0" w:type="dxa"/>
              <w:right w:w="108" w:type="dxa"/>
            </w:tcMar>
            <w:vAlign w:val="bottom"/>
          </w:tcPr>
          <w:p w:rsidR="00133B42" w:rsidRPr="00700914" w:rsidRDefault="00133B42" w:rsidP="00BF4FF3">
            <w:pPr>
              <w:ind w:left="30" w:right="30"/>
              <w:textAlignment w:val="baseline"/>
              <w:rPr>
                <w:rFonts w:ascii="Arial" w:hAnsi="Arial" w:cs="Arial"/>
                <w:sz w:val="20"/>
                <w:szCs w:val="20"/>
              </w:rPr>
            </w:pPr>
            <w:r w:rsidRPr="00700914">
              <w:rPr>
                <w:rFonts w:ascii="Arial" w:hAnsi="Arial" w:cs="Arial"/>
                <w:sz w:val="20"/>
                <w:szCs w:val="20"/>
              </w:rPr>
              <w:t>3</w:t>
            </w:r>
          </w:p>
        </w:tc>
        <w:tc>
          <w:tcPr>
            <w:tcW w:w="1296" w:type="dxa"/>
            <w:tcMar>
              <w:top w:w="0" w:type="dxa"/>
              <w:left w:w="108" w:type="dxa"/>
              <w:bottom w:w="0" w:type="dxa"/>
              <w:right w:w="108" w:type="dxa"/>
            </w:tcMar>
            <w:vAlign w:val="bottom"/>
          </w:tcPr>
          <w:p w:rsidR="00133B42" w:rsidRPr="00700914" w:rsidRDefault="00133B42" w:rsidP="00BF4FF3">
            <w:pPr>
              <w:ind w:left="30" w:right="30"/>
              <w:textAlignment w:val="baseline"/>
              <w:rPr>
                <w:rFonts w:ascii="Arial" w:hAnsi="Arial" w:cs="Arial"/>
                <w:sz w:val="20"/>
                <w:szCs w:val="20"/>
              </w:rPr>
            </w:pPr>
            <w:r w:rsidRPr="00700914">
              <w:rPr>
                <w:rFonts w:ascii="Arial" w:hAnsi="Arial" w:cs="Arial"/>
                <w:sz w:val="20"/>
                <w:szCs w:val="20"/>
              </w:rPr>
              <w:t>5</w:t>
            </w:r>
          </w:p>
        </w:tc>
        <w:tc>
          <w:tcPr>
            <w:tcW w:w="2421" w:type="dxa"/>
            <w:tcMar>
              <w:top w:w="0" w:type="dxa"/>
              <w:left w:w="108" w:type="dxa"/>
              <w:bottom w:w="0" w:type="dxa"/>
              <w:right w:w="108" w:type="dxa"/>
            </w:tcMar>
            <w:vAlign w:val="bottom"/>
          </w:tcPr>
          <w:p w:rsidR="00133B42" w:rsidRPr="00700914" w:rsidRDefault="00133B42" w:rsidP="00BF4FF3">
            <w:pPr>
              <w:ind w:left="30" w:right="30"/>
              <w:textAlignment w:val="baseline"/>
              <w:rPr>
                <w:rFonts w:ascii="Arial" w:hAnsi="Arial" w:cs="Arial"/>
                <w:sz w:val="20"/>
                <w:szCs w:val="20"/>
              </w:rPr>
            </w:pPr>
            <w:r w:rsidRPr="00700914">
              <w:rPr>
                <w:rFonts w:ascii="Arial" w:hAnsi="Arial" w:cs="Arial"/>
                <w:sz w:val="20"/>
                <w:szCs w:val="20"/>
              </w:rPr>
              <w:t>6</w:t>
            </w:r>
          </w:p>
        </w:tc>
      </w:tr>
      <w:tr w:rsidR="00133B42" w:rsidRPr="00700914" w:rsidTr="00CE4FA6">
        <w:tc>
          <w:tcPr>
            <w:tcW w:w="1164" w:type="dxa"/>
            <w:vAlign w:val="bottom"/>
          </w:tcPr>
          <w:p w:rsidR="00133B42" w:rsidRPr="00700914" w:rsidRDefault="00133B42" w:rsidP="00BF4FF3">
            <w:pPr>
              <w:ind w:left="30" w:right="30"/>
              <w:textAlignment w:val="baseline"/>
              <w:rPr>
                <w:rFonts w:ascii="Arial" w:hAnsi="Arial" w:cs="Arial"/>
                <w:sz w:val="20"/>
                <w:szCs w:val="20"/>
              </w:rPr>
            </w:pPr>
            <w:r w:rsidRPr="00700914">
              <w:rPr>
                <w:rFonts w:ascii="Arial" w:hAnsi="Arial" w:cs="Arial"/>
                <w:sz w:val="20"/>
                <w:szCs w:val="20"/>
              </w:rPr>
              <w:t>1.</w:t>
            </w:r>
          </w:p>
        </w:tc>
        <w:tc>
          <w:tcPr>
            <w:tcW w:w="1792" w:type="dxa"/>
            <w:tcMar>
              <w:top w:w="0" w:type="dxa"/>
              <w:left w:w="108" w:type="dxa"/>
              <w:bottom w:w="0" w:type="dxa"/>
              <w:right w:w="108" w:type="dxa"/>
            </w:tcMar>
            <w:vAlign w:val="bottom"/>
          </w:tcPr>
          <w:p w:rsidR="00133B42" w:rsidRPr="00700914" w:rsidRDefault="00133B42" w:rsidP="00BF4FF3">
            <w:pPr>
              <w:ind w:left="30" w:right="30"/>
              <w:rPr>
                <w:rFonts w:ascii="Arial" w:hAnsi="Arial" w:cs="Arial"/>
                <w:sz w:val="20"/>
                <w:szCs w:val="20"/>
              </w:rPr>
            </w:pPr>
          </w:p>
        </w:tc>
        <w:tc>
          <w:tcPr>
            <w:tcW w:w="1491" w:type="dxa"/>
            <w:tcMar>
              <w:top w:w="0" w:type="dxa"/>
              <w:left w:w="108" w:type="dxa"/>
              <w:bottom w:w="0" w:type="dxa"/>
              <w:right w:w="108" w:type="dxa"/>
            </w:tcMar>
            <w:vAlign w:val="bottom"/>
          </w:tcPr>
          <w:p w:rsidR="00133B42" w:rsidRPr="00700914" w:rsidRDefault="00133B42" w:rsidP="00BF4FF3">
            <w:pPr>
              <w:ind w:left="30" w:right="30"/>
              <w:rPr>
                <w:rFonts w:ascii="Arial" w:hAnsi="Arial" w:cs="Arial"/>
                <w:sz w:val="20"/>
                <w:szCs w:val="20"/>
              </w:rPr>
            </w:pPr>
          </w:p>
        </w:tc>
        <w:tc>
          <w:tcPr>
            <w:tcW w:w="1583" w:type="dxa"/>
            <w:tcMar>
              <w:top w:w="0" w:type="dxa"/>
              <w:left w:w="108" w:type="dxa"/>
              <w:bottom w:w="0" w:type="dxa"/>
              <w:right w:w="108" w:type="dxa"/>
            </w:tcMar>
            <w:vAlign w:val="bottom"/>
          </w:tcPr>
          <w:p w:rsidR="00133B42" w:rsidRPr="00700914" w:rsidRDefault="00133B42" w:rsidP="00BF4FF3">
            <w:pPr>
              <w:ind w:left="30" w:right="30"/>
              <w:rPr>
                <w:rFonts w:ascii="Arial" w:hAnsi="Arial" w:cs="Arial"/>
                <w:sz w:val="20"/>
                <w:szCs w:val="20"/>
              </w:rPr>
            </w:pPr>
          </w:p>
        </w:tc>
        <w:tc>
          <w:tcPr>
            <w:tcW w:w="1296" w:type="dxa"/>
            <w:tcMar>
              <w:top w:w="0" w:type="dxa"/>
              <w:left w:w="108" w:type="dxa"/>
              <w:bottom w:w="0" w:type="dxa"/>
              <w:right w:w="108" w:type="dxa"/>
            </w:tcMar>
            <w:vAlign w:val="bottom"/>
          </w:tcPr>
          <w:p w:rsidR="00133B42" w:rsidRPr="00700914" w:rsidRDefault="00133B42" w:rsidP="00BF4FF3">
            <w:pPr>
              <w:ind w:left="30" w:right="30"/>
              <w:rPr>
                <w:rFonts w:ascii="Arial" w:hAnsi="Arial" w:cs="Arial"/>
                <w:sz w:val="20"/>
                <w:szCs w:val="20"/>
              </w:rPr>
            </w:pPr>
          </w:p>
        </w:tc>
        <w:tc>
          <w:tcPr>
            <w:tcW w:w="2421" w:type="dxa"/>
            <w:tcMar>
              <w:top w:w="0" w:type="dxa"/>
              <w:left w:w="108" w:type="dxa"/>
              <w:bottom w:w="0" w:type="dxa"/>
              <w:right w:w="108" w:type="dxa"/>
            </w:tcMar>
            <w:vAlign w:val="bottom"/>
          </w:tcPr>
          <w:p w:rsidR="00133B42" w:rsidRPr="00700914" w:rsidRDefault="00133B42" w:rsidP="00BF4FF3">
            <w:pPr>
              <w:ind w:left="30" w:right="30"/>
              <w:rPr>
                <w:rFonts w:ascii="Arial" w:hAnsi="Arial" w:cs="Arial"/>
                <w:sz w:val="20"/>
                <w:szCs w:val="20"/>
              </w:rPr>
            </w:pPr>
          </w:p>
        </w:tc>
      </w:tr>
      <w:tr w:rsidR="00133B42" w:rsidRPr="00700914" w:rsidTr="00CE4FA6">
        <w:tc>
          <w:tcPr>
            <w:tcW w:w="1164" w:type="dxa"/>
            <w:vAlign w:val="bottom"/>
          </w:tcPr>
          <w:p w:rsidR="00133B42" w:rsidRPr="00700914" w:rsidRDefault="00133B42" w:rsidP="00BF4FF3">
            <w:pPr>
              <w:ind w:left="30" w:right="30"/>
              <w:textAlignment w:val="baseline"/>
              <w:rPr>
                <w:rFonts w:ascii="Arial" w:hAnsi="Arial" w:cs="Arial"/>
                <w:sz w:val="20"/>
                <w:szCs w:val="20"/>
              </w:rPr>
            </w:pPr>
            <w:r w:rsidRPr="00700914">
              <w:rPr>
                <w:rFonts w:ascii="Arial" w:hAnsi="Arial" w:cs="Arial"/>
                <w:sz w:val="20"/>
                <w:szCs w:val="20"/>
              </w:rPr>
              <w:t>2.</w:t>
            </w:r>
          </w:p>
        </w:tc>
        <w:tc>
          <w:tcPr>
            <w:tcW w:w="1792" w:type="dxa"/>
            <w:tcMar>
              <w:top w:w="0" w:type="dxa"/>
              <w:left w:w="108" w:type="dxa"/>
              <w:bottom w:w="0" w:type="dxa"/>
              <w:right w:w="108" w:type="dxa"/>
            </w:tcMar>
            <w:vAlign w:val="bottom"/>
          </w:tcPr>
          <w:p w:rsidR="00133B42" w:rsidRPr="00700914" w:rsidRDefault="00133B42" w:rsidP="00BF4FF3">
            <w:pPr>
              <w:ind w:left="30" w:right="30"/>
              <w:rPr>
                <w:rFonts w:ascii="Arial" w:hAnsi="Arial" w:cs="Arial"/>
                <w:sz w:val="20"/>
                <w:szCs w:val="20"/>
              </w:rPr>
            </w:pPr>
          </w:p>
        </w:tc>
        <w:tc>
          <w:tcPr>
            <w:tcW w:w="1491" w:type="dxa"/>
            <w:tcMar>
              <w:top w:w="0" w:type="dxa"/>
              <w:left w:w="108" w:type="dxa"/>
              <w:bottom w:w="0" w:type="dxa"/>
              <w:right w:w="108" w:type="dxa"/>
            </w:tcMar>
            <w:vAlign w:val="bottom"/>
          </w:tcPr>
          <w:p w:rsidR="00133B42" w:rsidRPr="00700914" w:rsidRDefault="00133B42" w:rsidP="00BF4FF3">
            <w:pPr>
              <w:ind w:left="30" w:right="30"/>
              <w:rPr>
                <w:rFonts w:ascii="Arial" w:hAnsi="Arial" w:cs="Arial"/>
                <w:sz w:val="20"/>
                <w:szCs w:val="20"/>
              </w:rPr>
            </w:pPr>
          </w:p>
        </w:tc>
        <w:tc>
          <w:tcPr>
            <w:tcW w:w="1583" w:type="dxa"/>
            <w:tcMar>
              <w:top w:w="0" w:type="dxa"/>
              <w:left w:w="108" w:type="dxa"/>
              <w:bottom w:w="0" w:type="dxa"/>
              <w:right w:w="108" w:type="dxa"/>
            </w:tcMar>
            <w:vAlign w:val="bottom"/>
          </w:tcPr>
          <w:p w:rsidR="00133B42" w:rsidRPr="00700914" w:rsidRDefault="00133B42" w:rsidP="00BF4FF3">
            <w:pPr>
              <w:ind w:left="30" w:right="30"/>
              <w:rPr>
                <w:rFonts w:ascii="Arial" w:hAnsi="Arial" w:cs="Arial"/>
                <w:sz w:val="20"/>
                <w:szCs w:val="20"/>
              </w:rPr>
            </w:pPr>
          </w:p>
        </w:tc>
        <w:tc>
          <w:tcPr>
            <w:tcW w:w="1296" w:type="dxa"/>
            <w:tcMar>
              <w:top w:w="0" w:type="dxa"/>
              <w:left w:w="108" w:type="dxa"/>
              <w:bottom w:w="0" w:type="dxa"/>
              <w:right w:w="108" w:type="dxa"/>
            </w:tcMar>
            <w:vAlign w:val="bottom"/>
          </w:tcPr>
          <w:p w:rsidR="00133B42" w:rsidRPr="00700914" w:rsidRDefault="00133B42" w:rsidP="00BF4FF3">
            <w:pPr>
              <w:ind w:left="30" w:right="30"/>
              <w:rPr>
                <w:rFonts w:ascii="Arial" w:hAnsi="Arial" w:cs="Arial"/>
                <w:sz w:val="20"/>
                <w:szCs w:val="20"/>
              </w:rPr>
            </w:pPr>
          </w:p>
        </w:tc>
        <w:tc>
          <w:tcPr>
            <w:tcW w:w="2421" w:type="dxa"/>
            <w:tcMar>
              <w:top w:w="0" w:type="dxa"/>
              <w:left w:w="108" w:type="dxa"/>
              <w:bottom w:w="0" w:type="dxa"/>
              <w:right w:w="108" w:type="dxa"/>
            </w:tcMar>
            <w:vAlign w:val="bottom"/>
          </w:tcPr>
          <w:p w:rsidR="00133B42" w:rsidRPr="00700914" w:rsidRDefault="00133B42" w:rsidP="00BF4FF3">
            <w:pPr>
              <w:ind w:left="30" w:right="30"/>
              <w:rPr>
                <w:rFonts w:ascii="Arial" w:hAnsi="Arial" w:cs="Arial"/>
                <w:sz w:val="20"/>
                <w:szCs w:val="20"/>
              </w:rPr>
            </w:pPr>
          </w:p>
        </w:tc>
      </w:tr>
      <w:tr w:rsidR="00133B42" w:rsidRPr="00700914" w:rsidTr="00CE4FA6">
        <w:tc>
          <w:tcPr>
            <w:tcW w:w="1164" w:type="dxa"/>
            <w:vAlign w:val="bottom"/>
          </w:tcPr>
          <w:p w:rsidR="00133B42" w:rsidRPr="00700914" w:rsidRDefault="00133B42" w:rsidP="00BF4FF3">
            <w:pPr>
              <w:ind w:left="30" w:right="30"/>
              <w:textAlignment w:val="baseline"/>
              <w:rPr>
                <w:rFonts w:ascii="Arial" w:hAnsi="Arial" w:cs="Arial"/>
                <w:sz w:val="20"/>
                <w:szCs w:val="20"/>
              </w:rPr>
            </w:pPr>
            <w:r w:rsidRPr="00700914">
              <w:rPr>
                <w:rFonts w:ascii="Arial" w:hAnsi="Arial" w:cs="Arial"/>
                <w:sz w:val="20"/>
                <w:szCs w:val="20"/>
              </w:rPr>
              <w:t>3.</w:t>
            </w:r>
          </w:p>
        </w:tc>
        <w:tc>
          <w:tcPr>
            <w:tcW w:w="1792" w:type="dxa"/>
            <w:tcMar>
              <w:top w:w="0" w:type="dxa"/>
              <w:left w:w="108" w:type="dxa"/>
              <w:bottom w:w="0" w:type="dxa"/>
              <w:right w:w="108" w:type="dxa"/>
            </w:tcMar>
            <w:vAlign w:val="bottom"/>
          </w:tcPr>
          <w:p w:rsidR="00133B42" w:rsidRPr="00700914" w:rsidRDefault="00133B42" w:rsidP="00BF4FF3">
            <w:pPr>
              <w:ind w:left="30" w:right="30"/>
              <w:rPr>
                <w:rFonts w:ascii="Arial" w:hAnsi="Arial" w:cs="Arial"/>
                <w:sz w:val="20"/>
                <w:szCs w:val="20"/>
              </w:rPr>
            </w:pPr>
          </w:p>
        </w:tc>
        <w:tc>
          <w:tcPr>
            <w:tcW w:w="1491" w:type="dxa"/>
            <w:tcMar>
              <w:top w:w="0" w:type="dxa"/>
              <w:left w:w="108" w:type="dxa"/>
              <w:bottom w:w="0" w:type="dxa"/>
              <w:right w:w="108" w:type="dxa"/>
            </w:tcMar>
            <w:vAlign w:val="bottom"/>
          </w:tcPr>
          <w:p w:rsidR="00133B42" w:rsidRPr="00700914" w:rsidRDefault="00133B42" w:rsidP="00BF4FF3">
            <w:pPr>
              <w:ind w:left="30" w:right="30"/>
              <w:rPr>
                <w:rFonts w:ascii="Arial" w:hAnsi="Arial" w:cs="Arial"/>
                <w:sz w:val="20"/>
                <w:szCs w:val="20"/>
              </w:rPr>
            </w:pPr>
          </w:p>
        </w:tc>
        <w:tc>
          <w:tcPr>
            <w:tcW w:w="1583" w:type="dxa"/>
            <w:tcMar>
              <w:top w:w="0" w:type="dxa"/>
              <w:left w:w="108" w:type="dxa"/>
              <w:bottom w:w="0" w:type="dxa"/>
              <w:right w:w="108" w:type="dxa"/>
            </w:tcMar>
            <w:vAlign w:val="bottom"/>
          </w:tcPr>
          <w:p w:rsidR="00133B42" w:rsidRPr="00700914" w:rsidRDefault="00133B42" w:rsidP="00BF4FF3">
            <w:pPr>
              <w:ind w:left="30" w:right="30"/>
              <w:rPr>
                <w:rFonts w:ascii="Arial" w:hAnsi="Arial" w:cs="Arial"/>
                <w:sz w:val="20"/>
                <w:szCs w:val="20"/>
              </w:rPr>
            </w:pPr>
          </w:p>
        </w:tc>
        <w:tc>
          <w:tcPr>
            <w:tcW w:w="1296" w:type="dxa"/>
            <w:tcMar>
              <w:top w:w="0" w:type="dxa"/>
              <w:left w:w="108" w:type="dxa"/>
              <w:bottom w:w="0" w:type="dxa"/>
              <w:right w:w="108" w:type="dxa"/>
            </w:tcMar>
            <w:vAlign w:val="bottom"/>
          </w:tcPr>
          <w:p w:rsidR="00133B42" w:rsidRPr="00700914" w:rsidRDefault="00133B42" w:rsidP="00BF4FF3">
            <w:pPr>
              <w:ind w:left="30" w:right="30"/>
              <w:rPr>
                <w:rFonts w:ascii="Arial" w:hAnsi="Arial" w:cs="Arial"/>
                <w:sz w:val="20"/>
                <w:szCs w:val="20"/>
              </w:rPr>
            </w:pPr>
          </w:p>
        </w:tc>
        <w:tc>
          <w:tcPr>
            <w:tcW w:w="2421" w:type="dxa"/>
            <w:tcMar>
              <w:top w:w="0" w:type="dxa"/>
              <w:left w:w="108" w:type="dxa"/>
              <w:bottom w:w="0" w:type="dxa"/>
              <w:right w:w="108" w:type="dxa"/>
            </w:tcMar>
            <w:vAlign w:val="bottom"/>
          </w:tcPr>
          <w:p w:rsidR="00133B42" w:rsidRPr="00700914" w:rsidRDefault="00133B42" w:rsidP="00BF4FF3">
            <w:pPr>
              <w:ind w:left="30" w:right="30"/>
              <w:rPr>
                <w:rFonts w:ascii="Arial" w:hAnsi="Arial" w:cs="Arial"/>
                <w:sz w:val="20"/>
                <w:szCs w:val="20"/>
              </w:rPr>
            </w:pPr>
          </w:p>
        </w:tc>
      </w:tr>
      <w:tr w:rsidR="00133B42" w:rsidRPr="00700914" w:rsidTr="00CE4FA6">
        <w:tc>
          <w:tcPr>
            <w:tcW w:w="2956" w:type="dxa"/>
            <w:vAlign w:val="bottom"/>
          </w:tcPr>
          <w:p w:rsidR="00133B42" w:rsidRPr="00700914" w:rsidRDefault="00133B42" w:rsidP="00BF4FF3">
            <w:pPr>
              <w:ind w:left="30" w:right="30"/>
              <w:textAlignment w:val="baseline"/>
              <w:rPr>
                <w:rFonts w:ascii="Arial" w:hAnsi="Arial" w:cs="Arial"/>
                <w:sz w:val="20"/>
                <w:szCs w:val="20"/>
              </w:rPr>
            </w:pPr>
            <w:r w:rsidRPr="00700914">
              <w:rPr>
                <w:rFonts w:ascii="Arial" w:hAnsi="Arial" w:cs="Arial"/>
                <w:sz w:val="20"/>
                <w:szCs w:val="20"/>
              </w:rPr>
              <w:t>Итого</w:t>
            </w:r>
          </w:p>
        </w:tc>
        <w:tc>
          <w:tcPr>
            <w:tcW w:w="1491" w:type="dxa"/>
            <w:tcMar>
              <w:top w:w="0" w:type="dxa"/>
              <w:left w:w="108" w:type="dxa"/>
              <w:bottom w:w="0" w:type="dxa"/>
              <w:right w:w="108" w:type="dxa"/>
            </w:tcMar>
            <w:vAlign w:val="bottom"/>
          </w:tcPr>
          <w:p w:rsidR="00133B42" w:rsidRPr="00700914" w:rsidRDefault="00133B42" w:rsidP="00BF4FF3">
            <w:pPr>
              <w:ind w:left="30" w:right="30"/>
              <w:textAlignment w:val="baseline"/>
              <w:rPr>
                <w:rFonts w:ascii="Arial" w:hAnsi="Arial" w:cs="Arial"/>
                <w:sz w:val="20"/>
                <w:szCs w:val="20"/>
              </w:rPr>
            </w:pPr>
            <w:r w:rsidRPr="00700914">
              <w:rPr>
                <w:rFonts w:ascii="Arial" w:hAnsi="Arial" w:cs="Arial"/>
                <w:sz w:val="20"/>
                <w:szCs w:val="20"/>
              </w:rPr>
              <w:t>х</w:t>
            </w:r>
          </w:p>
        </w:tc>
        <w:tc>
          <w:tcPr>
            <w:tcW w:w="1583" w:type="dxa"/>
            <w:tcMar>
              <w:top w:w="0" w:type="dxa"/>
              <w:left w:w="108" w:type="dxa"/>
              <w:bottom w:w="0" w:type="dxa"/>
              <w:right w:w="108" w:type="dxa"/>
            </w:tcMar>
            <w:vAlign w:val="bottom"/>
          </w:tcPr>
          <w:p w:rsidR="00133B42" w:rsidRPr="00700914" w:rsidRDefault="00133B42" w:rsidP="00BF4FF3">
            <w:pPr>
              <w:ind w:left="30" w:right="30"/>
              <w:textAlignment w:val="baseline"/>
              <w:rPr>
                <w:rFonts w:ascii="Arial" w:hAnsi="Arial" w:cs="Arial"/>
                <w:sz w:val="20"/>
                <w:szCs w:val="20"/>
              </w:rPr>
            </w:pPr>
            <w:r w:rsidRPr="00700914">
              <w:rPr>
                <w:rFonts w:ascii="Arial" w:hAnsi="Arial" w:cs="Arial"/>
                <w:sz w:val="20"/>
                <w:szCs w:val="20"/>
              </w:rPr>
              <w:t>х</w:t>
            </w:r>
          </w:p>
        </w:tc>
        <w:tc>
          <w:tcPr>
            <w:tcW w:w="1296" w:type="dxa"/>
            <w:tcMar>
              <w:top w:w="0" w:type="dxa"/>
              <w:left w:w="108" w:type="dxa"/>
              <w:bottom w:w="0" w:type="dxa"/>
              <w:right w:w="108" w:type="dxa"/>
            </w:tcMar>
            <w:vAlign w:val="bottom"/>
          </w:tcPr>
          <w:p w:rsidR="00133B42" w:rsidRPr="00700914" w:rsidRDefault="00133B42" w:rsidP="00BF4FF3">
            <w:pPr>
              <w:ind w:left="30" w:right="30"/>
              <w:textAlignment w:val="baseline"/>
              <w:rPr>
                <w:rFonts w:ascii="Arial" w:hAnsi="Arial" w:cs="Arial"/>
                <w:sz w:val="20"/>
                <w:szCs w:val="20"/>
              </w:rPr>
            </w:pPr>
            <w:r w:rsidRPr="00700914">
              <w:rPr>
                <w:rFonts w:ascii="Arial" w:hAnsi="Arial" w:cs="Arial"/>
                <w:sz w:val="20"/>
                <w:szCs w:val="20"/>
              </w:rPr>
              <w:t>х</w:t>
            </w:r>
          </w:p>
        </w:tc>
        <w:tc>
          <w:tcPr>
            <w:tcW w:w="2421" w:type="dxa"/>
            <w:tcMar>
              <w:top w:w="0" w:type="dxa"/>
              <w:left w:w="108" w:type="dxa"/>
              <w:bottom w:w="0" w:type="dxa"/>
              <w:right w:w="108" w:type="dxa"/>
            </w:tcMar>
            <w:vAlign w:val="bottom"/>
          </w:tcPr>
          <w:p w:rsidR="00133B42" w:rsidRPr="00700914" w:rsidRDefault="00133B42" w:rsidP="00BF4FF3">
            <w:pPr>
              <w:ind w:left="30" w:right="30"/>
              <w:rPr>
                <w:rFonts w:ascii="Arial" w:hAnsi="Arial" w:cs="Arial"/>
                <w:sz w:val="20"/>
                <w:szCs w:val="20"/>
              </w:rPr>
            </w:pPr>
          </w:p>
        </w:tc>
        <w:tc>
          <w:tcPr>
            <w:tcW w:w="0" w:type="auto"/>
            <w:vAlign w:val="bottom"/>
          </w:tcPr>
          <w:p w:rsidR="00133B42" w:rsidRPr="00700914" w:rsidRDefault="00133B42" w:rsidP="00BF4FF3">
            <w:pPr>
              <w:rPr>
                <w:rFonts w:ascii="Arial" w:hAnsi="Arial" w:cs="Arial"/>
                <w:sz w:val="20"/>
                <w:szCs w:val="20"/>
              </w:rPr>
            </w:pPr>
          </w:p>
        </w:tc>
      </w:tr>
    </w:tbl>
    <w:p w:rsidR="00133B42" w:rsidRPr="00700914" w:rsidRDefault="00133B42" w:rsidP="00BF4FF3">
      <w:pPr>
        <w:jc w:val="right"/>
        <w:textAlignment w:val="baseline"/>
        <w:rPr>
          <w:rFonts w:ascii="Arial" w:hAnsi="Arial" w:cs="Arial"/>
          <w:sz w:val="20"/>
          <w:szCs w:val="20"/>
        </w:rPr>
        <w:sectPr w:rsidR="00133B42" w:rsidRPr="00700914" w:rsidSect="008C450C">
          <w:pgSz w:w="11906" w:h="16838"/>
          <w:pgMar w:top="709" w:right="567" w:bottom="1134" w:left="1134" w:header="709" w:footer="709" w:gutter="0"/>
          <w:cols w:space="708"/>
          <w:docGrid w:linePitch="360"/>
        </w:sectPr>
      </w:pPr>
    </w:p>
    <w:p w:rsidR="00133B42" w:rsidRPr="00700914" w:rsidRDefault="00133B42" w:rsidP="00BF4FF3">
      <w:pPr>
        <w:jc w:val="right"/>
        <w:textAlignment w:val="baseline"/>
        <w:rPr>
          <w:rFonts w:ascii="Arial" w:hAnsi="Arial" w:cs="Arial"/>
          <w:sz w:val="20"/>
          <w:szCs w:val="20"/>
        </w:rPr>
      </w:pPr>
      <w:r w:rsidRPr="00700914">
        <w:rPr>
          <w:rFonts w:ascii="Arial" w:hAnsi="Arial" w:cs="Arial"/>
          <w:sz w:val="20"/>
          <w:szCs w:val="20"/>
        </w:rPr>
        <w:lastRenderedPageBreak/>
        <w:t>Таблица № 4</w:t>
      </w:r>
    </w:p>
    <w:p w:rsidR="00133B42" w:rsidRPr="00700914" w:rsidRDefault="00133B42" w:rsidP="00BF4FF3">
      <w:pPr>
        <w:jc w:val="right"/>
        <w:textAlignment w:val="baseline"/>
        <w:rPr>
          <w:rFonts w:ascii="Arial" w:hAnsi="Arial" w:cs="Arial"/>
          <w:sz w:val="20"/>
          <w:szCs w:val="20"/>
        </w:rPr>
      </w:pPr>
      <w:r w:rsidRPr="00700914">
        <w:rPr>
          <w:rFonts w:ascii="Arial" w:hAnsi="Arial" w:cs="Arial"/>
          <w:sz w:val="20"/>
          <w:szCs w:val="20"/>
        </w:rPr>
        <w:t>Расчет суммы начисленной амортизации оборудования</w:t>
      </w:r>
    </w:p>
    <w:p w:rsidR="00133B42" w:rsidRPr="00700914" w:rsidRDefault="00133B42" w:rsidP="00BF4FF3">
      <w:pPr>
        <w:jc w:val="right"/>
        <w:textAlignment w:val="baseline"/>
        <w:rPr>
          <w:rFonts w:ascii="Arial" w:hAnsi="Arial" w:cs="Arial"/>
          <w:sz w:val="20"/>
          <w:szCs w:val="20"/>
        </w:rPr>
      </w:pPr>
      <w:r w:rsidRPr="00700914">
        <w:rPr>
          <w:rFonts w:ascii="Arial" w:hAnsi="Arial" w:cs="Arial"/>
          <w:sz w:val="20"/>
          <w:szCs w:val="20"/>
        </w:rPr>
        <w:t>_________________________________________________</w:t>
      </w:r>
    </w:p>
    <w:p w:rsidR="00133B42" w:rsidRPr="00700914" w:rsidRDefault="00133B42" w:rsidP="00BF4FF3">
      <w:pPr>
        <w:jc w:val="right"/>
        <w:textAlignment w:val="baseline"/>
        <w:rPr>
          <w:rFonts w:ascii="Arial" w:hAnsi="Arial" w:cs="Arial"/>
          <w:sz w:val="20"/>
          <w:szCs w:val="20"/>
        </w:rPr>
      </w:pPr>
      <w:r w:rsidRPr="00700914">
        <w:rPr>
          <w:rFonts w:ascii="Arial" w:hAnsi="Arial" w:cs="Arial"/>
          <w:sz w:val="20"/>
          <w:szCs w:val="20"/>
        </w:rPr>
        <w:t>(наименование платной услуги)</w:t>
      </w:r>
    </w:p>
    <w:tbl>
      <w:tblPr>
        <w:tblW w:w="10012" w:type="dxa"/>
        <w:tblInd w:w="2" w:type="dxa"/>
        <w:tblBorders>
          <w:top w:val="single" w:sz="2" w:space="0" w:color="E7E7E7"/>
          <w:left w:val="single" w:sz="2" w:space="0" w:color="E7E7E7"/>
          <w:bottom w:val="single" w:sz="2" w:space="0" w:color="E7E7E7"/>
          <w:right w:val="single" w:sz="2" w:space="0" w:color="E7E7E7"/>
        </w:tblBorders>
        <w:tblCellMar>
          <w:left w:w="0" w:type="dxa"/>
          <w:right w:w="0" w:type="dxa"/>
        </w:tblCellMar>
        <w:tblLook w:val="00A0" w:firstRow="1" w:lastRow="0" w:firstColumn="1" w:lastColumn="0" w:noHBand="0" w:noVBand="0"/>
      </w:tblPr>
      <w:tblGrid>
        <w:gridCol w:w="904"/>
        <w:gridCol w:w="1665"/>
        <w:gridCol w:w="1394"/>
        <w:gridCol w:w="1159"/>
        <w:gridCol w:w="1610"/>
        <w:gridCol w:w="1685"/>
        <w:gridCol w:w="1595"/>
      </w:tblGrid>
      <w:tr w:rsidR="00133B42" w:rsidRPr="00700914" w:rsidTr="005C6923">
        <w:tc>
          <w:tcPr>
            <w:tcW w:w="807" w:type="dxa"/>
            <w:tcBorders>
              <w:top w:val="single" w:sz="8" w:space="0" w:color="000000"/>
              <w:left w:val="single" w:sz="8" w:space="0" w:color="000000"/>
              <w:bottom w:val="single" w:sz="8" w:space="0" w:color="000000"/>
              <w:right w:val="single" w:sz="8" w:space="0" w:color="000000"/>
            </w:tcBorders>
            <w:vAlign w:val="bottom"/>
          </w:tcPr>
          <w:p w:rsidR="00133B42" w:rsidRPr="00700914" w:rsidRDefault="00133B42" w:rsidP="00BF4FF3">
            <w:pPr>
              <w:ind w:left="30" w:right="30"/>
              <w:textAlignment w:val="baseline"/>
              <w:rPr>
                <w:rFonts w:ascii="Arial" w:hAnsi="Arial" w:cs="Arial"/>
                <w:sz w:val="20"/>
                <w:szCs w:val="20"/>
              </w:rPr>
            </w:pPr>
            <w:r w:rsidRPr="00700914">
              <w:rPr>
                <w:rFonts w:ascii="Arial" w:hAnsi="Arial" w:cs="Arial"/>
                <w:sz w:val="20"/>
                <w:szCs w:val="20"/>
              </w:rPr>
              <w:t>№</w:t>
            </w:r>
          </w:p>
          <w:p w:rsidR="00133B42" w:rsidRPr="00700914" w:rsidRDefault="00133B42" w:rsidP="00BF4FF3">
            <w:pPr>
              <w:ind w:left="30" w:right="30"/>
              <w:textAlignment w:val="baseline"/>
              <w:rPr>
                <w:rFonts w:ascii="Arial" w:hAnsi="Arial" w:cs="Arial"/>
                <w:sz w:val="20"/>
                <w:szCs w:val="20"/>
              </w:rPr>
            </w:pPr>
            <w:r w:rsidRPr="00700914">
              <w:rPr>
                <w:rFonts w:ascii="Arial" w:hAnsi="Arial" w:cs="Arial"/>
                <w:sz w:val="20"/>
                <w:szCs w:val="20"/>
              </w:rPr>
              <w:t>п/п</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textAlignment w:val="baseline"/>
              <w:rPr>
                <w:rFonts w:ascii="Arial" w:hAnsi="Arial" w:cs="Arial"/>
                <w:sz w:val="20"/>
                <w:szCs w:val="20"/>
              </w:rPr>
            </w:pPr>
            <w:r w:rsidRPr="00700914">
              <w:rPr>
                <w:rFonts w:ascii="Arial" w:hAnsi="Arial" w:cs="Arial"/>
                <w:sz w:val="20"/>
                <w:szCs w:val="20"/>
              </w:rPr>
              <w:t>Наименование оборудования</w:t>
            </w:r>
          </w:p>
        </w:tc>
        <w:tc>
          <w:tcPr>
            <w:tcW w:w="137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textAlignment w:val="baseline"/>
              <w:rPr>
                <w:rFonts w:ascii="Arial" w:hAnsi="Arial" w:cs="Arial"/>
                <w:sz w:val="20"/>
                <w:szCs w:val="20"/>
              </w:rPr>
            </w:pPr>
            <w:r w:rsidRPr="00700914">
              <w:rPr>
                <w:rFonts w:ascii="Arial" w:hAnsi="Arial" w:cs="Arial"/>
                <w:sz w:val="20"/>
                <w:szCs w:val="20"/>
              </w:rPr>
              <w:t>Балансовая стоимость</w:t>
            </w:r>
          </w:p>
        </w:tc>
        <w:tc>
          <w:tcPr>
            <w:tcW w:w="105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textAlignment w:val="baseline"/>
              <w:rPr>
                <w:rFonts w:ascii="Arial" w:hAnsi="Arial" w:cs="Arial"/>
                <w:sz w:val="20"/>
                <w:szCs w:val="20"/>
              </w:rPr>
            </w:pPr>
            <w:r w:rsidRPr="00700914">
              <w:rPr>
                <w:rFonts w:ascii="Arial" w:hAnsi="Arial" w:cs="Arial"/>
                <w:sz w:val="20"/>
                <w:szCs w:val="20"/>
              </w:rPr>
              <w:t xml:space="preserve">Годовая норма </w:t>
            </w:r>
            <w:proofErr w:type="spellStart"/>
            <w:proofErr w:type="gramStart"/>
            <w:r w:rsidRPr="00700914">
              <w:rPr>
                <w:rFonts w:ascii="Arial" w:hAnsi="Arial" w:cs="Arial"/>
                <w:sz w:val="20"/>
                <w:szCs w:val="20"/>
              </w:rPr>
              <w:t>аморти-зации</w:t>
            </w:r>
            <w:proofErr w:type="spellEnd"/>
            <w:proofErr w:type="gramEnd"/>
            <w:r w:rsidRPr="00700914">
              <w:rPr>
                <w:rFonts w:ascii="Arial" w:hAnsi="Arial" w:cs="Arial"/>
                <w:sz w:val="20"/>
                <w:szCs w:val="20"/>
              </w:rPr>
              <w:t xml:space="preserve"> (%)</w:t>
            </w:r>
          </w:p>
        </w:tc>
        <w:tc>
          <w:tcPr>
            <w:tcW w:w="165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textAlignment w:val="baseline"/>
              <w:rPr>
                <w:rFonts w:ascii="Arial" w:hAnsi="Arial" w:cs="Arial"/>
                <w:sz w:val="20"/>
                <w:szCs w:val="20"/>
              </w:rPr>
            </w:pPr>
            <w:r w:rsidRPr="00700914">
              <w:rPr>
                <w:rFonts w:ascii="Arial" w:hAnsi="Arial" w:cs="Arial"/>
                <w:sz w:val="20"/>
                <w:szCs w:val="20"/>
              </w:rPr>
              <w:t>Годовая норма времени работы оборудования (час.)</w:t>
            </w:r>
          </w:p>
        </w:tc>
        <w:tc>
          <w:tcPr>
            <w:tcW w:w="165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textAlignment w:val="baseline"/>
              <w:rPr>
                <w:rFonts w:ascii="Arial" w:hAnsi="Arial" w:cs="Arial"/>
                <w:sz w:val="20"/>
                <w:szCs w:val="20"/>
              </w:rPr>
            </w:pPr>
            <w:r w:rsidRPr="00700914">
              <w:rPr>
                <w:rFonts w:ascii="Arial" w:hAnsi="Arial" w:cs="Arial"/>
                <w:sz w:val="20"/>
                <w:szCs w:val="20"/>
              </w:rPr>
              <w:t>Время работы оборудования в процессе оказания платной услуги (час.)</w:t>
            </w:r>
          </w:p>
        </w:tc>
        <w:tc>
          <w:tcPr>
            <w:tcW w:w="206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textAlignment w:val="baseline"/>
              <w:rPr>
                <w:rFonts w:ascii="Arial" w:hAnsi="Arial" w:cs="Arial"/>
                <w:sz w:val="20"/>
                <w:szCs w:val="20"/>
              </w:rPr>
            </w:pPr>
            <w:r w:rsidRPr="00700914">
              <w:rPr>
                <w:rFonts w:ascii="Arial" w:hAnsi="Arial" w:cs="Arial"/>
                <w:sz w:val="20"/>
                <w:szCs w:val="20"/>
              </w:rPr>
              <w:t>Сумма начисленной амортизации</w:t>
            </w:r>
          </w:p>
          <w:p w:rsidR="00133B42" w:rsidRPr="00700914" w:rsidRDefault="00133B42" w:rsidP="00BF4FF3">
            <w:pPr>
              <w:ind w:left="30" w:right="30"/>
              <w:textAlignment w:val="baseline"/>
              <w:rPr>
                <w:rFonts w:ascii="Arial" w:hAnsi="Arial" w:cs="Arial"/>
                <w:sz w:val="20"/>
                <w:szCs w:val="20"/>
              </w:rPr>
            </w:pPr>
            <w:r w:rsidRPr="00700914">
              <w:rPr>
                <w:rFonts w:ascii="Arial" w:hAnsi="Arial" w:cs="Arial"/>
                <w:sz w:val="20"/>
                <w:szCs w:val="20"/>
              </w:rPr>
              <w:t>гр. 7= гр.3х гр.</w:t>
            </w:r>
            <w:proofErr w:type="gramStart"/>
            <w:r w:rsidRPr="00700914">
              <w:rPr>
                <w:rFonts w:ascii="Arial" w:hAnsi="Arial" w:cs="Arial"/>
                <w:sz w:val="20"/>
                <w:szCs w:val="20"/>
              </w:rPr>
              <w:t>4 :</w:t>
            </w:r>
            <w:proofErr w:type="gramEnd"/>
            <w:r w:rsidRPr="00700914">
              <w:rPr>
                <w:rFonts w:ascii="Arial" w:hAnsi="Arial" w:cs="Arial"/>
                <w:sz w:val="20"/>
                <w:szCs w:val="20"/>
              </w:rPr>
              <w:t xml:space="preserve"> гр. 5х гр.6</w:t>
            </w:r>
          </w:p>
        </w:tc>
      </w:tr>
      <w:tr w:rsidR="00133B42" w:rsidRPr="00700914" w:rsidTr="005C6923">
        <w:tc>
          <w:tcPr>
            <w:tcW w:w="807" w:type="dxa"/>
            <w:tcBorders>
              <w:top w:val="nil"/>
              <w:left w:val="single" w:sz="8" w:space="0" w:color="000000"/>
              <w:bottom w:val="single" w:sz="8" w:space="0" w:color="000000"/>
              <w:right w:val="single" w:sz="8" w:space="0" w:color="000000"/>
            </w:tcBorders>
            <w:vAlign w:val="bottom"/>
          </w:tcPr>
          <w:p w:rsidR="00133B42" w:rsidRPr="00700914" w:rsidRDefault="00133B42" w:rsidP="00BF4FF3">
            <w:pPr>
              <w:ind w:left="30" w:right="30"/>
              <w:textAlignment w:val="baseline"/>
              <w:rPr>
                <w:rFonts w:ascii="Arial" w:hAnsi="Arial" w:cs="Arial"/>
                <w:sz w:val="20"/>
                <w:szCs w:val="20"/>
              </w:rPr>
            </w:pPr>
            <w:r w:rsidRPr="00700914">
              <w:rPr>
                <w:rFonts w:ascii="Arial" w:hAnsi="Arial" w:cs="Arial"/>
                <w:sz w:val="20"/>
                <w:szCs w:val="20"/>
              </w:rPr>
              <w:t>1</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textAlignment w:val="baseline"/>
              <w:rPr>
                <w:rFonts w:ascii="Arial" w:hAnsi="Arial" w:cs="Arial"/>
                <w:sz w:val="20"/>
                <w:szCs w:val="20"/>
              </w:rPr>
            </w:pPr>
            <w:r w:rsidRPr="00700914">
              <w:rPr>
                <w:rFonts w:ascii="Arial" w:hAnsi="Arial" w:cs="Arial"/>
                <w:sz w:val="20"/>
                <w:szCs w:val="20"/>
              </w:rPr>
              <w:t>2</w:t>
            </w:r>
          </w:p>
        </w:tc>
        <w:tc>
          <w:tcPr>
            <w:tcW w:w="1374"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textAlignment w:val="baseline"/>
              <w:rPr>
                <w:rFonts w:ascii="Arial" w:hAnsi="Arial" w:cs="Arial"/>
                <w:sz w:val="20"/>
                <w:szCs w:val="20"/>
              </w:rPr>
            </w:pPr>
            <w:r w:rsidRPr="00700914">
              <w:rPr>
                <w:rFonts w:ascii="Arial" w:hAnsi="Arial" w:cs="Arial"/>
                <w:sz w:val="20"/>
                <w:szCs w:val="20"/>
              </w:rPr>
              <w:t>3</w:t>
            </w:r>
          </w:p>
        </w:tc>
        <w:tc>
          <w:tcPr>
            <w:tcW w:w="1052"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textAlignment w:val="baseline"/>
              <w:rPr>
                <w:rFonts w:ascii="Arial" w:hAnsi="Arial" w:cs="Arial"/>
                <w:sz w:val="20"/>
                <w:szCs w:val="20"/>
              </w:rPr>
            </w:pPr>
            <w:r w:rsidRPr="00700914">
              <w:rPr>
                <w:rFonts w:ascii="Arial" w:hAnsi="Arial" w:cs="Arial"/>
                <w:sz w:val="20"/>
                <w:szCs w:val="20"/>
              </w:rPr>
              <w:t>4</w:t>
            </w:r>
          </w:p>
        </w:tc>
        <w:tc>
          <w:tcPr>
            <w:tcW w:w="165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textAlignment w:val="baseline"/>
              <w:rPr>
                <w:rFonts w:ascii="Arial" w:hAnsi="Arial" w:cs="Arial"/>
                <w:sz w:val="20"/>
                <w:szCs w:val="20"/>
              </w:rPr>
            </w:pPr>
            <w:r w:rsidRPr="00700914">
              <w:rPr>
                <w:rFonts w:ascii="Arial" w:hAnsi="Arial" w:cs="Arial"/>
                <w:sz w:val="20"/>
                <w:szCs w:val="20"/>
              </w:rPr>
              <w:t>5</w:t>
            </w:r>
          </w:p>
        </w:tc>
        <w:tc>
          <w:tcPr>
            <w:tcW w:w="165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textAlignment w:val="baseline"/>
              <w:rPr>
                <w:rFonts w:ascii="Arial" w:hAnsi="Arial" w:cs="Arial"/>
                <w:sz w:val="20"/>
                <w:szCs w:val="20"/>
              </w:rPr>
            </w:pPr>
            <w:r w:rsidRPr="00700914">
              <w:rPr>
                <w:rFonts w:ascii="Arial" w:hAnsi="Arial" w:cs="Arial"/>
                <w:sz w:val="20"/>
                <w:szCs w:val="20"/>
              </w:rPr>
              <w:t>6</w:t>
            </w:r>
          </w:p>
        </w:tc>
        <w:tc>
          <w:tcPr>
            <w:tcW w:w="2061"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textAlignment w:val="baseline"/>
              <w:rPr>
                <w:rFonts w:ascii="Arial" w:hAnsi="Arial" w:cs="Arial"/>
                <w:sz w:val="20"/>
                <w:szCs w:val="20"/>
              </w:rPr>
            </w:pPr>
            <w:r w:rsidRPr="00700914">
              <w:rPr>
                <w:rFonts w:ascii="Arial" w:hAnsi="Arial" w:cs="Arial"/>
                <w:sz w:val="20"/>
                <w:szCs w:val="20"/>
              </w:rPr>
              <w:t>7</w:t>
            </w:r>
          </w:p>
        </w:tc>
      </w:tr>
      <w:tr w:rsidR="00133B42" w:rsidRPr="00700914" w:rsidTr="005C6923">
        <w:tc>
          <w:tcPr>
            <w:tcW w:w="807" w:type="dxa"/>
            <w:tcBorders>
              <w:top w:val="nil"/>
              <w:left w:val="single" w:sz="8" w:space="0" w:color="000000"/>
              <w:bottom w:val="single" w:sz="8" w:space="0" w:color="000000"/>
              <w:right w:val="single" w:sz="8" w:space="0" w:color="000000"/>
            </w:tcBorders>
            <w:vAlign w:val="bottom"/>
          </w:tcPr>
          <w:p w:rsidR="00133B42" w:rsidRPr="00700914" w:rsidRDefault="00133B42" w:rsidP="00BF4FF3">
            <w:pPr>
              <w:ind w:left="30" w:right="30"/>
              <w:textAlignment w:val="baseline"/>
              <w:rPr>
                <w:rFonts w:ascii="Arial" w:hAnsi="Arial" w:cs="Arial"/>
                <w:sz w:val="20"/>
                <w:szCs w:val="20"/>
              </w:rPr>
            </w:pPr>
            <w:r w:rsidRPr="00700914">
              <w:rPr>
                <w:rFonts w:ascii="Arial" w:hAnsi="Arial" w:cs="Arial"/>
                <w:sz w:val="20"/>
                <w:szCs w:val="20"/>
              </w:rPr>
              <w:t>1.</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rPr>
                <w:rFonts w:ascii="Arial" w:hAnsi="Arial" w:cs="Arial"/>
                <w:sz w:val="20"/>
                <w:szCs w:val="20"/>
              </w:rPr>
            </w:pPr>
          </w:p>
        </w:tc>
        <w:tc>
          <w:tcPr>
            <w:tcW w:w="1374"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rPr>
                <w:rFonts w:ascii="Arial" w:hAnsi="Arial" w:cs="Arial"/>
                <w:sz w:val="20"/>
                <w:szCs w:val="20"/>
              </w:rPr>
            </w:pPr>
          </w:p>
        </w:tc>
        <w:tc>
          <w:tcPr>
            <w:tcW w:w="1052"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rPr>
                <w:rFonts w:ascii="Arial" w:hAnsi="Arial" w:cs="Arial"/>
                <w:sz w:val="20"/>
                <w:szCs w:val="20"/>
              </w:rPr>
            </w:pPr>
          </w:p>
        </w:tc>
        <w:tc>
          <w:tcPr>
            <w:tcW w:w="165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rPr>
                <w:rFonts w:ascii="Arial" w:hAnsi="Arial" w:cs="Arial"/>
                <w:sz w:val="20"/>
                <w:szCs w:val="20"/>
              </w:rPr>
            </w:pPr>
          </w:p>
        </w:tc>
        <w:tc>
          <w:tcPr>
            <w:tcW w:w="165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rPr>
                <w:rFonts w:ascii="Arial" w:hAnsi="Arial" w:cs="Arial"/>
                <w:sz w:val="20"/>
                <w:szCs w:val="20"/>
              </w:rPr>
            </w:pPr>
          </w:p>
        </w:tc>
        <w:tc>
          <w:tcPr>
            <w:tcW w:w="2061"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rPr>
                <w:rFonts w:ascii="Arial" w:hAnsi="Arial" w:cs="Arial"/>
                <w:sz w:val="20"/>
                <w:szCs w:val="20"/>
              </w:rPr>
            </w:pPr>
          </w:p>
        </w:tc>
      </w:tr>
      <w:tr w:rsidR="00133B42" w:rsidRPr="00700914" w:rsidTr="005C6923">
        <w:tc>
          <w:tcPr>
            <w:tcW w:w="807" w:type="dxa"/>
            <w:tcBorders>
              <w:top w:val="nil"/>
              <w:left w:val="single" w:sz="8" w:space="0" w:color="000000"/>
              <w:bottom w:val="single" w:sz="8" w:space="0" w:color="000000"/>
              <w:right w:val="single" w:sz="8" w:space="0" w:color="000000"/>
            </w:tcBorders>
            <w:vAlign w:val="bottom"/>
          </w:tcPr>
          <w:p w:rsidR="00133B42" w:rsidRPr="00700914" w:rsidRDefault="00133B42" w:rsidP="00BF4FF3">
            <w:pPr>
              <w:ind w:left="30" w:right="30"/>
              <w:textAlignment w:val="baseline"/>
              <w:rPr>
                <w:rFonts w:ascii="Arial" w:hAnsi="Arial" w:cs="Arial"/>
                <w:sz w:val="20"/>
                <w:szCs w:val="20"/>
              </w:rPr>
            </w:pPr>
            <w:r w:rsidRPr="00700914">
              <w:rPr>
                <w:rFonts w:ascii="Arial" w:hAnsi="Arial" w:cs="Arial"/>
                <w:sz w:val="20"/>
                <w:szCs w:val="20"/>
              </w:rPr>
              <w:t>2.</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rPr>
                <w:rFonts w:ascii="Arial" w:hAnsi="Arial" w:cs="Arial"/>
                <w:sz w:val="20"/>
                <w:szCs w:val="20"/>
              </w:rPr>
            </w:pPr>
          </w:p>
        </w:tc>
        <w:tc>
          <w:tcPr>
            <w:tcW w:w="1374"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rPr>
                <w:rFonts w:ascii="Arial" w:hAnsi="Arial" w:cs="Arial"/>
                <w:sz w:val="20"/>
                <w:szCs w:val="20"/>
              </w:rPr>
            </w:pPr>
          </w:p>
        </w:tc>
        <w:tc>
          <w:tcPr>
            <w:tcW w:w="1052"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rPr>
                <w:rFonts w:ascii="Arial" w:hAnsi="Arial" w:cs="Arial"/>
                <w:sz w:val="20"/>
                <w:szCs w:val="20"/>
              </w:rPr>
            </w:pPr>
          </w:p>
        </w:tc>
        <w:tc>
          <w:tcPr>
            <w:tcW w:w="165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rPr>
                <w:rFonts w:ascii="Arial" w:hAnsi="Arial" w:cs="Arial"/>
                <w:sz w:val="20"/>
                <w:szCs w:val="20"/>
              </w:rPr>
            </w:pPr>
          </w:p>
        </w:tc>
        <w:tc>
          <w:tcPr>
            <w:tcW w:w="165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rPr>
                <w:rFonts w:ascii="Arial" w:hAnsi="Arial" w:cs="Arial"/>
                <w:sz w:val="20"/>
                <w:szCs w:val="20"/>
              </w:rPr>
            </w:pPr>
          </w:p>
        </w:tc>
        <w:tc>
          <w:tcPr>
            <w:tcW w:w="2061"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rPr>
                <w:rFonts w:ascii="Arial" w:hAnsi="Arial" w:cs="Arial"/>
                <w:sz w:val="20"/>
                <w:szCs w:val="20"/>
              </w:rPr>
            </w:pPr>
          </w:p>
        </w:tc>
      </w:tr>
      <w:tr w:rsidR="00133B42" w:rsidRPr="00700914" w:rsidTr="005C6923">
        <w:tc>
          <w:tcPr>
            <w:tcW w:w="807" w:type="dxa"/>
            <w:tcBorders>
              <w:top w:val="nil"/>
              <w:left w:val="single" w:sz="8" w:space="0" w:color="000000"/>
              <w:bottom w:val="single" w:sz="8" w:space="0" w:color="000000"/>
              <w:right w:val="single" w:sz="8" w:space="0" w:color="000000"/>
            </w:tcBorders>
            <w:vAlign w:val="bottom"/>
          </w:tcPr>
          <w:p w:rsidR="00133B42" w:rsidRPr="00700914" w:rsidRDefault="00133B42" w:rsidP="00BF4FF3">
            <w:pPr>
              <w:ind w:left="30" w:right="30"/>
              <w:textAlignment w:val="baseline"/>
              <w:rPr>
                <w:rFonts w:ascii="Arial" w:hAnsi="Arial" w:cs="Arial"/>
                <w:sz w:val="20"/>
                <w:szCs w:val="20"/>
              </w:rPr>
            </w:pPr>
            <w:r w:rsidRPr="00700914">
              <w:rPr>
                <w:rFonts w:ascii="Arial" w:hAnsi="Arial" w:cs="Arial"/>
                <w:sz w:val="20"/>
                <w:szCs w:val="20"/>
              </w:rPr>
              <w:t>3.</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rPr>
                <w:rFonts w:ascii="Arial" w:hAnsi="Arial" w:cs="Arial"/>
                <w:sz w:val="20"/>
                <w:szCs w:val="20"/>
              </w:rPr>
            </w:pPr>
          </w:p>
        </w:tc>
        <w:tc>
          <w:tcPr>
            <w:tcW w:w="1374"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rPr>
                <w:rFonts w:ascii="Arial" w:hAnsi="Arial" w:cs="Arial"/>
                <w:sz w:val="20"/>
                <w:szCs w:val="20"/>
              </w:rPr>
            </w:pPr>
          </w:p>
        </w:tc>
        <w:tc>
          <w:tcPr>
            <w:tcW w:w="1052"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rPr>
                <w:rFonts w:ascii="Arial" w:hAnsi="Arial" w:cs="Arial"/>
                <w:sz w:val="20"/>
                <w:szCs w:val="20"/>
              </w:rPr>
            </w:pPr>
          </w:p>
        </w:tc>
        <w:tc>
          <w:tcPr>
            <w:tcW w:w="165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rPr>
                <w:rFonts w:ascii="Arial" w:hAnsi="Arial" w:cs="Arial"/>
                <w:sz w:val="20"/>
                <w:szCs w:val="20"/>
              </w:rPr>
            </w:pPr>
          </w:p>
        </w:tc>
        <w:tc>
          <w:tcPr>
            <w:tcW w:w="165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rPr>
                <w:rFonts w:ascii="Arial" w:hAnsi="Arial" w:cs="Arial"/>
                <w:sz w:val="20"/>
                <w:szCs w:val="20"/>
              </w:rPr>
            </w:pPr>
          </w:p>
        </w:tc>
        <w:tc>
          <w:tcPr>
            <w:tcW w:w="2061"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rPr>
                <w:rFonts w:ascii="Arial" w:hAnsi="Arial" w:cs="Arial"/>
                <w:sz w:val="20"/>
                <w:szCs w:val="20"/>
              </w:rPr>
            </w:pPr>
          </w:p>
        </w:tc>
      </w:tr>
      <w:tr w:rsidR="00133B42" w:rsidRPr="00700914" w:rsidTr="005C6923">
        <w:tc>
          <w:tcPr>
            <w:tcW w:w="2225" w:type="dxa"/>
            <w:tcBorders>
              <w:top w:val="nil"/>
              <w:left w:val="single" w:sz="8" w:space="0" w:color="000000"/>
              <w:bottom w:val="single" w:sz="8" w:space="0" w:color="000000"/>
              <w:right w:val="single" w:sz="8" w:space="0" w:color="000000"/>
            </w:tcBorders>
            <w:vAlign w:val="bottom"/>
          </w:tcPr>
          <w:p w:rsidR="00133B42" w:rsidRPr="00700914" w:rsidRDefault="00133B42" w:rsidP="00BF4FF3">
            <w:pPr>
              <w:ind w:left="30" w:right="30"/>
              <w:textAlignment w:val="baseline"/>
              <w:rPr>
                <w:rFonts w:ascii="Arial" w:hAnsi="Arial" w:cs="Arial"/>
                <w:sz w:val="20"/>
                <w:szCs w:val="20"/>
              </w:rPr>
            </w:pPr>
            <w:r w:rsidRPr="00700914">
              <w:rPr>
                <w:rFonts w:ascii="Arial" w:hAnsi="Arial" w:cs="Arial"/>
                <w:sz w:val="20"/>
                <w:szCs w:val="20"/>
              </w:rPr>
              <w:t>Итого</w:t>
            </w:r>
          </w:p>
        </w:tc>
        <w:tc>
          <w:tcPr>
            <w:tcW w:w="1374"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textAlignment w:val="baseline"/>
              <w:rPr>
                <w:rFonts w:ascii="Arial" w:hAnsi="Arial" w:cs="Arial"/>
                <w:sz w:val="20"/>
                <w:szCs w:val="20"/>
              </w:rPr>
            </w:pPr>
            <w:r w:rsidRPr="00700914">
              <w:rPr>
                <w:rFonts w:ascii="Arial" w:hAnsi="Arial" w:cs="Arial"/>
                <w:sz w:val="20"/>
                <w:szCs w:val="20"/>
              </w:rPr>
              <w:t>х</w:t>
            </w:r>
          </w:p>
        </w:tc>
        <w:tc>
          <w:tcPr>
            <w:tcW w:w="1052"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textAlignment w:val="baseline"/>
              <w:rPr>
                <w:rFonts w:ascii="Arial" w:hAnsi="Arial" w:cs="Arial"/>
                <w:sz w:val="20"/>
                <w:szCs w:val="20"/>
              </w:rPr>
            </w:pPr>
            <w:r w:rsidRPr="00700914">
              <w:rPr>
                <w:rFonts w:ascii="Arial" w:hAnsi="Arial" w:cs="Arial"/>
                <w:sz w:val="20"/>
                <w:szCs w:val="20"/>
              </w:rPr>
              <w:t>х</w:t>
            </w:r>
          </w:p>
        </w:tc>
        <w:tc>
          <w:tcPr>
            <w:tcW w:w="165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textAlignment w:val="baseline"/>
              <w:rPr>
                <w:rFonts w:ascii="Arial" w:hAnsi="Arial" w:cs="Arial"/>
                <w:sz w:val="20"/>
                <w:szCs w:val="20"/>
              </w:rPr>
            </w:pPr>
            <w:r w:rsidRPr="00700914">
              <w:rPr>
                <w:rFonts w:ascii="Arial" w:hAnsi="Arial" w:cs="Arial"/>
                <w:sz w:val="20"/>
                <w:szCs w:val="20"/>
              </w:rPr>
              <w:t>х</w:t>
            </w:r>
          </w:p>
        </w:tc>
        <w:tc>
          <w:tcPr>
            <w:tcW w:w="165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textAlignment w:val="baseline"/>
              <w:rPr>
                <w:rFonts w:ascii="Arial" w:hAnsi="Arial" w:cs="Arial"/>
                <w:sz w:val="20"/>
                <w:szCs w:val="20"/>
              </w:rPr>
            </w:pPr>
            <w:r w:rsidRPr="00700914">
              <w:rPr>
                <w:rFonts w:ascii="Arial" w:hAnsi="Arial" w:cs="Arial"/>
                <w:sz w:val="20"/>
                <w:szCs w:val="20"/>
              </w:rPr>
              <w:t>х</w:t>
            </w:r>
          </w:p>
        </w:tc>
        <w:tc>
          <w:tcPr>
            <w:tcW w:w="2061"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rPr>
                <w:rFonts w:ascii="Arial" w:hAnsi="Arial" w:cs="Arial"/>
                <w:sz w:val="20"/>
                <w:szCs w:val="20"/>
              </w:rPr>
            </w:pPr>
          </w:p>
        </w:tc>
        <w:tc>
          <w:tcPr>
            <w:tcW w:w="0" w:type="auto"/>
            <w:tcBorders>
              <w:bottom w:val="single" w:sz="2" w:space="0" w:color="E7E7E7"/>
            </w:tcBorders>
            <w:vAlign w:val="bottom"/>
          </w:tcPr>
          <w:p w:rsidR="00133B42" w:rsidRPr="00700914" w:rsidRDefault="00133B42" w:rsidP="00BF4FF3">
            <w:pPr>
              <w:rPr>
                <w:rFonts w:ascii="Arial" w:hAnsi="Arial" w:cs="Arial"/>
                <w:sz w:val="20"/>
                <w:szCs w:val="20"/>
              </w:rPr>
            </w:pPr>
          </w:p>
        </w:tc>
      </w:tr>
    </w:tbl>
    <w:p w:rsidR="00133B42" w:rsidRPr="00700914" w:rsidRDefault="00133B42" w:rsidP="00BF4FF3">
      <w:pPr>
        <w:textAlignment w:val="baseline"/>
        <w:rPr>
          <w:rFonts w:ascii="Arial" w:hAnsi="Arial" w:cs="Arial"/>
          <w:sz w:val="20"/>
          <w:szCs w:val="20"/>
        </w:rPr>
      </w:pPr>
      <w:r w:rsidRPr="00700914">
        <w:rPr>
          <w:rFonts w:ascii="Arial" w:hAnsi="Arial" w:cs="Arial"/>
          <w:sz w:val="20"/>
          <w:szCs w:val="20"/>
        </w:rPr>
        <w:t>   </w:t>
      </w:r>
    </w:p>
    <w:p w:rsidR="00133B42" w:rsidRPr="00700914" w:rsidRDefault="00133B42" w:rsidP="00BF4FF3">
      <w:pPr>
        <w:jc w:val="right"/>
        <w:textAlignment w:val="baseline"/>
        <w:rPr>
          <w:rFonts w:ascii="Arial" w:hAnsi="Arial" w:cs="Arial"/>
          <w:sz w:val="20"/>
          <w:szCs w:val="20"/>
        </w:rPr>
      </w:pPr>
      <w:r w:rsidRPr="00700914">
        <w:rPr>
          <w:rFonts w:ascii="Arial" w:hAnsi="Arial" w:cs="Arial"/>
          <w:sz w:val="20"/>
          <w:szCs w:val="20"/>
        </w:rPr>
        <w:t>Таблица № 5</w:t>
      </w:r>
    </w:p>
    <w:p w:rsidR="00133B42" w:rsidRPr="00700914" w:rsidRDefault="00133B42" w:rsidP="00BF4FF3">
      <w:pPr>
        <w:jc w:val="right"/>
        <w:textAlignment w:val="baseline"/>
        <w:rPr>
          <w:rFonts w:ascii="Arial" w:hAnsi="Arial" w:cs="Arial"/>
          <w:sz w:val="20"/>
          <w:szCs w:val="20"/>
        </w:rPr>
      </w:pPr>
      <w:r w:rsidRPr="00700914">
        <w:rPr>
          <w:rFonts w:ascii="Arial" w:hAnsi="Arial" w:cs="Arial"/>
          <w:sz w:val="20"/>
          <w:szCs w:val="20"/>
        </w:rPr>
        <w:t>Расчет накладных затрат</w:t>
      </w:r>
    </w:p>
    <w:p w:rsidR="00133B42" w:rsidRPr="00700914" w:rsidRDefault="00133B42" w:rsidP="00BF4FF3">
      <w:pPr>
        <w:jc w:val="right"/>
        <w:textAlignment w:val="baseline"/>
        <w:rPr>
          <w:rFonts w:ascii="Arial" w:hAnsi="Arial" w:cs="Arial"/>
          <w:sz w:val="20"/>
          <w:szCs w:val="20"/>
        </w:rPr>
      </w:pPr>
      <w:r w:rsidRPr="00700914">
        <w:rPr>
          <w:rFonts w:ascii="Arial" w:hAnsi="Arial" w:cs="Arial"/>
          <w:sz w:val="20"/>
          <w:szCs w:val="20"/>
        </w:rPr>
        <w:t>_________________________________________________</w:t>
      </w:r>
    </w:p>
    <w:p w:rsidR="00133B42" w:rsidRPr="00700914" w:rsidRDefault="00133B42" w:rsidP="00BF4FF3">
      <w:pPr>
        <w:jc w:val="right"/>
        <w:textAlignment w:val="baseline"/>
        <w:rPr>
          <w:rFonts w:ascii="Arial" w:hAnsi="Arial" w:cs="Arial"/>
          <w:sz w:val="20"/>
          <w:szCs w:val="20"/>
        </w:rPr>
      </w:pPr>
      <w:r w:rsidRPr="00700914">
        <w:rPr>
          <w:rFonts w:ascii="Arial" w:hAnsi="Arial" w:cs="Arial"/>
          <w:sz w:val="20"/>
          <w:szCs w:val="20"/>
        </w:rPr>
        <w:t>(наименование платной услуги)</w:t>
      </w:r>
    </w:p>
    <w:tbl>
      <w:tblPr>
        <w:tblW w:w="0" w:type="auto"/>
        <w:tblInd w:w="2" w:type="dxa"/>
        <w:tblCellMar>
          <w:left w:w="0" w:type="dxa"/>
          <w:right w:w="0" w:type="dxa"/>
        </w:tblCellMar>
        <w:tblLook w:val="00A0" w:firstRow="1" w:lastRow="0" w:firstColumn="1" w:lastColumn="0" w:noHBand="0" w:noVBand="0"/>
      </w:tblPr>
      <w:tblGrid>
        <w:gridCol w:w="1600"/>
        <w:gridCol w:w="1785"/>
        <w:gridCol w:w="1785"/>
        <w:gridCol w:w="1125"/>
        <w:gridCol w:w="1372"/>
        <w:gridCol w:w="1457"/>
        <w:gridCol w:w="1059"/>
      </w:tblGrid>
      <w:tr w:rsidR="00133B42" w:rsidRPr="00700914" w:rsidTr="005C6923">
        <w:tc>
          <w:tcPr>
            <w:tcW w:w="14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textAlignment w:val="baseline"/>
              <w:rPr>
                <w:rFonts w:ascii="Arial" w:hAnsi="Arial" w:cs="Arial"/>
                <w:sz w:val="20"/>
                <w:szCs w:val="20"/>
              </w:rPr>
            </w:pPr>
            <w:r w:rsidRPr="00700914">
              <w:rPr>
                <w:rFonts w:ascii="Arial" w:hAnsi="Arial" w:cs="Arial"/>
                <w:sz w:val="20"/>
                <w:szCs w:val="20"/>
              </w:rPr>
              <w:t>Прогноз затрат на административно-управленческий персонал</w:t>
            </w:r>
          </w:p>
        </w:tc>
        <w:tc>
          <w:tcPr>
            <w:tcW w:w="163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textAlignment w:val="baseline"/>
              <w:rPr>
                <w:rFonts w:ascii="Arial" w:hAnsi="Arial" w:cs="Arial"/>
                <w:sz w:val="20"/>
                <w:szCs w:val="20"/>
              </w:rPr>
            </w:pPr>
            <w:r w:rsidRPr="00700914">
              <w:rPr>
                <w:rFonts w:ascii="Arial" w:hAnsi="Arial" w:cs="Arial"/>
                <w:sz w:val="20"/>
                <w:szCs w:val="20"/>
              </w:rPr>
              <w:t>Прогноз затрат общехозяйственного назначения</w:t>
            </w:r>
          </w:p>
        </w:tc>
        <w:tc>
          <w:tcPr>
            <w:tcW w:w="163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textAlignment w:val="baseline"/>
              <w:rPr>
                <w:rFonts w:ascii="Arial" w:hAnsi="Arial" w:cs="Arial"/>
                <w:sz w:val="20"/>
                <w:szCs w:val="20"/>
              </w:rPr>
            </w:pPr>
            <w:r w:rsidRPr="00700914">
              <w:rPr>
                <w:rFonts w:ascii="Arial" w:hAnsi="Arial" w:cs="Arial"/>
                <w:sz w:val="20"/>
                <w:szCs w:val="20"/>
              </w:rPr>
              <w:t>Прогноз суммы начисленной амортизации имущества общехозяйственного назначения</w:t>
            </w:r>
          </w:p>
        </w:tc>
        <w:tc>
          <w:tcPr>
            <w:tcW w:w="112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textAlignment w:val="baseline"/>
              <w:rPr>
                <w:rFonts w:ascii="Arial" w:hAnsi="Arial" w:cs="Arial"/>
                <w:sz w:val="20"/>
                <w:szCs w:val="20"/>
              </w:rPr>
            </w:pPr>
            <w:r w:rsidRPr="00700914">
              <w:rPr>
                <w:rFonts w:ascii="Arial" w:hAnsi="Arial" w:cs="Arial"/>
                <w:sz w:val="20"/>
                <w:szCs w:val="20"/>
              </w:rPr>
              <w:t>Прогноз суммарного фонда оплаты труда основного персонала</w:t>
            </w:r>
          </w:p>
        </w:tc>
        <w:tc>
          <w:tcPr>
            <w:tcW w:w="131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textAlignment w:val="baseline"/>
              <w:rPr>
                <w:rFonts w:ascii="Arial" w:hAnsi="Arial" w:cs="Arial"/>
                <w:sz w:val="20"/>
                <w:szCs w:val="20"/>
              </w:rPr>
            </w:pPr>
            <w:r w:rsidRPr="00700914">
              <w:rPr>
                <w:rFonts w:ascii="Arial" w:hAnsi="Arial" w:cs="Arial"/>
                <w:sz w:val="20"/>
                <w:szCs w:val="20"/>
              </w:rPr>
              <w:t>Коэффициент накладных затрат гр. 5= (гр.1+гр.2+гр.3</w:t>
            </w:r>
            <w:proofErr w:type="gramStart"/>
            <w:r w:rsidRPr="00700914">
              <w:rPr>
                <w:rFonts w:ascii="Arial" w:hAnsi="Arial" w:cs="Arial"/>
                <w:sz w:val="20"/>
                <w:szCs w:val="20"/>
              </w:rPr>
              <w:t>) :</w:t>
            </w:r>
            <w:proofErr w:type="gramEnd"/>
            <w:r w:rsidRPr="00700914">
              <w:rPr>
                <w:rFonts w:ascii="Arial" w:hAnsi="Arial" w:cs="Arial"/>
                <w:sz w:val="20"/>
                <w:szCs w:val="20"/>
              </w:rPr>
              <w:t xml:space="preserve"> гр.4</w:t>
            </w:r>
          </w:p>
        </w:tc>
        <w:tc>
          <w:tcPr>
            <w:tcW w:w="132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textAlignment w:val="baseline"/>
              <w:rPr>
                <w:rFonts w:ascii="Arial" w:hAnsi="Arial" w:cs="Arial"/>
                <w:sz w:val="20"/>
                <w:szCs w:val="20"/>
              </w:rPr>
            </w:pPr>
            <w:r w:rsidRPr="00700914">
              <w:rPr>
                <w:rFonts w:ascii="Arial" w:hAnsi="Arial" w:cs="Arial"/>
                <w:sz w:val="20"/>
                <w:szCs w:val="20"/>
              </w:rPr>
              <w:t>Затраты на основной персонал, участвующий в предоставлении платной услуги</w:t>
            </w:r>
          </w:p>
        </w:tc>
        <w:tc>
          <w:tcPr>
            <w:tcW w:w="105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textAlignment w:val="baseline"/>
              <w:rPr>
                <w:rFonts w:ascii="Arial" w:hAnsi="Arial" w:cs="Arial"/>
                <w:sz w:val="20"/>
                <w:szCs w:val="20"/>
              </w:rPr>
            </w:pPr>
            <w:r w:rsidRPr="00700914">
              <w:rPr>
                <w:rFonts w:ascii="Arial" w:hAnsi="Arial" w:cs="Arial"/>
                <w:sz w:val="20"/>
                <w:szCs w:val="20"/>
              </w:rPr>
              <w:t>Всего накладные затраты гр. 7= гр.5хгр.6</w:t>
            </w:r>
          </w:p>
        </w:tc>
      </w:tr>
      <w:tr w:rsidR="00133B42" w:rsidRPr="00700914" w:rsidTr="005C6923">
        <w:tc>
          <w:tcPr>
            <w:tcW w:w="147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textAlignment w:val="baseline"/>
              <w:rPr>
                <w:rFonts w:ascii="Arial" w:hAnsi="Arial" w:cs="Arial"/>
                <w:sz w:val="20"/>
                <w:szCs w:val="20"/>
              </w:rPr>
            </w:pPr>
            <w:r w:rsidRPr="00700914">
              <w:rPr>
                <w:rFonts w:ascii="Arial" w:hAnsi="Arial" w:cs="Arial"/>
                <w:sz w:val="20"/>
                <w:szCs w:val="20"/>
              </w:rPr>
              <w:t>1</w:t>
            </w:r>
          </w:p>
        </w:tc>
        <w:tc>
          <w:tcPr>
            <w:tcW w:w="1639"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textAlignment w:val="baseline"/>
              <w:rPr>
                <w:rFonts w:ascii="Arial" w:hAnsi="Arial" w:cs="Arial"/>
                <w:sz w:val="20"/>
                <w:szCs w:val="20"/>
              </w:rPr>
            </w:pPr>
            <w:r w:rsidRPr="00700914">
              <w:rPr>
                <w:rFonts w:ascii="Arial" w:hAnsi="Arial" w:cs="Arial"/>
                <w:sz w:val="20"/>
                <w:szCs w:val="20"/>
              </w:rPr>
              <w:t>2</w:t>
            </w:r>
          </w:p>
        </w:tc>
        <w:tc>
          <w:tcPr>
            <w:tcW w:w="1639"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textAlignment w:val="baseline"/>
              <w:rPr>
                <w:rFonts w:ascii="Arial" w:hAnsi="Arial" w:cs="Arial"/>
                <w:sz w:val="20"/>
                <w:szCs w:val="20"/>
              </w:rPr>
            </w:pPr>
            <w:r w:rsidRPr="00700914">
              <w:rPr>
                <w:rFonts w:ascii="Arial" w:hAnsi="Arial" w:cs="Arial"/>
                <w:sz w:val="20"/>
                <w:szCs w:val="20"/>
              </w:rPr>
              <w:t>3</w:t>
            </w:r>
          </w:p>
        </w:tc>
        <w:tc>
          <w:tcPr>
            <w:tcW w:w="1121"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textAlignment w:val="baseline"/>
              <w:rPr>
                <w:rFonts w:ascii="Arial" w:hAnsi="Arial" w:cs="Arial"/>
                <w:sz w:val="20"/>
                <w:szCs w:val="20"/>
              </w:rPr>
            </w:pPr>
            <w:r w:rsidRPr="00700914">
              <w:rPr>
                <w:rFonts w:ascii="Arial" w:hAnsi="Arial" w:cs="Arial"/>
                <w:sz w:val="20"/>
                <w:szCs w:val="20"/>
              </w:rPr>
              <w:t>4</w:t>
            </w:r>
          </w:p>
        </w:tc>
        <w:tc>
          <w:tcPr>
            <w:tcW w:w="1318"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textAlignment w:val="baseline"/>
              <w:rPr>
                <w:rFonts w:ascii="Arial" w:hAnsi="Arial" w:cs="Arial"/>
                <w:sz w:val="20"/>
                <w:szCs w:val="20"/>
              </w:rPr>
            </w:pPr>
            <w:r w:rsidRPr="00700914">
              <w:rPr>
                <w:rFonts w:ascii="Arial" w:hAnsi="Arial" w:cs="Arial"/>
                <w:sz w:val="20"/>
                <w:szCs w:val="20"/>
              </w:rPr>
              <w:t>5</w:t>
            </w:r>
          </w:p>
        </w:tc>
        <w:tc>
          <w:tcPr>
            <w:tcW w:w="1325"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textAlignment w:val="baseline"/>
              <w:rPr>
                <w:rFonts w:ascii="Arial" w:hAnsi="Arial" w:cs="Arial"/>
                <w:sz w:val="20"/>
                <w:szCs w:val="20"/>
              </w:rPr>
            </w:pPr>
            <w:r w:rsidRPr="00700914">
              <w:rPr>
                <w:rFonts w:ascii="Arial" w:hAnsi="Arial" w:cs="Arial"/>
                <w:sz w:val="20"/>
                <w:szCs w:val="20"/>
              </w:rPr>
              <w:t>6</w:t>
            </w:r>
          </w:p>
        </w:tc>
        <w:tc>
          <w:tcPr>
            <w:tcW w:w="1059"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textAlignment w:val="baseline"/>
              <w:rPr>
                <w:rFonts w:ascii="Arial" w:hAnsi="Arial" w:cs="Arial"/>
                <w:sz w:val="20"/>
                <w:szCs w:val="20"/>
              </w:rPr>
            </w:pPr>
            <w:r w:rsidRPr="00700914">
              <w:rPr>
                <w:rFonts w:ascii="Arial" w:hAnsi="Arial" w:cs="Arial"/>
                <w:sz w:val="20"/>
                <w:szCs w:val="20"/>
              </w:rPr>
              <w:t>7</w:t>
            </w:r>
          </w:p>
        </w:tc>
      </w:tr>
      <w:tr w:rsidR="00133B42" w:rsidRPr="00700914" w:rsidTr="005C6923">
        <w:tc>
          <w:tcPr>
            <w:tcW w:w="147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textAlignment w:val="baseline"/>
              <w:rPr>
                <w:rFonts w:ascii="Arial" w:hAnsi="Arial" w:cs="Arial"/>
                <w:sz w:val="20"/>
                <w:szCs w:val="20"/>
              </w:rPr>
            </w:pPr>
            <w:r w:rsidRPr="00700914">
              <w:rPr>
                <w:rFonts w:ascii="Arial" w:hAnsi="Arial" w:cs="Arial"/>
                <w:sz w:val="20"/>
                <w:szCs w:val="20"/>
              </w:rPr>
              <w:t>1.</w:t>
            </w:r>
          </w:p>
        </w:tc>
        <w:tc>
          <w:tcPr>
            <w:tcW w:w="1639"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rPr>
                <w:rFonts w:ascii="Arial" w:hAnsi="Arial" w:cs="Arial"/>
                <w:sz w:val="20"/>
                <w:szCs w:val="20"/>
              </w:rPr>
            </w:pPr>
          </w:p>
        </w:tc>
        <w:tc>
          <w:tcPr>
            <w:tcW w:w="1639"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rPr>
                <w:rFonts w:ascii="Arial" w:hAnsi="Arial" w:cs="Arial"/>
                <w:sz w:val="20"/>
                <w:szCs w:val="20"/>
              </w:rPr>
            </w:pPr>
          </w:p>
        </w:tc>
        <w:tc>
          <w:tcPr>
            <w:tcW w:w="1121"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rPr>
                <w:rFonts w:ascii="Arial" w:hAnsi="Arial" w:cs="Arial"/>
                <w:sz w:val="20"/>
                <w:szCs w:val="20"/>
              </w:rPr>
            </w:pPr>
          </w:p>
        </w:tc>
        <w:tc>
          <w:tcPr>
            <w:tcW w:w="1318"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rPr>
                <w:rFonts w:ascii="Arial" w:hAnsi="Arial" w:cs="Arial"/>
                <w:sz w:val="20"/>
                <w:szCs w:val="20"/>
              </w:rPr>
            </w:pPr>
          </w:p>
        </w:tc>
        <w:tc>
          <w:tcPr>
            <w:tcW w:w="1325"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rPr>
                <w:rFonts w:ascii="Arial" w:hAnsi="Arial" w:cs="Arial"/>
                <w:sz w:val="20"/>
                <w:szCs w:val="20"/>
              </w:rPr>
            </w:pPr>
          </w:p>
        </w:tc>
        <w:tc>
          <w:tcPr>
            <w:tcW w:w="1059"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rPr>
                <w:rFonts w:ascii="Arial" w:hAnsi="Arial" w:cs="Arial"/>
                <w:sz w:val="20"/>
                <w:szCs w:val="20"/>
              </w:rPr>
            </w:pPr>
          </w:p>
        </w:tc>
      </w:tr>
      <w:tr w:rsidR="00133B42" w:rsidRPr="00700914" w:rsidTr="005C6923">
        <w:tc>
          <w:tcPr>
            <w:tcW w:w="147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textAlignment w:val="baseline"/>
              <w:rPr>
                <w:rFonts w:ascii="Arial" w:hAnsi="Arial" w:cs="Arial"/>
                <w:sz w:val="20"/>
                <w:szCs w:val="20"/>
              </w:rPr>
            </w:pPr>
            <w:r w:rsidRPr="00700914">
              <w:rPr>
                <w:rFonts w:ascii="Arial" w:hAnsi="Arial" w:cs="Arial"/>
                <w:sz w:val="20"/>
                <w:szCs w:val="20"/>
              </w:rPr>
              <w:t>Итого</w:t>
            </w:r>
          </w:p>
        </w:tc>
        <w:tc>
          <w:tcPr>
            <w:tcW w:w="1639"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rPr>
                <w:rFonts w:ascii="Arial" w:hAnsi="Arial" w:cs="Arial"/>
                <w:sz w:val="20"/>
                <w:szCs w:val="20"/>
              </w:rPr>
            </w:pPr>
          </w:p>
        </w:tc>
        <w:tc>
          <w:tcPr>
            <w:tcW w:w="1639"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rPr>
                <w:rFonts w:ascii="Arial" w:hAnsi="Arial" w:cs="Arial"/>
                <w:sz w:val="20"/>
                <w:szCs w:val="20"/>
              </w:rPr>
            </w:pPr>
          </w:p>
        </w:tc>
        <w:tc>
          <w:tcPr>
            <w:tcW w:w="1121"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rPr>
                <w:rFonts w:ascii="Arial" w:hAnsi="Arial" w:cs="Arial"/>
                <w:sz w:val="20"/>
                <w:szCs w:val="20"/>
              </w:rPr>
            </w:pPr>
          </w:p>
        </w:tc>
        <w:tc>
          <w:tcPr>
            <w:tcW w:w="1318"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rPr>
                <w:rFonts w:ascii="Arial" w:hAnsi="Arial" w:cs="Arial"/>
                <w:sz w:val="20"/>
                <w:szCs w:val="20"/>
              </w:rPr>
            </w:pPr>
          </w:p>
        </w:tc>
        <w:tc>
          <w:tcPr>
            <w:tcW w:w="1325"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rPr>
                <w:rFonts w:ascii="Arial" w:hAnsi="Arial" w:cs="Arial"/>
                <w:sz w:val="20"/>
                <w:szCs w:val="20"/>
              </w:rPr>
            </w:pPr>
          </w:p>
        </w:tc>
        <w:tc>
          <w:tcPr>
            <w:tcW w:w="1059"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rPr>
                <w:rFonts w:ascii="Arial" w:hAnsi="Arial" w:cs="Arial"/>
                <w:sz w:val="20"/>
                <w:szCs w:val="20"/>
              </w:rPr>
            </w:pPr>
          </w:p>
        </w:tc>
      </w:tr>
    </w:tbl>
    <w:p w:rsidR="00133B42" w:rsidRPr="00700914" w:rsidRDefault="00133B42" w:rsidP="00BF4FF3">
      <w:pPr>
        <w:jc w:val="right"/>
        <w:textAlignment w:val="baseline"/>
        <w:rPr>
          <w:rFonts w:ascii="Arial" w:hAnsi="Arial" w:cs="Arial"/>
          <w:sz w:val="20"/>
          <w:szCs w:val="20"/>
        </w:rPr>
      </w:pPr>
    </w:p>
    <w:p w:rsidR="00133B42" w:rsidRPr="00700914" w:rsidRDefault="00133B42" w:rsidP="00BF4FF3">
      <w:pPr>
        <w:jc w:val="right"/>
        <w:textAlignment w:val="baseline"/>
        <w:rPr>
          <w:rFonts w:ascii="Arial" w:hAnsi="Arial" w:cs="Arial"/>
          <w:sz w:val="20"/>
          <w:szCs w:val="20"/>
        </w:rPr>
      </w:pPr>
      <w:r w:rsidRPr="00700914">
        <w:rPr>
          <w:rFonts w:ascii="Arial" w:hAnsi="Arial" w:cs="Arial"/>
          <w:sz w:val="20"/>
          <w:szCs w:val="20"/>
        </w:rPr>
        <w:t>Таблица № 6</w:t>
      </w:r>
    </w:p>
    <w:p w:rsidR="00133B42" w:rsidRPr="00700914" w:rsidRDefault="00133B42" w:rsidP="00BF4FF3">
      <w:pPr>
        <w:jc w:val="right"/>
        <w:textAlignment w:val="baseline"/>
        <w:rPr>
          <w:rFonts w:ascii="Arial" w:hAnsi="Arial" w:cs="Arial"/>
          <w:sz w:val="20"/>
          <w:szCs w:val="20"/>
        </w:rPr>
      </w:pPr>
      <w:r w:rsidRPr="00700914">
        <w:rPr>
          <w:rFonts w:ascii="Arial" w:hAnsi="Arial" w:cs="Arial"/>
          <w:sz w:val="20"/>
          <w:szCs w:val="20"/>
        </w:rPr>
        <w:t>Расчет стоимости оказания платной услуги</w:t>
      </w:r>
    </w:p>
    <w:p w:rsidR="00133B42" w:rsidRPr="00700914" w:rsidRDefault="00133B42" w:rsidP="00BF4FF3">
      <w:pPr>
        <w:jc w:val="right"/>
        <w:textAlignment w:val="baseline"/>
        <w:rPr>
          <w:rFonts w:ascii="Arial" w:hAnsi="Arial" w:cs="Arial"/>
          <w:sz w:val="20"/>
          <w:szCs w:val="20"/>
        </w:rPr>
      </w:pPr>
      <w:r w:rsidRPr="00700914">
        <w:rPr>
          <w:rFonts w:ascii="Arial" w:hAnsi="Arial" w:cs="Arial"/>
          <w:sz w:val="20"/>
          <w:szCs w:val="20"/>
        </w:rPr>
        <w:t>_________________________________________________</w:t>
      </w:r>
    </w:p>
    <w:p w:rsidR="00133B42" w:rsidRPr="00700914" w:rsidRDefault="00133B42" w:rsidP="00BF4FF3">
      <w:pPr>
        <w:jc w:val="right"/>
        <w:textAlignment w:val="baseline"/>
        <w:rPr>
          <w:rFonts w:ascii="Arial" w:hAnsi="Arial" w:cs="Arial"/>
          <w:sz w:val="20"/>
          <w:szCs w:val="20"/>
        </w:rPr>
      </w:pPr>
      <w:r w:rsidRPr="00700914">
        <w:rPr>
          <w:rFonts w:ascii="Arial" w:hAnsi="Arial" w:cs="Arial"/>
          <w:sz w:val="20"/>
          <w:szCs w:val="20"/>
        </w:rPr>
        <w:t>(наименование платной услуги)</w:t>
      </w:r>
    </w:p>
    <w:tbl>
      <w:tblPr>
        <w:tblpPr w:leftFromText="180" w:rightFromText="180" w:vertAnchor="text" w:tblpY="1"/>
        <w:tblOverlap w:val="never"/>
        <w:tblW w:w="0" w:type="auto"/>
        <w:tblBorders>
          <w:top w:val="single" w:sz="2" w:space="0" w:color="E7E7E7"/>
          <w:left w:val="single" w:sz="2" w:space="0" w:color="E7E7E7"/>
          <w:bottom w:val="single" w:sz="2" w:space="0" w:color="E7E7E7"/>
          <w:right w:val="single" w:sz="2" w:space="0" w:color="E7E7E7"/>
        </w:tblBorders>
        <w:tblCellMar>
          <w:left w:w="0" w:type="dxa"/>
          <w:right w:w="0" w:type="dxa"/>
        </w:tblCellMar>
        <w:tblLook w:val="00A0" w:firstRow="1" w:lastRow="0" w:firstColumn="1" w:lastColumn="0" w:noHBand="0" w:noVBand="0"/>
      </w:tblPr>
      <w:tblGrid>
        <w:gridCol w:w="817"/>
        <w:gridCol w:w="6697"/>
        <w:gridCol w:w="2126"/>
      </w:tblGrid>
      <w:tr w:rsidR="00133B42" w:rsidRPr="00700914" w:rsidTr="008069D9">
        <w:tc>
          <w:tcPr>
            <w:tcW w:w="8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textAlignment w:val="baseline"/>
              <w:rPr>
                <w:rFonts w:ascii="Arial" w:hAnsi="Arial" w:cs="Arial"/>
                <w:sz w:val="20"/>
                <w:szCs w:val="20"/>
              </w:rPr>
            </w:pPr>
            <w:r w:rsidRPr="00700914">
              <w:rPr>
                <w:rFonts w:ascii="Arial" w:hAnsi="Arial" w:cs="Arial"/>
                <w:sz w:val="20"/>
                <w:szCs w:val="20"/>
              </w:rPr>
              <w:t>№ п/п</w:t>
            </w:r>
          </w:p>
        </w:tc>
        <w:tc>
          <w:tcPr>
            <w:tcW w:w="669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textAlignment w:val="baseline"/>
              <w:rPr>
                <w:rFonts w:ascii="Arial" w:hAnsi="Arial" w:cs="Arial"/>
                <w:sz w:val="20"/>
                <w:szCs w:val="20"/>
              </w:rPr>
            </w:pPr>
            <w:r w:rsidRPr="00700914">
              <w:rPr>
                <w:rFonts w:ascii="Arial" w:hAnsi="Arial" w:cs="Arial"/>
                <w:sz w:val="20"/>
                <w:szCs w:val="20"/>
              </w:rPr>
              <w:t>Наименование статей затрат</w:t>
            </w:r>
          </w:p>
        </w:tc>
        <w:tc>
          <w:tcPr>
            <w:tcW w:w="212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textAlignment w:val="baseline"/>
              <w:rPr>
                <w:rFonts w:ascii="Arial" w:hAnsi="Arial" w:cs="Arial"/>
                <w:sz w:val="20"/>
                <w:szCs w:val="20"/>
              </w:rPr>
            </w:pPr>
            <w:r w:rsidRPr="00700914">
              <w:rPr>
                <w:rFonts w:ascii="Arial" w:hAnsi="Arial" w:cs="Arial"/>
                <w:sz w:val="20"/>
                <w:szCs w:val="20"/>
              </w:rPr>
              <w:t>Сумма (руб.)</w:t>
            </w:r>
          </w:p>
        </w:tc>
      </w:tr>
      <w:tr w:rsidR="00133B42" w:rsidRPr="00700914" w:rsidTr="008069D9">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textAlignment w:val="baseline"/>
              <w:rPr>
                <w:rFonts w:ascii="Arial" w:hAnsi="Arial" w:cs="Arial"/>
                <w:sz w:val="20"/>
                <w:szCs w:val="20"/>
              </w:rPr>
            </w:pPr>
            <w:r w:rsidRPr="00700914">
              <w:rPr>
                <w:rFonts w:ascii="Arial" w:hAnsi="Arial" w:cs="Arial"/>
                <w:sz w:val="20"/>
                <w:szCs w:val="20"/>
              </w:rPr>
              <w:t>1.</w:t>
            </w:r>
          </w:p>
        </w:tc>
        <w:tc>
          <w:tcPr>
            <w:tcW w:w="6697"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textAlignment w:val="baseline"/>
              <w:rPr>
                <w:rFonts w:ascii="Arial" w:hAnsi="Arial" w:cs="Arial"/>
                <w:sz w:val="20"/>
                <w:szCs w:val="20"/>
              </w:rPr>
            </w:pPr>
            <w:r w:rsidRPr="00700914">
              <w:rPr>
                <w:rFonts w:ascii="Arial" w:hAnsi="Arial" w:cs="Arial"/>
                <w:sz w:val="20"/>
                <w:szCs w:val="20"/>
              </w:rPr>
              <w:t>Затраты на оплату труда основного персонала</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rPr>
                <w:rFonts w:ascii="Arial" w:hAnsi="Arial" w:cs="Arial"/>
                <w:sz w:val="20"/>
                <w:szCs w:val="20"/>
              </w:rPr>
            </w:pPr>
          </w:p>
        </w:tc>
      </w:tr>
      <w:tr w:rsidR="00133B42" w:rsidRPr="00700914" w:rsidTr="008069D9">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textAlignment w:val="baseline"/>
              <w:rPr>
                <w:rFonts w:ascii="Arial" w:hAnsi="Arial" w:cs="Arial"/>
                <w:sz w:val="20"/>
                <w:szCs w:val="20"/>
              </w:rPr>
            </w:pPr>
            <w:r w:rsidRPr="00700914">
              <w:rPr>
                <w:rFonts w:ascii="Arial" w:hAnsi="Arial" w:cs="Arial"/>
                <w:sz w:val="20"/>
                <w:szCs w:val="20"/>
              </w:rPr>
              <w:t>2.</w:t>
            </w:r>
          </w:p>
        </w:tc>
        <w:tc>
          <w:tcPr>
            <w:tcW w:w="6697"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textAlignment w:val="baseline"/>
              <w:rPr>
                <w:rFonts w:ascii="Arial" w:hAnsi="Arial" w:cs="Arial"/>
                <w:sz w:val="20"/>
                <w:szCs w:val="20"/>
              </w:rPr>
            </w:pPr>
            <w:r w:rsidRPr="00700914">
              <w:rPr>
                <w:rFonts w:ascii="Arial" w:hAnsi="Arial" w:cs="Arial"/>
                <w:sz w:val="20"/>
                <w:szCs w:val="20"/>
              </w:rPr>
              <w:t>Затраты материальных запасов</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rPr>
                <w:rFonts w:ascii="Arial" w:hAnsi="Arial" w:cs="Arial"/>
                <w:sz w:val="20"/>
                <w:szCs w:val="20"/>
              </w:rPr>
            </w:pPr>
          </w:p>
        </w:tc>
      </w:tr>
      <w:tr w:rsidR="00133B42" w:rsidRPr="00700914" w:rsidTr="008069D9">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textAlignment w:val="baseline"/>
              <w:rPr>
                <w:rFonts w:ascii="Arial" w:hAnsi="Arial" w:cs="Arial"/>
                <w:sz w:val="20"/>
                <w:szCs w:val="20"/>
              </w:rPr>
            </w:pPr>
            <w:r w:rsidRPr="00700914">
              <w:rPr>
                <w:rFonts w:ascii="Arial" w:hAnsi="Arial" w:cs="Arial"/>
                <w:sz w:val="20"/>
                <w:szCs w:val="20"/>
              </w:rPr>
              <w:t>3.</w:t>
            </w:r>
          </w:p>
        </w:tc>
        <w:tc>
          <w:tcPr>
            <w:tcW w:w="6697"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textAlignment w:val="baseline"/>
              <w:rPr>
                <w:rFonts w:ascii="Arial" w:hAnsi="Arial" w:cs="Arial"/>
                <w:sz w:val="20"/>
                <w:szCs w:val="20"/>
              </w:rPr>
            </w:pPr>
            <w:r w:rsidRPr="00700914">
              <w:rPr>
                <w:rFonts w:ascii="Arial" w:hAnsi="Arial" w:cs="Arial"/>
                <w:sz w:val="20"/>
                <w:szCs w:val="20"/>
              </w:rPr>
              <w:t>Сумма начисленной амортизации оборудования, используемого при оказании платной услуги</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rPr>
                <w:rFonts w:ascii="Arial" w:hAnsi="Arial" w:cs="Arial"/>
                <w:sz w:val="20"/>
                <w:szCs w:val="20"/>
              </w:rPr>
            </w:pPr>
          </w:p>
        </w:tc>
      </w:tr>
      <w:tr w:rsidR="00133B42" w:rsidRPr="00700914" w:rsidTr="008069D9">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textAlignment w:val="baseline"/>
              <w:rPr>
                <w:rFonts w:ascii="Arial" w:hAnsi="Arial" w:cs="Arial"/>
                <w:sz w:val="20"/>
                <w:szCs w:val="20"/>
              </w:rPr>
            </w:pPr>
            <w:r w:rsidRPr="00700914">
              <w:rPr>
                <w:rFonts w:ascii="Arial" w:hAnsi="Arial" w:cs="Arial"/>
                <w:sz w:val="20"/>
                <w:szCs w:val="20"/>
              </w:rPr>
              <w:t>4.</w:t>
            </w:r>
          </w:p>
        </w:tc>
        <w:tc>
          <w:tcPr>
            <w:tcW w:w="6697"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textAlignment w:val="baseline"/>
              <w:rPr>
                <w:rFonts w:ascii="Arial" w:hAnsi="Arial" w:cs="Arial"/>
                <w:sz w:val="20"/>
                <w:szCs w:val="20"/>
              </w:rPr>
            </w:pPr>
            <w:r w:rsidRPr="00700914">
              <w:rPr>
                <w:rFonts w:ascii="Arial" w:hAnsi="Arial" w:cs="Arial"/>
                <w:sz w:val="20"/>
                <w:szCs w:val="20"/>
              </w:rPr>
              <w:t>Накладные затраты, относимые на платную услугу</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rPr>
                <w:rFonts w:ascii="Arial" w:hAnsi="Arial" w:cs="Arial"/>
                <w:sz w:val="20"/>
                <w:szCs w:val="20"/>
              </w:rPr>
            </w:pPr>
          </w:p>
        </w:tc>
      </w:tr>
      <w:tr w:rsidR="00133B42" w:rsidRPr="00700914" w:rsidTr="008069D9">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textAlignment w:val="baseline"/>
              <w:rPr>
                <w:rFonts w:ascii="Arial" w:hAnsi="Arial" w:cs="Arial"/>
                <w:sz w:val="20"/>
                <w:szCs w:val="20"/>
              </w:rPr>
            </w:pPr>
            <w:r w:rsidRPr="00700914">
              <w:rPr>
                <w:rFonts w:ascii="Arial" w:hAnsi="Arial" w:cs="Arial"/>
                <w:sz w:val="20"/>
                <w:szCs w:val="20"/>
              </w:rPr>
              <w:t>5.</w:t>
            </w:r>
          </w:p>
        </w:tc>
        <w:tc>
          <w:tcPr>
            <w:tcW w:w="6697"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textAlignment w:val="baseline"/>
              <w:rPr>
                <w:rFonts w:ascii="Arial" w:hAnsi="Arial" w:cs="Arial"/>
                <w:sz w:val="20"/>
                <w:szCs w:val="20"/>
              </w:rPr>
            </w:pPr>
            <w:r w:rsidRPr="00700914">
              <w:rPr>
                <w:rFonts w:ascii="Arial" w:hAnsi="Arial" w:cs="Arial"/>
                <w:sz w:val="20"/>
                <w:szCs w:val="20"/>
              </w:rPr>
              <w:t>Итого затрат</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rPr>
                <w:rFonts w:ascii="Arial" w:hAnsi="Arial" w:cs="Arial"/>
                <w:sz w:val="20"/>
                <w:szCs w:val="20"/>
              </w:rPr>
            </w:pPr>
          </w:p>
        </w:tc>
      </w:tr>
      <w:tr w:rsidR="00133B42" w:rsidRPr="00700914" w:rsidTr="008069D9">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textAlignment w:val="baseline"/>
              <w:rPr>
                <w:rFonts w:ascii="Arial" w:hAnsi="Arial" w:cs="Arial"/>
                <w:sz w:val="20"/>
                <w:szCs w:val="20"/>
              </w:rPr>
            </w:pPr>
            <w:r w:rsidRPr="00700914">
              <w:rPr>
                <w:rFonts w:ascii="Arial" w:hAnsi="Arial" w:cs="Arial"/>
                <w:sz w:val="20"/>
                <w:szCs w:val="20"/>
              </w:rPr>
              <w:t>6.</w:t>
            </w:r>
          </w:p>
        </w:tc>
        <w:tc>
          <w:tcPr>
            <w:tcW w:w="6697"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textAlignment w:val="baseline"/>
              <w:rPr>
                <w:rFonts w:ascii="Arial" w:hAnsi="Arial" w:cs="Arial"/>
                <w:sz w:val="20"/>
                <w:szCs w:val="20"/>
              </w:rPr>
            </w:pPr>
            <w:r w:rsidRPr="00700914">
              <w:rPr>
                <w:rFonts w:ascii="Arial" w:hAnsi="Arial" w:cs="Arial"/>
                <w:sz w:val="20"/>
                <w:szCs w:val="20"/>
              </w:rPr>
              <w:t>Прибыль</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rPr>
                <w:rFonts w:ascii="Arial" w:hAnsi="Arial" w:cs="Arial"/>
                <w:sz w:val="20"/>
                <w:szCs w:val="20"/>
              </w:rPr>
            </w:pPr>
          </w:p>
        </w:tc>
      </w:tr>
      <w:tr w:rsidR="00133B42" w:rsidRPr="00700914" w:rsidTr="008069D9">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textAlignment w:val="baseline"/>
              <w:rPr>
                <w:rFonts w:ascii="Arial" w:hAnsi="Arial" w:cs="Arial"/>
                <w:sz w:val="20"/>
                <w:szCs w:val="20"/>
              </w:rPr>
            </w:pPr>
            <w:r w:rsidRPr="00700914">
              <w:rPr>
                <w:rFonts w:ascii="Arial" w:hAnsi="Arial" w:cs="Arial"/>
                <w:sz w:val="20"/>
                <w:szCs w:val="20"/>
              </w:rPr>
              <w:t>7.</w:t>
            </w:r>
          </w:p>
        </w:tc>
        <w:tc>
          <w:tcPr>
            <w:tcW w:w="6697"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textAlignment w:val="baseline"/>
              <w:rPr>
                <w:rFonts w:ascii="Arial" w:hAnsi="Arial" w:cs="Arial"/>
                <w:sz w:val="20"/>
                <w:szCs w:val="20"/>
              </w:rPr>
            </w:pPr>
            <w:r w:rsidRPr="00700914">
              <w:rPr>
                <w:rFonts w:ascii="Arial" w:hAnsi="Arial" w:cs="Arial"/>
                <w:sz w:val="20"/>
                <w:szCs w:val="20"/>
              </w:rPr>
              <w:t>Налог на прибыль</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rPr>
                <w:rFonts w:ascii="Arial" w:hAnsi="Arial" w:cs="Arial"/>
                <w:sz w:val="20"/>
                <w:szCs w:val="20"/>
              </w:rPr>
            </w:pPr>
          </w:p>
        </w:tc>
      </w:tr>
      <w:tr w:rsidR="00133B42" w:rsidRPr="00700914" w:rsidTr="008069D9">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textAlignment w:val="baseline"/>
              <w:rPr>
                <w:rFonts w:ascii="Arial" w:hAnsi="Arial" w:cs="Arial"/>
                <w:sz w:val="20"/>
                <w:szCs w:val="20"/>
              </w:rPr>
            </w:pPr>
            <w:r w:rsidRPr="00700914">
              <w:rPr>
                <w:rFonts w:ascii="Arial" w:hAnsi="Arial" w:cs="Arial"/>
                <w:sz w:val="20"/>
                <w:szCs w:val="20"/>
              </w:rPr>
              <w:t>8.</w:t>
            </w:r>
          </w:p>
        </w:tc>
        <w:tc>
          <w:tcPr>
            <w:tcW w:w="6697"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textAlignment w:val="baseline"/>
              <w:rPr>
                <w:rFonts w:ascii="Arial" w:hAnsi="Arial" w:cs="Arial"/>
                <w:sz w:val="20"/>
                <w:szCs w:val="20"/>
              </w:rPr>
            </w:pPr>
            <w:r w:rsidRPr="00700914">
              <w:rPr>
                <w:rFonts w:ascii="Arial" w:hAnsi="Arial" w:cs="Arial"/>
                <w:sz w:val="20"/>
                <w:szCs w:val="20"/>
              </w:rPr>
              <w:t>НДС</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rPr>
                <w:rFonts w:ascii="Arial" w:hAnsi="Arial" w:cs="Arial"/>
                <w:sz w:val="20"/>
                <w:szCs w:val="20"/>
              </w:rPr>
            </w:pPr>
          </w:p>
        </w:tc>
      </w:tr>
      <w:tr w:rsidR="00133B42" w:rsidRPr="00700914" w:rsidTr="008069D9">
        <w:tc>
          <w:tcPr>
            <w:tcW w:w="81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textAlignment w:val="baseline"/>
              <w:rPr>
                <w:rFonts w:ascii="Arial" w:hAnsi="Arial" w:cs="Arial"/>
                <w:sz w:val="20"/>
                <w:szCs w:val="20"/>
              </w:rPr>
            </w:pPr>
            <w:r w:rsidRPr="00700914">
              <w:rPr>
                <w:rFonts w:ascii="Arial" w:hAnsi="Arial" w:cs="Arial"/>
                <w:sz w:val="20"/>
                <w:szCs w:val="20"/>
              </w:rPr>
              <w:t>7.</w:t>
            </w:r>
          </w:p>
        </w:tc>
        <w:tc>
          <w:tcPr>
            <w:tcW w:w="6697"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textAlignment w:val="baseline"/>
              <w:rPr>
                <w:rFonts w:ascii="Arial" w:hAnsi="Arial" w:cs="Arial"/>
                <w:sz w:val="20"/>
                <w:szCs w:val="20"/>
              </w:rPr>
            </w:pPr>
            <w:r w:rsidRPr="00700914">
              <w:rPr>
                <w:rFonts w:ascii="Arial" w:hAnsi="Arial" w:cs="Arial"/>
                <w:sz w:val="20"/>
                <w:szCs w:val="20"/>
              </w:rPr>
              <w:t>Стоимость платной услуги</w:t>
            </w:r>
          </w:p>
        </w:tc>
        <w:tc>
          <w:tcPr>
            <w:tcW w:w="2126"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133B42" w:rsidRPr="00700914" w:rsidRDefault="00133B42" w:rsidP="00BF4FF3">
            <w:pPr>
              <w:ind w:left="30" w:right="30"/>
              <w:rPr>
                <w:rFonts w:ascii="Arial" w:hAnsi="Arial" w:cs="Arial"/>
                <w:sz w:val="20"/>
                <w:szCs w:val="20"/>
              </w:rPr>
            </w:pPr>
          </w:p>
        </w:tc>
      </w:tr>
    </w:tbl>
    <w:p w:rsidR="00133B42" w:rsidRPr="00700914" w:rsidRDefault="00133B42" w:rsidP="00BF4FF3">
      <w:pPr>
        <w:textAlignment w:val="baseline"/>
        <w:rPr>
          <w:rFonts w:ascii="Arial" w:hAnsi="Arial" w:cs="Arial"/>
          <w:sz w:val="20"/>
          <w:szCs w:val="20"/>
        </w:rPr>
      </w:pPr>
      <w:r w:rsidRPr="00700914">
        <w:rPr>
          <w:rFonts w:ascii="Arial" w:hAnsi="Arial" w:cs="Arial"/>
          <w:sz w:val="20"/>
          <w:szCs w:val="20"/>
        </w:rPr>
        <w:br w:type="textWrapping" w:clear="all"/>
      </w:r>
    </w:p>
    <w:p w:rsidR="00133B42" w:rsidRPr="00700914" w:rsidRDefault="00133B42" w:rsidP="00BF4FF3">
      <w:pPr>
        <w:jc w:val="right"/>
        <w:textAlignment w:val="baseline"/>
        <w:rPr>
          <w:rFonts w:ascii="Arial" w:hAnsi="Arial" w:cs="Arial"/>
          <w:sz w:val="20"/>
          <w:szCs w:val="20"/>
        </w:rPr>
      </w:pPr>
      <w:r w:rsidRPr="00700914">
        <w:rPr>
          <w:rFonts w:ascii="Arial" w:hAnsi="Arial" w:cs="Arial"/>
          <w:sz w:val="20"/>
          <w:szCs w:val="20"/>
        </w:rPr>
        <w:t>БЛАНК</w:t>
      </w:r>
    </w:p>
    <w:p w:rsidR="00133B42" w:rsidRPr="00700914" w:rsidRDefault="00133B42" w:rsidP="00BF4FF3">
      <w:pPr>
        <w:jc w:val="right"/>
        <w:textAlignment w:val="baseline"/>
        <w:rPr>
          <w:rFonts w:ascii="Arial" w:hAnsi="Arial" w:cs="Arial"/>
          <w:sz w:val="20"/>
          <w:szCs w:val="20"/>
        </w:rPr>
      </w:pPr>
      <w:r w:rsidRPr="00700914">
        <w:rPr>
          <w:rFonts w:ascii="Arial" w:hAnsi="Arial" w:cs="Arial"/>
          <w:sz w:val="20"/>
          <w:szCs w:val="20"/>
        </w:rPr>
        <w:t>Согласования порядка</w:t>
      </w:r>
    </w:p>
    <w:p w:rsidR="00133B42" w:rsidRPr="00700914" w:rsidRDefault="00133B42" w:rsidP="00BF4FF3">
      <w:pPr>
        <w:jc w:val="right"/>
        <w:textAlignment w:val="baseline"/>
        <w:rPr>
          <w:rFonts w:ascii="Arial" w:hAnsi="Arial" w:cs="Arial"/>
          <w:sz w:val="20"/>
          <w:szCs w:val="20"/>
        </w:rPr>
      </w:pPr>
      <w:r w:rsidRPr="00700914">
        <w:rPr>
          <w:rFonts w:ascii="Arial" w:hAnsi="Arial" w:cs="Arial"/>
          <w:sz w:val="20"/>
          <w:szCs w:val="20"/>
        </w:rPr>
        <w:t xml:space="preserve">установления цен (тарифов) на дополнительные платные услуги, оказываемые муниципальными учреждениями </w:t>
      </w:r>
      <w:r w:rsidR="000F7911">
        <w:rPr>
          <w:rFonts w:ascii="Arial" w:hAnsi="Arial" w:cs="Arial"/>
          <w:sz w:val="20"/>
          <w:szCs w:val="20"/>
        </w:rPr>
        <w:t>городского округа Ликино-Дулёво</w:t>
      </w:r>
      <w:r w:rsidRPr="00700914">
        <w:rPr>
          <w:rFonts w:ascii="Arial" w:hAnsi="Arial" w:cs="Arial"/>
          <w:sz w:val="20"/>
          <w:szCs w:val="20"/>
        </w:rPr>
        <w:t xml:space="preserve"> для граждан и юридических лиц</w:t>
      </w:r>
    </w:p>
    <w:p w:rsidR="00133B42" w:rsidRPr="00700914" w:rsidRDefault="00133B42" w:rsidP="00BF4FF3">
      <w:pPr>
        <w:jc w:val="right"/>
        <w:textAlignment w:val="baseline"/>
        <w:rPr>
          <w:rFonts w:ascii="Arial" w:hAnsi="Arial" w:cs="Arial"/>
          <w:sz w:val="20"/>
          <w:szCs w:val="20"/>
        </w:rPr>
      </w:pPr>
    </w:p>
    <w:p w:rsidR="00133B42" w:rsidRPr="00700914" w:rsidRDefault="00133B42" w:rsidP="00BF4FF3">
      <w:pPr>
        <w:jc w:val="right"/>
        <w:textAlignment w:val="baseline"/>
        <w:rPr>
          <w:rFonts w:ascii="Arial" w:hAnsi="Arial" w:cs="Arial"/>
          <w:sz w:val="20"/>
          <w:szCs w:val="20"/>
        </w:rPr>
      </w:pPr>
      <w:r w:rsidRPr="00700914">
        <w:rPr>
          <w:rFonts w:ascii="Arial" w:hAnsi="Arial" w:cs="Arial"/>
          <w:sz w:val="20"/>
          <w:szCs w:val="20"/>
        </w:rPr>
        <w:t>Согласование:</w:t>
      </w:r>
    </w:p>
    <w:p w:rsidR="00133B42" w:rsidRPr="00700914" w:rsidRDefault="00133B42" w:rsidP="00BF4FF3">
      <w:pPr>
        <w:jc w:val="right"/>
        <w:textAlignment w:val="baseline"/>
        <w:rPr>
          <w:rFonts w:ascii="Arial" w:hAnsi="Arial" w:cs="Arial"/>
          <w:sz w:val="20"/>
          <w:szCs w:val="20"/>
        </w:rPr>
      </w:pPr>
    </w:p>
    <w:tbl>
      <w:tblPr>
        <w:tblW w:w="0" w:type="auto"/>
        <w:tblInd w:w="2" w:type="dxa"/>
        <w:tblCellMar>
          <w:left w:w="0" w:type="dxa"/>
          <w:right w:w="0" w:type="dxa"/>
        </w:tblCellMar>
        <w:tblLook w:val="00A0" w:firstRow="1" w:lastRow="0" w:firstColumn="1" w:lastColumn="0" w:noHBand="0" w:noVBand="0"/>
      </w:tblPr>
      <w:tblGrid>
        <w:gridCol w:w="1401"/>
        <w:gridCol w:w="2214"/>
        <w:gridCol w:w="2488"/>
        <w:gridCol w:w="1802"/>
        <w:gridCol w:w="1664"/>
      </w:tblGrid>
      <w:tr w:rsidR="00133B42" w:rsidRPr="00700914" w:rsidTr="005C6923">
        <w:tc>
          <w:tcPr>
            <w:tcW w:w="14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133B42" w:rsidRPr="00700914" w:rsidRDefault="00133B42" w:rsidP="00BF4FF3">
            <w:pPr>
              <w:ind w:left="30" w:right="30"/>
              <w:textAlignment w:val="baseline"/>
              <w:rPr>
                <w:rFonts w:ascii="Arial" w:hAnsi="Arial" w:cs="Arial"/>
                <w:sz w:val="20"/>
                <w:szCs w:val="20"/>
              </w:rPr>
            </w:pPr>
            <w:r w:rsidRPr="00700914">
              <w:rPr>
                <w:rFonts w:ascii="Arial" w:hAnsi="Arial" w:cs="Arial"/>
                <w:sz w:val="20"/>
                <w:szCs w:val="20"/>
              </w:rPr>
              <w:t>№</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133B42" w:rsidRPr="00700914" w:rsidRDefault="00133B42" w:rsidP="00BF4FF3">
            <w:pPr>
              <w:ind w:left="30" w:right="30"/>
              <w:textAlignment w:val="baseline"/>
              <w:rPr>
                <w:rFonts w:ascii="Arial" w:hAnsi="Arial" w:cs="Arial"/>
                <w:sz w:val="20"/>
                <w:szCs w:val="20"/>
              </w:rPr>
            </w:pPr>
            <w:r w:rsidRPr="00700914">
              <w:rPr>
                <w:rFonts w:ascii="Arial" w:hAnsi="Arial" w:cs="Arial"/>
                <w:sz w:val="20"/>
                <w:szCs w:val="20"/>
              </w:rPr>
              <w:t>Фамилия, инициалы</w:t>
            </w:r>
          </w:p>
        </w:tc>
        <w:tc>
          <w:tcPr>
            <w:tcW w:w="2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133B42" w:rsidRPr="00700914" w:rsidRDefault="00133B42" w:rsidP="00BF4FF3">
            <w:pPr>
              <w:ind w:left="30" w:right="30"/>
              <w:textAlignment w:val="baseline"/>
              <w:rPr>
                <w:rFonts w:ascii="Arial" w:hAnsi="Arial" w:cs="Arial"/>
                <w:sz w:val="20"/>
                <w:szCs w:val="20"/>
              </w:rPr>
            </w:pPr>
            <w:r w:rsidRPr="00700914">
              <w:rPr>
                <w:rFonts w:ascii="Arial" w:hAnsi="Arial" w:cs="Arial"/>
                <w:sz w:val="20"/>
                <w:szCs w:val="20"/>
              </w:rPr>
              <w:t>Занимаемая должность</w:t>
            </w:r>
          </w:p>
        </w:tc>
        <w:tc>
          <w:tcPr>
            <w:tcW w:w="18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133B42" w:rsidRPr="00700914" w:rsidRDefault="00133B42" w:rsidP="00BF4FF3">
            <w:pPr>
              <w:ind w:left="30" w:right="30"/>
              <w:textAlignment w:val="baseline"/>
              <w:rPr>
                <w:rFonts w:ascii="Arial" w:hAnsi="Arial" w:cs="Arial"/>
                <w:sz w:val="20"/>
                <w:szCs w:val="20"/>
              </w:rPr>
            </w:pPr>
            <w:r w:rsidRPr="00700914">
              <w:rPr>
                <w:rFonts w:ascii="Arial" w:hAnsi="Arial" w:cs="Arial"/>
                <w:sz w:val="20"/>
                <w:szCs w:val="20"/>
              </w:rPr>
              <w:t>Замечания по проекту</w:t>
            </w:r>
          </w:p>
        </w:tc>
        <w:tc>
          <w:tcPr>
            <w:tcW w:w="16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133B42" w:rsidRPr="00700914" w:rsidRDefault="00133B42" w:rsidP="00BF4FF3">
            <w:pPr>
              <w:ind w:left="30" w:right="30"/>
              <w:textAlignment w:val="baseline"/>
              <w:rPr>
                <w:rFonts w:ascii="Arial" w:hAnsi="Arial" w:cs="Arial"/>
                <w:sz w:val="20"/>
                <w:szCs w:val="20"/>
              </w:rPr>
            </w:pPr>
            <w:r w:rsidRPr="00700914">
              <w:rPr>
                <w:rFonts w:ascii="Arial" w:hAnsi="Arial" w:cs="Arial"/>
                <w:sz w:val="20"/>
                <w:szCs w:val="20"/>
              </w:rPr>
              <w:t>Дата и подпись</w:t>
            </w:r>
          </w:p>
        </w:tc>
      </w:tr>
    </w:tbl>
    <w:p w:rsidR="00133B42" w:rsidRPr="00700914" w:rsidRDefault="00133B42" w:rsidP="00BF4FF3">
      <w:pPr>
        <w:rPr>
          <w:rFonts w:ascii="Arial" w:hAnsi="Arial" w:cs="Arial"/>
          <w:sz w:val="20"/>
          <w:szCs w:val="20"/>
        </w:rPr>
      </w:pPr>
    </w:p>
    <w:sectPr w:rsidR="00133B42" w:rsidRPr="00700914" w:rsidSect="00BF4FF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011A7"/>
    <w:multiLevelType w:val="hybridMultilevel"/>
    <w:tmpl w:val="AAAAA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BC7254E"/>
    <w:multiLevelType w:val="hybridMultilevel"/>
    <w:tmpl w:val="B4B05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F52AC5"/>
    <w:multiLevelType w:val="hybridMultilevel"/>
    <w:tmpl w:val="5C384CB2"/>
    <w:lvl w:ilvl="0" w:tplc="3F0ACC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22"/>
    <w:rsid w:val="00007459"/>
    <w:rsid w:val="00012811"/>
    <w:rsid w:val="00026F87"/>
    <w:rsid w:val="00030514"/>
    <w:rsid w:val="00035B91"/>
    <w:rsid w:val="00050101"/>
    <w:rsid w:val="00066D53"/>
    <w:rsid w:val="000831C1"/>
    <w:rsid w:val="00090B10"/>
    <w:rsid w:val="000C29F2"/>
    <w:rsid w:val="000D0D36"/>
    <w:rsid w:val="000D2E29"/>
    <w:rsid w:val="000F7911"/>
    <w:rsid w:val="00120CF3"/>
    <w:rsid w:val="00133B42"/>
    <w:rsid w:val="00136E09"/>
    <w:rsid w:val="00141DC5"/>
    <w:rsid w:val="00147BD1"/>
    <w:rsid w:val="00155091"/>
    <w:rsid w:val="001A30EF"/>
    <w:rsid w:val="001C72F9"/>
    <w:rsid w:val="001F6994"/>
    <w:rsid w:val="001F6D0A"/>
    <w:rsid w:val="002339D7"/>
    <w:rsid w:val="00255282"/>
    <w:rsid w:val="002649CC"/>
    <w:rsid w:val="002A6BA4"/>
    <w:rsid w:val="002B0918"/>
    <w:rsid w:val="002F2B97"/>
    <w:rsid w:val="002F56DC"/>
    <w:rsid w:val="00317D3A"/>
    <w:rsid w:val="00343066"/>
    <w:rsid w:val="00366103"/>
    <w:rsid w:val="00366D2C"/>
    <w:rsid w:val="00372E91"/>
    <w:rsid w:val="00376763"/>
    <w:rsid w:val="003B5B46"/>
    <w:rsid w:val="003C4B0E"/>
    <w:rsid w:val="003C55BE"/>
    <w:rsid w:val="003C5AF0"/>
    <w:rsid w:val="004222AB"/>
    <w:rsid w:val="00426B79"/>
    <w:rsid w:val="004338DB"/>
    <w:rsid w:val="00454B3D"/>
    <w:rsid w:val="00454F96"/>
    <w:rsid w:val="0046342C"/>
    <w:rsid w:val="00480AA0"/>
    <w:rsid w:val="00495662"/>
    <w:rsid w:val="0049793F"/>
    <w:rsid w:val="004B45DA"/>
    <w:rsid w:val="004F52B9"/>
    <w:rsid w:val="0050155C"/>
    <w:rsid w:val="00506A71"/>
    <w:rsid w:val="005159FB"/>
    <w:rsid w:val="005232F9"/>
    <w:rsid w:val="00530BEF"/>
    <w:rsid w:val="005815D5"/>
    <w:rsid w:val="005B46EF"/>
    <w:rsid w:val="005C6923"/>
    <w:rsid w:val="005C6CAE"/>
    <w:rsid w:val="005E64E8"/>
    <w:rsid w:val="005E6DDC"/>
    <w:rsid w:val="005F4A63"/>
    <w:rsid w:val="00644E6F"/>
    <w:rsid w:val="0068731F"/>
    <w:rsid w:val="006C4049"/>
    <w:rsid w:val="006C5F2E"/>
    <w:rsid w:val="00700914"/>
    <w:rsid w:val="007214B0"/>
    <w:rsid w:val="007227A9"/>
    <w:rsid w:val="00730736"/>
    <w:rsid w:val="00732923"/>
    <w:rsid w:val="00733CA9"/>
    <w:rsid w:val="00770CF0"/>
    <w:rsid w:val="00790774"/>
    <w:rsid w:val="007D4B25"/>
    <w:rsid w:val="007E3322"/>
    <w:rsid w:val="007F55B6"/>
    <w:rsid w:val="00802CC2"/>
    <w:rsid w:val="008069D9"/>
    <w:rsid w:val="008175EA"/>
    <w:rsid w:val="00833B7C"/>
    <w:rsid w:val="00834EF9"/>
    <w:rsid w:val="008445D3"/>
    <w:rsid w:val="00857997"/>
    <w:rsid w:val="00892C88"/>
    <w:rsid w:val="00893224"/>
    <w:rsid w:val="008B68B8"/>
    <w:rsid w:val="008C450C"/>
    <w:rsid w:val="008C7506"/>
    <w:rsid w:val="008C7C58"/>
    <w:rsid w:val="008D04C7"/>
    <w:rsid w:val="008E7D86"/>
    <w:rsid w:val="008F5910"/>
    <w:rsid w:val="008F5D2F"/>
    <w:rsid w:val="009159C2"/>
    <w:rsid w:val="00930217"/>
    <w:rsid w:val="00930BE9"/>
    <w:rsid w:val="00951A19"/>
    <w:rsid w:val="00952299"/>
    <w:rsid w:val="00952DC7"/>
    <w:rsid w:val="00972124"/>
    <w:rsid w:val="00984605"/>
    <w:rsid w:val="009A1CC6"/>
    <w:rsid w:val="00A258A2"/>
    <w:rsid w:val="00A35E76"/>
    <w:rsid w:val="00A438D1"/>
    <w:rsid w:val="00A516FF"/>
    <w:rsid w:val="00A520E4"/>
    <w:rsid w:val="00A657D5"/>
    <w:rsid w:val="00A73645"/>
    <w:rsid w:val="00AA0CD6"/>
    <w:rsid w:val="00AF31A5"/>
    <w:rsid w:val="00B04FA8"/>
    <w:rsid w:val="00B47BDE"/>
    <w:rsid w:val="00B62132"/>
    <w:rsid w:val="00B62D62"/>
    <w:rsid w:val="00BA7A6B"/>
    <w:rsid w:val="00BB0FFC"/>
    <w:rsid w:val="00BB3CDC"/>
    <w:rsid w:val="00BB5F8D"/>
    <w:rsid w:val="00BE4C01"/>
    <w:rsid w:val="00BF4FF3"/>
    <w:rsid w:val="00C1497D"/>
    <w:rsid w:val="00C16014"/>
    <w:rsid w:val="00C16A06"/>
    <w:rsid w:val="00C670A0"/>
    <w:rsid w:val="00C77FE5"/>
    <w:rsid w:val="00C917BD"/>
    <w:rsid w:val="00CC59C9"/>
    <w:rsid w:val="00CE3AD6"/>
    <w:rsid w:val="00CE4FA6"/>
    <w:rsid w:val="00CF4823"/>
    <w:rsid w:val="00CF7017"/>
    <w:rsid w:val="00D03BCD"/>
    <w:rsid w:val="00D22326"/>
    <w:rsid w:val="00D33FFE"/>
    <w:rsid w:val="00D41D55"/>
    <w:rsid w:val="00D45398"/>
    <w:rsid w:val="00D52B50"/>
    <w:rsid w:val="00D67F14"/>
    <w:rsid w:val="00D735EA"/>
    <w:rsid w:val="00D948B9"/>
    <w:rsid w:val="00DB3A3E"/>
    <w:rsid w:val="00DB6EEF"/>
    <w:rsid w:val="00DC2A71"/>
    <w:rsid w:val="00DC32A4"/>
    <w:rsid w:val="00DC4217"/>
    <w:rsid w:val="00DE01B2"/>
    <w:rsid w:val="00DE77C3"/>
    <w:rsid w:val="00E23EE1"/>
    <w:rsid w:val="00E31098"/>
    <w:rsid w:val="00E33B02"/>
    <w:rsid w:val="00EB75E9"/>
    <w:rsid w:val="00EC337C"/>
    <w:rsid w:val="00EF18A5"/>
    <w:rsid w:val="00F065BC"/>
    <w:rsid w:val="00F104BC"/>
    <w:rsid w:val="00F13A16"/>
    <w:rsid w:val="00F301E5"/>
    <w:rsid w:val="00F339B5"/>
    <w:rsid w:val="00F45D5A"/>
    <w:rsid w:val="00F505D6"/>
    <w:rsid w:val="00F976A0"/>
    <w:rsid w:val="00FA0350"/>
    <w:rsid w:val="00FA5664"/>
    <w:rsid w:val="00FB7322"/>
    <w:rsid w:val="00FE47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46EB79A-523F-4C13-9750-E0170F84D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9D9"/>
    <w:rPr>
      <w:rFonts w:ascii="Times New Roman" w:eastAsia="Times New Roman" w:hAnsi="Times New Roman"/>
      <w:sz w:val="24"/>
      <w:szCs w:val="24"/>
    </w:rPr>
  </w:style>
  <w:style w:type="paragraph" w:styleId="6">
    <w:name w:val="heading 6"/>
    <w:basedOn w:val="a"/>
    <w:next w:val="a"/>
    <w:link w:val="60"/>
    <w:semiHidden/>
    <w:unhideWhenUsed/>
    <w:qFormat/>
    <w:locked/>
    <w:rsid w:val="00012811"/>
    <w:pPr>
      <w:keepNext/>
      <w:ind w:left="360" w:firstLine="348"/>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7F14"/>
    <w:pPr>
      <w:widowControl w:val="0"/>
      <w:autoSpaceDE w:val="0"/>
      <w:autoSpaceDN w:val="0"/>
    </w:pPr>
    <w:rPr>
      <w:rFonts w:ascii="Arial" w:eastAsia="Times New Roman" w:hAnsi="Arial" w:cs="Arial"/>
    </w:rPr>
  </w:style>
  <w:style w:type="character" w:customStyle="1" w:styleId="60">
    <w:name w:val="Заголовок 6 Знак"/>
    <w:link w:val="6"/>
    <w:semiHidden/>
    <w:rsid w:val="00012811"/>
    <w:rPr>
      <w:rFonts w:ascii="Times New Roman" w:eastAsia="Times New Roman" w:hAnsi="Times New Roman"/>
      <w:sz w:val="28"/>
      <w:szCs w:val="24"/>
    </w:rPr>
  </w:style>
  <w:style w:type="paragraph" w:styleId="a3">
    <w:name w:val="Title"/>
    <w:basedOn w:val="a"/>
    <w:link w:val="a4"/>
    <w:qFormat/>
    <w:locked/>
    <w:rsid w:val="00012811"/>
    <w:pPr>
      <w:jc w:val="center"/>
    </w:pPr>
    <w:rPr>
      <w:b/>
      <w:bCs/>
    </w:rPr>
  </w:style>
  <w:style w:type="character" w:customStyle="1" w:styleId="a4">
    <w:name w:val="Название Знак"/>
    <w:link w:val="a3"/>
    <w:rsid w:val="00012811"/>
    <w:rPr>
      <w:rFonts w:ascii="Times New Roman" w:eastAsia="Times New Roman" w:hAnsi="Times New Roman"/>
      <w:b/>
      <w:bCs/>
      <w:sz w:val="24"/>
      <w:szCs w:val="24"/>
    </w:rPr>
  </w:style>
  <w:style w:type="paragraph" w:styleId="a5">
    <w:name w:val="Body Text"/>
    <w:basedOn w:val="a"/>
    <w:link w:val="a6"/>
    <w:semiHidden/>
    <w:unhideWhenUsed/>
    <w:rsid w:val="00012811"/>
    <w:pPr>
      <w:jc w:val="both"/>
    </w:pPr>
  </w:style>
  <w:style w:type="character" w:customStyle="1" w:styleId="a6">
    <w:name w:val="Основной текст Знак"/>
    <w:link w:val="a5"/>
    <w:semiHidden/>
    <w:rsid w:val="00012811"/>
    <w:rPr>
      <w:rFonts w:ascii="Times New Roman" w:eastAsia="Times New Roman" w:hAnsi="Times New Roman"/>
      <w:sz w:val="24"/>
      <w:szCs w:val="24"/>
    </w:rPr>
  </w:style>
  <w:style w:type="character" w:customStyle="1" w:styleId="FontStyle13">
    <w:name w:val="Font Style13"/>
    <w:uiPriority w:val="99"/>
    <w:rsid w:val="00012811"/>
    <w:rPr>
      <w:rFonts w:ascii="Times New Roman" w:hAnsi="Times New Roman" w:cs="Times New Roman" w:hint="default"/>
      <w:b/>
      <w:bCs/>
      <w:sz w:val="26"/>
      <w:szCs w:val="26"/>
    </w:rPr>
  </w:style>
  <w:style w:type="paragraph" w:styleId="a7">
    <w:name w:val="Balloon Text"/>
    <w:basedOn w:val="a"/>
    <w:link w:val="a8"/>
    <w:uiPriority w:val="99"/>
    <w:semiHidden/>
    <w:unhideWhenUsed/>
    <w:rsid w:val="00D33FFE"/>
    <w:rPr>
      <w:rFonts w:ascii="Segoe UI" w:hAnsi="Segoe UI" w:cs="Segoe UI"/>
      <w:sz w:val="18"/>
      <w:szCs w:val="18"/>
    </w:rPr>
  </w:style>
  <w:style w:type="character" w:customStyle="1" w:styleId="a8">
    <w:name w:val="Текст выноски Знак"/>
    <w:link w:val="a7"/>
    <w:uiPriority w:val="99"/>
    <w:semiHidden/>
    <w:rsid w:val="00D33FFE"/>
    <w:rPr>
      <w:rFonts w:ascii="Segoe UI" w:eastAsia="Times New Roman" w:hAnsi="Segoe UI" w:cs="Segoe UI"/>
      <w:sz w:val="18"/>
      <w:szCs w:val="18"/>
    </w:rPr>
  </w:style>
  <w:style w:type="paragraph" w:styleId="a9">
    <w:name w:val="List Paragraph"/>
    <w:basedOn w:val="a"/>
    <w:uiPriority w:val="99"/>
    <w:qFormat/>
    <w:rsid w:val="00B47BDE"/>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833933">
      <w:bodyDiv w:val="1"/>
      <w:marLeft w:val="0"/>
      <w:marRight w:val="0"/>
      <w:marTop w:val="0"/>
      <w:marBottom w:val="0"/>
      <w:divBdr>
        <w:top w:val="none" w:sz="0" w:space="0" w:color="auto"/>
        <w:left w:val="none" w:sz="0" w:space="0" w:color="auto"/>
        <w:bottom w:val="none" w:sz="0" w:space="0" w:color="auto"/>
        <w:right w:val="none" w:sz="0" w:space="0" w:color="auto"/>
      </w:divBdr>
    </w:div>
    <w:div w:id="140976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andia.ru/text/category/uslugi_svyaz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DFA7F-254A-4A62-8E17-A81F75FD7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3397</Words>
  <Characters>19363</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ARM-081</cp:lastModifiedBy>
  <cp:revision>6</cp:revision>
  <cp:lastPrinted>2019-07-26T05:52:00Z</cp:lastPrinted>
  <dcterms:created xsi:type="dcterms:W3CDTF">2019-07-19T10:43:00Z</dcterms:created>
  <dcterms:modified xsi:type="dcterms:W3CDTF">2019-07-26T05:52:00Z</dcterms:modified>
</cp:coreProperties>
</file>