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F5" w:rsidRPr="00CE5473" w:rsidRDefault="005528F5" w:rsidP="00CE5473">
      <w:pPr>
        <w:suppressAutoHyphens/>
        <w:autoSpaceDE w:val="0"/>
        <w:autoSpaceDN w:val="0"/>
        <w:adjustRightInd w:val="0"/>
        <w:spacing w:line="240" w:lineRule="auto"/>
        <w:ind w:right="-906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5528F5" w:rsidRPr="00CE5473" w:rsidRDefault="005528F5" w:rsidP="00CE5473">
      <w:pPr>
        <w:jc w:val="center"/>
        <w:rPr>
          <w:rFonts w:ascii="Arial" w:hAnsi="Arial" w:cs="Arial"/>
          <w:b/>
        </w:rPr>
      </w:pPr>
      <w:r w:rsidRPr="00CE5473">
        <w:rPr>
          <w:rFonts w:ascii="Arial" w:hAnsi="Arial" w:cs="Arial"/>
        </w:rPr>
        <w:t xml:space="preserve"> </w:t>
      </w:r>
      <w:r w:rsidRPr="00CE5473">
        <w:rPr>
          <w:rFonts w:ascii="Arial" w:hAnsi="Arial" w:cs="Arial"/>
          <w:b/>
        </w:rPr>
        <w:t>ГЛАВА</w:t>
      </w:r>
    </w:p>
    <w:p w:rsidR="005528F5" w:rsidRPr="00CE5473" w:rsidRDefault="005528F5" w:rsidP="00CE5473">
      <w:pPr>
        <w:jc w:val="center"/>
        <w:rPr>
          <w:rFonts w:ascii="Arial" w:hAnsi="Arial" w:cs="Arial"/>
          <w:b/>
        </w:rPr>
      </w:pPr>
      <w:r w:rsidRPr="00CE5473">
        <w:rPr>
          <w:rFonts w:ascii="Arial" w:hAnsi="Arial" w:cs="Arial"/>
          <w:b/>
        </w:rPr>
        <w:t>ГОРОДСКОГО ОКРУГА ЛИКИНО-ДУЛЁВО</w:t>
      </w:r>
    </w:p>
    <w:p w:rsidR="005528F5" w:rsidRPr="00CE5473" w:rsidRDefault="005528F5" w:rsidP="00CE5473">
      <w:pPr>
        <w:jc w:val="center"/>
        <w:rPr>
          <w:rFonts w:ascii="Arial" w:hAnsi="Arial" w:cs="Arial"/>
          <w:b/>
        </w:rPr>
      </w:pPr>
      <w:r w:rsidRPr="00CE5473">
        <w:rPr>
          <w:rFonts w:ascii="Arial" w:hAnsi="Arial" w:cs="Arial"/>
          <w:b/>
        </w:rPr>
        <w:t>МОСКОВСКОЙ ОБЛАСТИ</w:t>
      </w:r>
    </w:p>
    <w:p w:rsidR="005528F5" w:rsidRPr="00CE5473" w:rsidRDefault="005528F5" w:rsidP="00CE5473">
      <w:pPr>
        <w:jc w:val="center"/>
        <w:rPr>
          <w:rFonts w:ascii="Arial" w:hAnsi="Arial" w:cs="Arial"/>
          <w:b/>
        </w:rPr>
      </w:pPr>
      <w:r w:rsidRPr="00CE5473">
        <w:rPr>
          <w:rFonts w:ascii="Arial" w:hAnsi="Arial" w:cs="Arial"/>
          <w:b/>
        </w:rPr>
        <w:t>ПОСТАНОВЛЕНИЕ</w:t>
      </w:r>
    </w:p>
    <w:p w:rsidR="005528F5" w:rsidRPr="00CE5473" w:rsidRDefault="005528F5" w:rsidP="00CE5473">
      <w:pPr>
        <w:jc w:val="center"/>
        <w:rPr>
          <w:rFonts w:ascii="Arial" w:hAnsi="Arial" w:cs="Arial"/>
          <w:b/>
        </w:rPr>
      </w:pPr>
      <w:r w:rsidRPr="00CE5473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29.10.2019 № 2716</w:t>
      </w:r>
    </w:p>
    <w:p w:rsidR="005528F5" w:rsidRPr="00CE5473" w:rsidRDefault="005528F5" w:rsidP="00CE5473">
      <w:pPr>
        <w:jc w:val="center"/>
        <w:rPr>
          <w:rFonts w:ascii="Arial" w:hAnsi="Arial" w:cs="Arial"/>
          <w:sz w:val="24"/>
          <w:szCs w:val="24"/>
        </w:rPr>
      </w:pPr>
      <w:r w:rsidRPr="00CE5473">
        <w:rPr>
          <w:rFonts w:ascii="Arial" w:hAnsi="Arial" w:cs="Arial"/>
          <w:b/>
        </w:rPr>
        <w:t>г. Ликино-Дулёво</w:t>
      </w:r>
    </w:p>
    <w:p w:rsidR="005528F5" w:rsidRPr="00CE5473" w:rsidRDefault="005528F5" w:rsidP="00CE5473">
      <w:pPr>
        <w:suppressAutoHyphens/>
        <w:autoSpaceDE w:val="0"/>
        <w:autoSpaceDN w:val="0"/>
        <w:adjustRightInd w:val="0"/>
        <w:spacing w:line="240" w:lineRule="auto"/>
        <w:ind w:right="-906"/>
        <w:contextualSpacing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</w:tblGrid>
      <w:tr w:rsidR="00ED375F" w:rsidRPr="00B41A5B" w:rsidTr="00CD1ED2"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375F" w:rsidRDefault="00ED375F" w:rsidP="00E02C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Arial" w:hAnsi="Arial"/>
                <w:b/>
                <w:sz w:val="24"/>
                <w:szCs w:val="24"/>
              </w:rPr>
            </w:pPr>
          </w:p>
          <w:p w:rsidR="00ED375F" w:rsidRPr="00B41A5B" w:rsidRDefault="00ED375F" w:rsidP="00E02CB8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183707">
              <w:rPr>
                <w:rFonts w:ascii="Arial" w:hAnsi="Arial"/>
                <w:b/>
                <w:sz w:val="24"/>
                <w:szCs w:val="24"/>
              </w:rPr>
              <w:t xml:space="preserve">О внесении изменений в приложение к постановлению Главы городского округа Ликино-Дулево от </w:t>
            </w:r>
            <w:r>
              <w:rPr>
                <w:rFonts w:ascii="Arial" w:hAnsi="Arial"/>
                <w:b/>
                <w:sz w:val="24"/>
                <w:szCs w:val="24"/>
              </w:rPr>
              <w:t>14</w:t>
            </w:r>
            <w:r w:rsidRPr="00183707">
              <w:rPr>
                <w:rFonts w:ascii="Arial" w:hAnsi="Arial"/>
                <w:b/>
                <w:sz w:val="24"/>
                <w:szCs w:val="24"/>
              </w:rPr>
              <w:t>.0</w:t>
            </w:r>
            <w:r>
              <w:rPr>
                <w:rFonts w:ascii="Arial" w:hAnsi="Arial"/>
                <w:b/>
                <w:sz w:val="24"/>
                <w:szCs w:val="24"/>
              </w:rPr>
              <w:t>6</w:t>
            </w:r>
            <w:r w:rsidRPr="00183707">
              <w:rPr>
                <w:rFonts w:ascii="Arial" w:hAnsi="Arial"/>
                <w:b/>
                <w:sz w:val="24"/>
                <w:szCs w:val="24"/>
              </w:rPr>
              <w:t xml:space="preserve">.2019 № </w:t>
            </w:r>
            <w:r>
              <w:rPr>
                <w:rFonts w:ascii="Arial" w:hAnsi="Arial"/>
                <w:b/>
                <w:sz w:val="24"/>
                <w:szCs w:val="24"/>
              </w:rPr>
              <w:t>1386</w:t>
            </w:r>
            <w:r w:rsidRPr="00183707">
              <w:rPr>
                <w:rFonts w:ascii="Arial" w:hAnsi="Arial"/>
                <w:b/>
                <w:sz w:val="24"/>
                <w:szCs w:val="24"/>
              </w:rPr>
              <w:t xml:space="preserve"> «Об утверждении </w:t>
            </w:r>
            <w:r w:rsidRPr="00183707">
              <w:rPr>
                <w:rFonts w:ascii="Arial" w:hAnsi="Arial" w:cs="Arial"/>
                <w:b/>
                <w:sz w:val="24"/>
                <w:szCs w:val="24"/>
              </w:rPr>
              <w:t xml:space="preserve">в новой редакции </w:t>
            </w:r>
            <w:r w:rsidRPr="00183707">
              <w:rPr>
                <w:rFonts w:ascii="Arial" w:hAnsi="Arial"/>
                <w:b/>
                <w:sz w:val="24"/>
                <w:szCs w:val="24"/>
              </w:rPr>
              <w:t xml:space="preserve">муниципальной </w:t>
            </w:r>
            <w:r>
              <w:rPr>
                <w:rFonts w:ascii="Arial" w:hAnsi="Arial"/>
                <w:b/>
                <w:sz w:val="24"/>
                <w:szCs w:val="24"/>
              </w:rPr>
              <w:t>п</w:t>
            </w:r>
            <w:r w:rsidRPr="00183707">
              <w:rPr>
                <w:rFonts w:ascii="Arial" w:hAnsi="Arial"/>
                <w:b/>
                <w:sz w:val="24"/>
                <w:szCs w:val="24"/>
              </w:rPr>
              <w:t xml:space="preserve">рограммы </w:t>
            </w:r>
            <w:r w:rsidRPr="00183707">
              <w:rPr>
                <w:rFonts w:ascii="Arial" w:hAnsi="Arial" w:cs="Arial"/>
                <w:b/>
                <w:sz w:val="24"/>
                <w:szCs w:val="24"/>
              </w:rPr>
              <w:t>«Цифровое муниципальное образование городского округа Ликино-Дулёво на 2019- 2023 годы»</w:t>
            </w:r>
          </w:p>
        </w:tc>
      </w:tr>
    </w:tbl>
    <w:p w:rsidR="00ED375F" w:rsidRPr="00B41A5B" w:rsidRDefault="00ED375F" w:rsidP="00E02C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:rsidR="00ED375F" w:rsidRPr="00B41A5B" w:rsidRDefault="00ED375F" w:rsidP="00E02C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  <w:r w:rsidRPr="00B41A5B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городского округа Ликино-Дулёво от 20.12.2018 №229/18 «О бюджете городского округа Ликино-Дулёво Московской области на 2019 год и на плановый период 2020 и 2021 годов», постановлением Главы городского округа Ликино-Дулёво от 08.10.2018 №768 «Об утверждении Порядка разработки и реализации муниципальных программ городского округа Ликино-Дулёво» и в целях обеспечения программно-целевого планирования,</w:t>
      </w:r>
    </w:p>
    <w:p w:rsidR="00ED375F" w:rsidRPr="00B41A5B" w:rsidRDefault="00ED375F" w:rsidP="00E02C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Arial" w:hAnsi="Arial" w:cs="Arial"/>
          <w:sz w:val="24"/>
          <w:szCs w:val="24"/>
        </w:rPr>
      </w:pPr>
    </w:p>
    <w:p w:rsidR="00ED375F" w:rsidRPr="00B41A5B" w:rsidRDefault="00ED375F" w:rsidP="00E02CB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41A5B">
        <w:rPr>
          <w:rFonts w:ascii="Arial" w:hAnsi="Arial" w:cs="Arial"/>
          <w:b/>
          <w:sz w:val="24"/>
          <w:szCs w:val="24"/>
        </w:rPr>
        <w:t>П О С Т А Н О В Л Я Ю:</w:t>
      </w:r>
    </w:p>
    <w:p w:rsidR="00ED375F" w:rsidRPr="00B41A5B" w:rsidRDefault="00ED375F" w:rsidP="00E02CB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ED375F" w:rsidRDefault="00ED375F" w:rsidP="00E02CB8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183707">
        <w:rPr>
          <w:rFonts w:ascii="Arial" w:hAnsi="Arial" w:cs="Arial"/>
          <w:sz w:val="24"/>
          <w:szCs w:val="24"/>
        </w:rPr>
        <w:t>Внести в приложение «Муниципальная Программа «Цифровое муниципальное образование городског</w:t>
      </w:r>
      <w:r>
        <w:rPr>
          <w:rFonts w:ascii="Arial" w:hAnsi="Arial" w:cs="Arial"/>
          <w:sz w:val="24"/>
          <w:szCs w:val="24"/>
        </w:rPr>
        <w:t>о округа Ликино-Дулёво на 2019-</w:t>
      </w:r>
      <w:r w:rsidRPr="00183707">
        <w:rPr>
          <w:rFonts w:ascii="Arial" w:hAnsi="Arial" w:cs="Arial"/>
          <w:sz w:val="24"/>
          <w:szCs w:val="24"/>
        </w:rPr>
        <w:t xml:space="preserve">2023 годы» к постановлению городского округа Ликино-Дулево от </w:t>
      </w:r>
      <w:r>
        <w:rPr>
          <w:rFonts w:ascii="Arial" w:hAnsi="Arial" w:cs="Arial"/>
          <w:sz w:val="24"/>
          <w:szCs w:val="24"/>
        </w:rPr>
        <w:t>14</w:t>
      </w:r>
      <w:r w:rsidRPr="00183707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183707">
        <w:rPr>
          <w:rFonts w:ascii="Arial" w:hAnsi="Arial" w:cs="Arial"/>
          <w:sz w:val="24"/>
          <w:szCs w:val="24"/>
        </w:rPr>
        <w:t xml:space="preserve">.2019 № </w:t>
      </w:r>
      <w:r>
        <w:rPr>
          <w:rFonts w:ascii="Arial" w:hAnsi="Arial" w:cs="Arial"/>
          <w:sz w:val="24"/>
          <w:szCs w:val="24"/>
        </w:rPr>
        <w:t>1386</w:t>
      </w:r>
      <w:r w:rsidRPr="00183707">
        <w:rPr>
          <w:rFonts w:ascii="Arial" w:hAnsi="Arial" w:cs="Arial"/>
          <w:sz w:val="24"/>
          <w:szCs w:val="24"/>
        </w:rPr>
        <w:t xml:space="preserve"> «Об утверждении в новой редакции муниципальной Программы «Цифровое муниципальное образование городского округа Ликино-Дулёво на 2019- 2023 годы» следующие изменения:</w:t>
      </w:r>
    </w:p>
    <w:p w:rsidR="005B0846" w:rsidRDefault="005B0846" w:rsidP="004829D4">
      <w:pPr>
        <w:pStyle w:val="a5"/>
        <w:keepNext/>
        <w:widowControl w:val="0"/>
        <w:numPr>
          <w:ilvl w:val="0"/>
          <w:numId w:val="3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B330D">
        <w:rPr>
          <w:rFonts w:ascii="Arial" w:hAnsi="Arial" w:cs="Arial"/>
          <w:sz w:val="24"/>
          <w:szCs w:val="24"/>
        </w:rPr>
        <w:t>Раздел 1. Паспорт муниципальной программы «Цифровое муниципальное образование городского округа Ликино-Дулёво на 2019-2023 годы» читать в новой редакции в соответствии с Приложением 1 к настоящему постановлению;</w:t>
      </w:r>
    </w:p>
    <w:p w:rsidR="005B0846" w:rsidRDefault="00ED375F" w:rsidP="004829D4">
      <w:pPr>
        <w:pStyle w:val="a5"/>
        <w:keepNext/>
        <w:widowControl w:val="0"/>
        <w:numPr>
          <w:ilvl w:val="0"/>
          <w:numId w:val="3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63270B">
        <w:rPr>
          <w:rFonts w:ascii="Arial" w:hAnsi="Arial" w:cs="Arial"/>
          <w:sz w:val="24"/>
          <w:szCs w:val="24"/>
        </w:rPr>
        <w:t xml:space="preserve">Раздел 8. </w:t>
      </w:r>
      <w:r w:rsidR="004829D4">
        <w:rPr>
          <w:rFonts w:ascii="Arial" w:hAnsi="Arial" w:cs="Arial"/>
          <w:sz w:val="24"/>
          <w:szCs w:val="24"/>
        </w:rPr>
        <w:t>«</w:t>
      </w:r>
      <w:r w:rsidRPr="0063270B">
        <w:rPr>
          <w:rFonts w:ascii="Arial" w:hAnsi="Arial" w:cs="Arial"/>
          <w:bCs/>
          <w:sz w:val="24"/>
          <w:szCs w:val="24"/>
        </w:rPr>
        <w:t>Методика расчета значений показателей эффективности реализации муниципальной программы «Цифровое муниципальное образование городской округ Ликино-Дулёво» на 2019-2023 годы</w:t>
      </w:r>
      <w:r w:rsidR="004829D4">
        <w:rPr>
          <w:rFonts w:ascii="Arial" w:hAnsi="Arial" w:cs="Arial"/>
          <w:bCs/>
          <w:sz w:val="24"/>
          <w:szCs w:val="24"/>
        </w:rPr>
        <w:t>»</w:t>
      </w:r>
      <w:r w:rsidRPr="0063270B">
        <w:rPr>
          <w:rFonts w:ascii="Arial" w:hAnsi="Arial" w:cs="Arial"/>
          <w:sz w:val="24"/>
          <w:szCs w:val="24"/>
        </w:rPr>
        <w:t xml:space="preserve"> читать в новой редакции в соответствии с Приложением </w:t>
      </w:r>
      <w:r w:rsidR="004829D4">
        <w:rPr>
          <w:rFonts w:ascii="Arial" w:hAnsi="Arial" w:cs="Arial"/>
          <w:sz w:val="24"/>
          <w:szCs w:val="24"/>
        </w:rPr>
        <w:t xml:space="preserve">2 </w:t>
      </w:r>
      <w:r w:rsidRPr="0063270B">
        <w:rPr>
          <w:rFonts w:ascii="Arial" w:hAnsi="Arial" w:cs="Arial"/>
          <w:sz w:val="24"/>
          <w:szCs w:val="24"/>
        </w:rPr>
        <w:t>к наст</w:t>
      </w:r>
      <w:r>
        <w:rPr>
          <w:rFonts w:ascii="Arial" w:hAnsi="Arial" w:cs="Arial"/>
          <w:sz w:val="24"/>
          <w:szCs w:val="24"/>
        </w:rPr>
        <w:t>оя</w:t>
      </w:r>
      <w:r w:rsidR="005B0846">
        <w:rPr>
          <w:rFonts w:ascii="Arial" w:hAnsi="Arial" w:cs="Arial"/>
          <w:sz w:val="24"/>
          <w:szCs w:val="24"/>
        </w:rPr>
        <w:t>щему постановлению;</w:t>
      </w:r>
    </w:p>
    <w:p w:rsidR="005B0846" w:rsidRPr="005B0846" w:rsidRDefault="005B0846" w:rsidP="004829D4">
      <w:pPr>
        <w:pStyle w:val="a5"/>
        <w:keepNext/>
        <w:widowControl w:val="0"/>
        <w:numPr>
          <w:ilvl w:val="0"/>
          <w:numId w:val="3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5B0846">
        <w:rPr>
          <w:rFonts w:ascii="Arial" w:hAnsi="Arial" w:cs="Arial"/>
          <w:sz w:val="24"/>
          <w:szCs w:val="24"/>
        </w:rPr>
        <w:t>В приложении 2 к муниципальной программе «Цифровое муниципальное</w:t>
      </w:r>
      <w:r>
        <w:rPr>
          <w:rFonts w:ascii="Arial" w:hAnsi="Arial" w:cs="Arial"/>
          <w:sz w:val="24"/>
          <w:szCs w:val="24"/>
        </w:rPr>
        <w:t xml:space="preserve"> </w:t>
      </w:r>
      <w:r w:rsidRPr="005B0846">
        <w:rPr>
          <w:rFonts w:ascii="Arial" w:hAnsi="Arial" w:cs="Arial"/>
          <w:sz w:val="24"/>
          <w:szCs w:val="24"/>
        </w:rPr>
        <w:t>образование городского округа Ликино-Дулёво на 2019–2023 годы» раздел 1</w:t>
      </w:r>
      <w:r w:rsidR="004829D4">
        <w:rPr>
          <w:rFonts w:ascii="Arial" w:hAnsi="Arial" w:cs="Arial"/>
          <w:sz w:val="24"/>
          <w:szCs w:val="24"/>
        </w:rPr>
        <w:t>1</w:t>
      </w:r>
      <w:r w:rsidRPr="005B0846">
        <w:rPr>
          <w:rFonts w:ascii="Arial" w:hAnsi="Arial" w:cs="Arial"/>
          <w:sz w:val="24"/>
          <w:szCs w:val="24"/>
        </w:rPr>
        <w:t>.</w:t>
      </w:r>
      <w:r w:rsidRPr="005B0846">
        <w:rPr>
          <w:rFonts w:ascii="Arial" w:hAnsi="Arial" w:cs="Arial"/>
          <w:b/>
          <w:sz w:val="24"/>
          <w:szCs w:val="24"/>
        </w:rPr>
        <w:t xml:space="preserve"> </w:t>
      </w:r>
      <w:r w:rsidRPr="005B0846">
        <w:rPr>
          <w:rFonts w:ascii="Arial" w:hAnsi="Arial" w:cs="Arial"/>
          <w:sz w:val="24"/>
          <w:szCs w:val="24"/>
        </w:rPr>
        <w:t xml:space="preserve">Подпрограмма </w:t>
      </w:r>
      <w:r w:rsidR="004829D4">
        <w:rPr>
          <w:rFonts w:ascii="Arial" w:hAnsi="Arial" w:cs="Arial"/>
          <w:sz w:val="24"/>
          <w:szCs w:val="24"/>
        </w:rPr>
        <w:t>2</w:t>
      </w:r>
      <w:r w:rsidRPr="005B0846">
        <w:rPr>
          <w:rFonts w:ascii="Arial" w:hAnsi="Arial" w:cs="Arial"/>
          <w:sz w:val="24"/>
          <w:szCs w:val="24"/>
        </w:rPr>
        <w:t xml:space="preserve"> «</w:t>
      </w:r>
      <w:r w:rsidR="004829D4" w:rsidRPr="004829D4">
        <w:rPr>
          <w:rFonts w:ascii="Arial" w:hAnsi="Arial" w:cs="Arial"/>
          <w:bCs/>
          <w:sz w:val="24"/>
          <w:szCs w:val="24"/>
          <w:lang w:eastAsia="en-US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Pr="005B0846">
        <w:rPr>
          <w:rFonts w:ascii="Arial" w:hAnsi="Arial" w:cs="Arial"/>
          <w:sz w:val="24"/>
          <w:szCs w:val="24"/>
        </w:rPr>
        <w:t>»</w:t>
      </w:r>
      <w:r w:rsidR="004829D4">
        <w:rPr>
          <w:rFonts w:ascii="Arial" w:hAnsi="Arial" w:cs="Arial"/>
          <w:sz w:val="24"/>
          <w:szCs w:val="24"/>
        </w:rPr>
        <w:t xml:space="preserve"> на 2019-2023 годы</w:t>
      </w:r>
      <w:r w:rsidRPr="005B0846">
        <w:rPr>
          <w:rFonts w:ascii="Arial" w:hAnsi="Arial" w:cs="Arial"/>
          <w:sz w:val="24"/>
          <w:szCs w:val="24"/>
        </w:rPr>
        <w:t>:</w:t>
      </w:r>
    </w:p>
    <w:p w:rsidR="00A721AC" w:rsidRDefault="005B0846" w:rsidP="00A721AC">
      <w:pPr>
        <w:pStyle w:val="a5"/>
        <w:widowControl w:val="0"/>
        <w:numPr>
          <w:ilvl w:val="1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Подраздел 1</w:t>
      </w:r>
      <w:r w:rsidR="004829D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.1 Паспорт подпрограммы «</w:t>
      </w:r>
      <w:r w:rsidR="004829D4" w:rsidRPr="004829D4">
        <w:rPr>
          <w:rFonts w:ascii="Arial" w:hAnsi="Arial" w:cs="Arial"/>
          <w:bCs/>
          <w:sz w:val="24"/>
          <w:szCs w:val="24"/>
          <w:lang w:eastAsia="en-US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>
        <w:rPr>
          <w:rFonts w:ascii="Arial" w:hAnsi="Arial" w:cs="Arial"/>
          <w:sz w:val="24"/>
          <w:szCs w:val="24"/>
        </w:rPr>
        <w:t xml:space="preserve">» на 2019-2023 годы читать в новой редакции с Приложением </w:t>
      </w:r>
      <w:r w:rsidR="004829D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к настающему постановлению;</w:t>
      </w:r>
    </w:p>
    <w:p w:rsidR="00A721AC" w:rsidRPr="00A721AC" w:rsidRDefault="005B0846" w:rsidP="00A721AC">
      <w:pPr>
        <w:pStyle w:val="a5"/>
        <w:widowControl w:val="0"/>
        <w:numPr>
          <w:ilvl w:val="1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21AC">
        <w:rPr>
          <w:rFonts w:ascii="Arial" w:hAnsi="Arial" w:cs="Arial"/>
          <w:sz w:val="24"/>
          <w:szCs w:val="24"/>
        </w:rPr>
        <w:t>Подраздел 1</w:t>
      </w:r>
      <w:r w:rsidR="00A721AC" w:rsidRPr="00A721AC">
        <w:rPr>
          <w:rFonts w:ascii="Arial" w:hAnsi="Arial" w:cs="Arial"/>
          <w:sz w:val="24"/>
          <w:szCs w:val="24"/>
        </w:rPr>
        <w:t>1</w:t>
      </w:r>
      <w:r w:rsidRPr="00A721AC">
        <w:rPr>
          <w:rFonts w:ascii="Arial" w:hAnsi="Arial" w:cs="Arial"/>
          <w:sz w:val="24"/>
          <w:szCs w:val="24"/>
        </w:rPr>
        <w:t xml:space="preserve">.5 Перечень мероприятий подпрограммы </w:t>
      </w:r>
      <w:r w:rsidR="00A721AC" w:rsidRPr="00A721AC">
        <w:rPr>
          <w:rFonts w:ascii="Arial" w:hAnsi="Arial" w:cs="Arial"/>
          <w:sz w:val="24"/>
          <w:szCs w:val="24"/>
        </w:rPr>
        <w:t>«</w:t>
      </w:r>
      <w:r w:rsidR="00A721AC" w:rsidRPr="00A721AC">
        <w:rPr>
          <w:rFonts w:ascii="Arial" w:hAnsi="Arial" w:cs="Arial"/>
          <w:bCs/>
          <w:sz w:val="24"/>
          <w:szCs w:val="24"/>
          <w:lang w:eastAsia="en-US"/>
        </w:rPr>
        <w:t xml:space="preserve">Снижение административных барьеров, повышение качества и доступности предоставления </w:t>
      </w:r>
      <w:r w:rsidR="00A721AC" w:rsidRPr="00A721AC">
        <w:rPr>
          <w:rFonts w:ascii="Arial" w:hAnsi="Arial" w:cs="Arial"/>
          <w:bCs/>
          <w:sz w:val="24"/>
          <w:szCs w:val="24"/>
          <w:lang w:eastAsia="en-US"/>
        </w:rPr>
        <w:lastRenderedPageBreak/>
        <w:t>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A721AC" w:rsidRPr="00A721AC">
        <w:rPr>
          <w:rFonts w:ascii="Arial" w:hAnsi="Arial" w:cs="Arial"/>
          <w:sz w:val="24"/>
          <w:szCs w:val="24"/>
        </w:rPr>
        <w:t>» на 2019-2023 годы читать</w:t>
      </w:r>
      <w:r w:rsidRPr="00A721AC">
        <w:rPr>
          <w:rFonts w:ascii="Arial" w:hAnsi="Arial" w:cs="Arial"/>
          <w:sz w:val="24"/>
          <w:szCs w:val="24"/>
        </w:rPr>
        <w:t xml:space="preserve"> в новой редакции в соответствии с Приложением </w:t>
      </w:r>
      <w:r w:rsidR="00A721AC" w:rsidRPr="00A721AC">
        <w:rPr>
          <w:rFonts w:ascii="Arial" w:hAnsi="Arial" w:cs="Arial"/>
          <w:sz w:val="24"/>
          <w:szCs w:val="24"/>
        </w:rPr>
        <w:t>4</w:t>
      </w:r>
      <w:r w:rsidRPr="00A721AC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8C3E5D" w:rsidRPr="00B41A5B" w:rsidRDefault="008C3E5D" w:rsidP="008C3E5D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1A5B">
        <w:rPr>
          <w:rFonts w:ascii="Arial" w:hAnsi="Arial" w:cs="Arial"/>
          <w:sz w:val="24"/>
          <w:szCs w:val="24"/>
        </w:rPr>
        <w:t>Начальнику учреждения «Управление финансов администрации городского округа Ликино-Дулёво» Губкиной Г.О. внести соответствующие изменения в бюджет городского округа Ликино-Дулёво на 2019 год.</w:t>
      </w:r>
    </w:p>
    <w:p w:rsidR="00ED375F" w:rsidRPr="00A721AC" w:rsidRDefault="00ED375F" w:rsidP="00E02CB8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21AC">
        <w:rPr>
          <w:rFonts w:ascii="Arial" w:hAnsi="Arial" w:cs="Arial"/>
          <w:sz w:val="24"/>
          <w:szCs w:val="24"/>
        </w:rPr>
        <w:t>Отделу информационных технологий и взаимодействия со СМИ Управления по общим вопросам разместить настоящее постановление на официальном сайте городского округа Ликино-Дулёво.</w:t>
      </w:r>
    </w:p>
    <w:p w:rsidR="00ED375F" w:rsidRPr="00B41A5B" w:rsidRDefault="00ED375F" w:rsidP="00E02CB8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1A5B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подписания.</w:t>
      </w:r>
    </w:p>
    <w:p w:rsidR="00ED375F" w:rsidRPr="00B41A5B" w:rsidRDefault="00ED375F" w:rsidP="00E02CB8">
      <w:pPr>
        <w:pStyle w:val="a5"/>
        <w:widowControl w:val="0"/>
        <w:numPr>
          <w:ilvl w:val="0"/>
          <w:numId w:val="2"/>
        </w:numPr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41A5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ED375F" w:rsidRDefault="00ED375F" w:rsidP="00E02CB8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</w:rPr>
      </w:pPr>
    </w:p>
    <w:p w:rsidR="00ED375F" w:rsidRPr="00B41A5B" w:rsidRDefault="00ED375F" w:rsidP="00E02CB8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</w:rPr>
      </w:pPr>
    </w:p>
    <w:p w:rsidR="00ED375F" w:rsidRPr="00B41A5B" w:rsidRDefault="00ED375F" w:rsidP="00E02CB8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41A5B">
        <w:rPr>
          <w:rFonts w:ascii="Arial" w:hAnsi="Arial" w:cs="Arial"/>
          <w:b/>
          <w:sz w:val="24"/>
          <w:szCs w:val="24"/>
        </w:rPr>
        <w:t>Временно исполняющий полномочия</w:t>
      </w:r>
    </w:p>
    <w:p w:rsidR="00ED375F" w:rsidRPr="00B41A5B" w:rsidRDefault="00ED375F" w:rsidP="00E02CB8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41A5B">
        <w:rPr>
          <w:rFonts w:ascii="Arial" w:hAnsi="Arial" w:cs="Arial"/>
          <w:b/>
          <w:sz w:val="24"/>
          <w:szCs w:val="24"/>
        </w:rPr>
        <w:t xml:space="preserve">Главы </w:t>
      </w:r>
      <w:r w:rsidR="005B0846">
        <w:rPr>
          <w:rFonts w:ascii="Arial" w:hAnsi="Arial" w:cs="Arial"/>
          <w:b/>
          <w:sz w:val="24"/>
          <w:szCs w:val="24"/>
        </w:rPr>
        <w:t xml:space="preserve">администрации </w:t>
      </w:r>
      <w:r w:rsidRPr="00B41A5B">
        <w:rPr>
          <w:rFonts w:ascii="Arial" w:hAnsi="Arial" w:cs="Arial"/>
          <w:b/>
          <w:sz w:val="24"/>
          <w:szCs w:val="24"/>
        </w:rPr>
        <w:t>городского округа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41A5B">
        <w:rPr>
          <w:rFonts w:ascii="Arial" w:hAnsi="Arial" w:cs="Arial"/>
          <w:b/>
          <w:sz w:val="24"/>
          <w:szCs w:val="24"/>
        </w:rPr>
        <w:t xml:space="preserve">Ликино-Дулёво  </w:t>
      </w: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Pr="00B41A5B">
        <w:rPr>
          <w:rFonts w:ascii="Arial" w:hAnsi="Arial" w:cs="Arial"/>
          <w:b/>
          <w:sz w:val="24"/>
          <w:szCs w:val="24"/>
        </w:rPr>
        <w:t>А.Ю. Буянов</w:t>
      </w:r>
    </w:p>
    <w:p w:rsidR="00ED375F" w:rsidRPr="00B41A5B" w:rsidRDefault="00ED375F" w:rsidP="00E02C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hAnsi="Arial" w:cs="Arial"/>
          <w:sz w:val="18"/>
          <w:szCs w:val="18"/>
        </w:rPr>
      </w:pPr>
    </w:p>
    <w:p w:rsidR="00ED375F" w:rsidRPr="00B41A5B" w:rsidRDefault="00ED375F" w:rsidP="00E02CB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1276"/>
        <w:contextualSpacing/>
        <w:jc w:val="both"/>
        <w:rPr>
          <w:rFonts w:ascii="Arial" w:hAnsi="Arial" w:cs="Arial"/>
          <w:sz w:val="16"/>
          <w:szCs w:val="16"/>
        </w:rPr>
      </w:pPr>
    </w:p>
    <w:p w:rsidR="00ED375F" w:rsidRPr="00B41A5B" w:rsidRDefault="00ED375F" w:rsidP="00E02CB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lang w:eastAsia="en-US"/>
        </w:rPr>
      </w:pPr>
    </w:p>
    <w:p w:rsidR="00ED375F" w:rsidRPr="00B41A5B" w:rsidRDefault="00ED375F" w:rsidP="00E02CB8">
      <w:pPr>
        <w:widowControl w:val="0"/>
        <w:tabs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Arial" w:eastAsia="Calibri" w:hAnsi="Arial" w:cs="Arial"/>
          <w:sz w:val="24"/>
          <w:szCs w:val="24"/>
          <w:lang w:eastAsia="en-US"/>
        </w:rPr>
        <w:sectPr w:rsidR="00ED375F" w:rsidRPr="00B41A5B" w:rsidSect="00CD1ED2">
          <w:headerReference w:type="first" r:id="rId8"/>
          <w:pgSz w:w="11905" w:h="16840"/>
          <w:pgMar w:top="851" w:right="567" w:bottom="284" w:left="1134" w:header="720" w:footer="720" w:gutter="0"/>
          <w:cols w:space="720"/>
          <w:titlePg/>
          <w:docGrid w:linePitch="272"/>
        </w:sectPr>
      </w:pPr>
    </w:p>
    <w:p w:rsidR="00ED375F" w:rsidRPr="00B41A5B" w:rsidRDefault="00ED375F" w:rsidP="00E02CB8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41A5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1</w:t>
      </w:r>
    </w:p>
    <w:p w:rsidR="00ED375F" w:rsidRPr="00B41A5B" w:rsidRDefault="00ED375F" w:rsidP="00E02CB8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41A5B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ED375F" w:rsidRPr="00B41A5B" w:rsidRDefault="00ED375F" w:rsidP="00E02CB8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41A5B"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ED375F" w:rsidRPr="00B41A5B" w:rsidRDefault="00ED375F" w:rsidP="00E02CB8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41A5B">
        <w:rPr>
          <w:rFonts w:ascii="Arial" w:hAnsi="Arial" w:cs="Arial"/>
          <w:sz w:val="24"/>
          <w:szCs w:val="24"/>
        </w:rPr>
        <w:t>Ликино-Дулёво</w:t>
      </w:r>
    </w:p>
    <w:p w:rsidR="00ED375F" w:rsidRPr="00B41A5B" w:rsidRDefault="00ED375F" w:rsidP="00E02CB8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41A5B">
        <w:rPr>
          <w:rFonts w:ascii="Arial" w:hAnsi="Arial" w:cs="Arial"/>
          <w:sz w:val="24"/>
          <w:szCs w:val="24"/>
        </w:rPr>
        <w:t xml:space="preserve">от </w:t>
      </w:r>
      <w:r w:rsidR="005528F5">
        <w:rPr>
          <w:rFonts w:ascii="Arial" w:hAnsi="Arial" w:cs="Arial"/>
          <w:sz w:val="24"/>
          <w:szCs w:val="24"/>
        </w:rPr>
        <w:t>29.10.2019 № 2716</w:t>
      </w:r>
    </w:p>
    <w:p w:rsidR="00ED375F" w:rsidRPr="00B41A5B" w:rsidRDefault="00ED375F" w:rsidP="00E02CB8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ED375F" w:rsidRPr="00B41A5B" w:rsidRDefault="00ED375F" w:rsidP="00E02CB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41A5B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ED375F" w:rsidRPr="00B41A5B" w:rsidRDefault="00ED375F" w:rsidP="00791E2D">
      <w:pPr>
        <w:pStyle w:val="a5"/>
        <w:keepNext/>
        <w:keepLines/>
        <w:suppressAutoHyphens/>
        <w:spacing w:after="0" w:line="240" w:lineRule="auto"/>
        <w:ind w:left="0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41A5B">
        <w:rPr>
          <w:rFonts w:ascii="Arial" w:hAnsi="Arial" w:cs="Arial"/>
          <w:b/>
          <w:sz w:val="24"/>
          <w:szCs w:val="24"/>
        </w:rPr>
        <w:t>«</w:t>
      </w:r>
      <w:r w:rsidRPr="00B41A5B">
        <w:rPr>
          <w:rFonts w:ascii="Arial" w:eastAsia="Calibri" w:hAnsi="Arial" w:cs="Arial"/>
          <w:b/>
          <w:sz w:val="24"/>
          <w:szCs w:val="24"/>
          <w:lang w:eastAsia="en-US"/>
        </w:rPr>
        <w:t>Цифровое муниципальное образование городской округ Ликино-Дулёво 2019-2023 годы</w:t>
      </w:r>
      <w:r w:rsidRPr="00B41A5B">
        <w:rPr>
          <w:rFonts w:ascii="Arial" w:hAnsi="Arial" w:cs="Arial"/>
          <w:b/>
          <w:sz w:val="24"/>
          <w:szCs w:val="24"/>
        </w:rPr>
        <w:t>»</w:t>
      </w:r>
    </w:p>
    <w:p w:rsidR="00ED375F" w:rsidRPr="00ED375F" w:rsidRDefault="00ED375F" w:rsidP="00E02CB8">
      <w:pPr>
        <w:keepNext/>
        <w:keepLines/>
        <w:suppressAutoHyphens/>
        <w:spacing w:after="0" w:line="240" w:lineRule="auto"/>
        <w:contextualSpacing/>
        <w:outlineLvl w:val="0"/>
        <w:rPr>
          <w:rFonts w:ascii="Arial" w:hAnsi="Arial" w:cs="Arial"/>
          <w:bCs/>
          <w:sz w:val="24"/>
          <w:szCs w:val="24"/>
        </w:rPr>
      </w:pPr>
    </w:p>
    <w:p w:rsidR="00ED375F" w:rsidRPr="00B41A5B" w:rsidRDefault="00ED375F" w:rsidP="00791E2D">
      <w:pPr>
        <w:pStyle w:val="a5"/>
        <w:keepNext/>
        <w:keepLines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41A5B">
        <w:rPr>
          <w:rFonts w:ascii="Arial" w:hAnsi="Arial" w:cs="Arial"/>
          <w:b/>
          <w:bCs/>
          <w:sz w:val="24"/>
          <w:szCs w:val="24"/>
        </w:rPr>
        <w:t xml:space="preserve">Паспорт </w:t>
      </w:r>
      <w:r w:rsidRPr="00B41A5B">
        <w:rPr>
          <w:rFonts w:ascii="Arial" w:eastAsia="Calibri" w:hAnsi="Arial" w:cs="Arial"/>
          <w:b/>
          <w:sz w:val="24"/>
          <w:szCs w:val="24"/>
          <w:lang w:eastAsia="en-US"/>
        </w:rPr>
        <w:t xml:space="preserve">муниципальной программы «Цифровое муниципальное образование </w:t>
      </w:r>
    </w:p>
    <w:p w:rsidR="00ED375F" w:rsidRPr="00B41A5B" w:rsidRDefault="00ED375F" w:rsidP="00E02CB8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41A5B">
        <w:rPr>
          <w:rFonts w:ascii="Arial" w:eastAsia="Calibri" w:hAnsi="Arial" w:cs="Arial"/>
          <w:b/>
          <w:sz w:val="24"/>
          <w:szCs w:val="24"/>
          <w:lang w:eastAsia="en-US"/>
        </w:rPr>
        <w:t>городской округ Ликино-Дулёво 2019-2023 годы</w:t>
      </w:r>
      <w:r w:rsidRPr="00B41A5B">
        <w:rPr>
          <w:rFonts w:ascii="Arial" w:hAnsi="Arial" w:cs="Arial"/>
          <w:b/>
          <w:bCs/>
          <w:sz w:val="24"/>
          <w:szCs w:val="24"/>
        </w:rPr>
        <w:t>»</w:t>
      </w:r>
    </w:p>
    <w:p w:rsidR="00ED375F" w:rsidRPr="00ED375F" w:rsidRDefault="00ED375F" w:rsidP="00E02CB8">
      <w:pPr>
        <w:keepNext/>
        <w:keepLines/>
        <w:tabs>
          <w:tab w:val="left" w:pos="285"/>
        </w:tabs>
        <w:suppressAutoHyphens/>
        <w:spacing w:after="0" w:line="240" w:lineRule="auto"/>
        <w:contextualSpacing/>
        <w:outlineLvl w:val="0"/>
        <w:rPr>
          <w:rFonts w:ascii="Arial" w:eastAsia="Calibri" w:hAnsi="Arial" w:cs="Arial"/>
          <w:b/>
          <w:sz w:val="10"/>
          <w:szCs w:val="10"/>
          <w:lang w:eastAsia="en-US"/>
        </w:rPr>
      </w:pPr>
      <w:r w:rsidRPr="00B41A5B">
        <w:rPr>
          <w:rFonts w:ascii="Arial" w:eastAsia="Calibri" w:hAnsi="Arial" w:cs="Arial"/>
          <w:b/>
          <w:sz w:val="24"/>
          <w:szCs w:val="24"/>
          <w:lang w:eastAsia="en-US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1939"/>
        <w:gridCol w:w="1755"/>
        <w:gridCol w:w="1755"/>
        <w:gridCol w:w="1758"/>
        <w:gridCol w:w="1755"/>
        <w:gridCol w:w="1930"/>
      </w:tblGrid>
      <w:tr w:rsidR="00ED375F" w:rsidRPr="00B41A5B" w:rsidTr="009C2C1A">
        <w:trPr>
          <w:trHeight w:val="70"/>
        </w:trPr>
        <w:tc>
          <w:tcPr>
            <w:tcW w:w="1400" w:type="pct"/>
            <w:shd w:val="clear" w:color="auto" w:fill="auto"/>
          </w:tcPr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eastAsia="en-US"/>
              </w:rPr>
              <w:t>Координатор муниципальной программы</w:t>
            </w:r>
          </w:p>
        </w:tc>
        <w:tc>
          <w:tcPr>
            <w:tcW w:w="3600" w:type="pct"/>
            <w:gridSpan w:val="6"/>
            <w:shd w:val="clear" w:color="auto" w:fill="auto"/>
          </w:tcPr>
          <w:p w:rsidR="00ED375F" w:rsidRPr="00B41A5B" w:rsidRDefault="00ED375F" w:rsidP="00E02CB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eastAsia="en-US"/>
              </w:rPr>
              <w:t xml:space="preserve">Временно исполняющий полномочия Главы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администрации </w:t>
            </w:r>
            <w:r w:rsidRPr="00B41A5B">
              <w:rPr>
                <w:rFonts w:ascii="Arial" w:hAnsi="Arial" w:cs="Arial"/>
                <w:sz w:val="18"/>
                <w:szCs w:val="18"/>
                <w:lang w:eastAsia="en-US"/>
              </w:rPr>
              <w:t>городского округа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Ликино-Дулёво </w:t>
            </w:r>
            <w:r w:rsidRPr="00B41A5B">
              <w:rPr>
                <w:rFonts w:ascii="Arial" w:hAnsi="Arial" w:cs="Arial"/>
                <w:sz w:val="18"/>
                <w:szCs w:val="18"/>
                <w:lang w:eastAsia="en-US"/>
              </w:rPr>
              <w:t>Буянов А.Ю.</w:t>
            </w:r>
          </w:p>
        </w:tc>
      </w:tr>
      <w:tr w:rsidR="00ED375F" w:rsidRPr="00B41A5B" w:rsidTr="009C2C1A">
        <w:trPr>
          <w:trHeight w:val="313"/>
        </w:trPr>
        <w:tc>
          <w:tcPr>
            <w:tcW w:w="1400" w:type="pct"/>
            <w:shd w:val="clear" w:color="auto" w:fill="auto"/>
          </w:tcPr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3600" w:type="pct"/>
            <w:gridSpan w:val="6"/>
            <w:shd w:val="clear" w:color="auto" w:fill="auto"/>
          </w:tcPr>
          <w:p w:rsidR="00ED375F" w:rsidRPr="00B41A5B" w:rsidRDefault="00ED375F" w:rsidP="00E02CB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eastAsia="en-US"/>
              </w:rPr>
              <w:t>Администрация городского округа Ликино-Дулёво</w:t>
            </w:r>
          </w:p>
        </w:tc>
      </w:tr>
      <w:tr w:rsidR="00ED375F" w:rsidRPr="00B41A5B" w:rsidTr="009C2C1A">
        <w:trPr>
          <w:trHeight w:val="163"/>
        </w:trPr>
        <w:tc>
          <w:tcPr>
            <w:tcW w:w="1400" w:type="pct"/>
            <w:shd w:val="clear" w:color="auto" w:fill="auto"/>
          </w:tcPr>
          <w:p w:rsidR="00ED375F" w:rsidRPr="00B41A5B" w:rsidRDefault="00ED375F" w:rsidP="00E02CB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eastAsia="en-US"/>
              </w:rPr>
              <w:t>Цель муниципальной программы</w:t>
            </w:r>
          </w:p>
        </w:tc>
        <w:tc>
          <w:tcPr>
            <w:tcW w:w="3600" w:type="pct"/>
            <w:gridSpan w:val="6"/>
            <w:shd w:val="clear" w:color="auto" w:fill="auto"/>
          </w:tcPr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eastAsia="en-US"/>
              </w:rPr>
              <w:t>Развитие информационного общества, повышение эффективности предоставления государственных и муниципальных услуг городского округа Ликино-Дулёво</w:t>
            </w:r>
          </w:p>
        </w:tc>
      </w:tr>
      <w:tr w:rsidR="00ED375F" w:rsidRPr="00B41A5B" w:rsidTr="009C2C1A">
        <w:tc>
          <w:tcPr>
            <w:tcW w:w="1400" w:type="pct"/>
            <w:shd w:val="clear" w:color="auto" w:fill="auto"/>
          </w:tcPr>
          <w:p w:rsidR="00ED375F" w:rsidRPr="00B41A5B" w:rsidRDefault="00ED375F" w:rsidP="00E02CB8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eastAsia="en-US"/>
              </w:rPr>
              <w:t>Перечень подпрограмм</w:t>
            </w:r>
          </w:p>
        </w:tc>
        <w:tc>
          <w:tcPr>
            <w:tcW w:w="3600" w:type="pct"/>
            <w:gridSpan w:val="6"/>
            <w:shd w:val="clear" w:color="auto" w:fill="auto"/>
          </w:tcPr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eastAsia="en-US"/>
              </w:rPr>
              <w:t xml:space="preserve">Подпрограмма 1 «Развитие информационной и технической инфраструктуры экосистемы цифровой экономики городского округа Ликино-Дулёво </w:t>
            </w:r>
          </w:p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eastAsia="en-US"/>
              </w:rPr>
              <w:t>Подпрограмма 2 «</w:t>
            </w:r>
            <w:r w:rsidRPr="00B41A5B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 w:rsidRPr="00B41A5B">
              <w:rPr>
                <w:rFonts w:ascii="Arial" w:hAnsi="Arial" w:cs="Arial"/>
                <w:sz w:val="18"/>
                <w:szCs w:val="18"/>
                <w:lang w:eastAsia="en-US"/>
              </w:rPr>
              <w:t>».</w:t>
            </w:r>
          </w:p>
        </w:tc>
      </w:tr>
      <w:tr w:rsidR="00ED375F" w:rsidRPr="00B41A5B" w:rsidTr="009C2C1A">
        <w:tc>
          <w:tcPr>
            <w:tcW w:w="1400" w:type="pct"/>
            <w:vMerge w:val="restart"/>
            <w:shd w:val="clear" w:color="auto" w:fill="auto"/>
          </w:tcPr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eastAsia="en-US"/>
              </w:rPr>
              <w:t>Источники финансирования муниципальной программы,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B41A5B">
              <w:rPr>
                <w:rFonts w:ascii="Arial" w:hAnsi="Arial" w:cs="Arial"/>
                <w:sz w:val="18"/>
                <w:szCs w:val="18"/>
                <w:lang w:eastAsia="en-US"/>
              </w:rPr>
              <w:t>в том числе по годам:</w:t>
            </w:r>
          </w:p>
        </w:tc>
        <w:tc>
          <w:tcPr>
            <w:tcW w:w="3600" w:type="pct"/>
            <w:gridSpan w:val="6"/>
            <w:shd w:val="clear" w:color="auto" w:fill="auto"/>
          </w:tcPr>
          <w:p w:rsidR="00ED375F" w:rsidRPr="005B0846" w:rsidRDefault="00ED375F" w:rsidP="005B0846">
            <w:pPr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5B084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Расходы (тыс. рублей)</w:t>
            </w:r>
          </w:p>
        </w:tc>
      </w:tr>
      <w:tr w:rsidR="00ED375F" w:rsidRPr="00B41A5B" w:rsidTr="009C2C1A">
        <w:tc>
          <w:tcPr>
            <w:tcW w:w="1400" w:type="pct"/>
            <w:vMerge/>
            <w:shd w:val="clear" w:color="auto" w:fill="auto"/>
          </w:tcPr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41" w:type="pct"/>
            <w:shd w:val="clear" w:color="auto" w:fill="auto"/>
          </w:tcPr>
          <w:p w:rsidR="00ED375F" w:rsidRPr="00D87E9A" w:rsidRDefault="00ED375F" w:rsidP="00E02CB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87E9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580" w:type="pct"/>
            <w:shd w:val="clear" w:color="auto" w:fill="auto"/>
          </w:tcPr>
          <w:p w:rsidR="00ED375F" w:rsidRPr="00D87E9A" w:rsidRDefault="00ED375F" w:rsidP="00E02CB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87E9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580" w:type="pct"/>
            <w:shd w:val="clear" w:color="auto" w:fill="auto"/>
          </w:tcPr>
          <w:p w:rsidR="00ED375F" w:rsidRPr="00D87E9A" w:rsidRDefault="00ED375F" w:rsidP="00E02CB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87E9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581" w:type="pct"/>
            <w:shd w:val="clear" w:color="auto" w:fill="auto"/>
          </w:tcPr>
          <w:p w:rsidR="00ED375F" w:rsidRPr="00D87E9A" w:rsidRDefault="00ED375F" w:rsidP="00E02CB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87E9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580" w:type="pct"/>
            <w:shd w:val="clear" w:color="auto" w:fill="auto"/>
          </w:tcPr>
          <w:p w:rsidR="00ED375F" w:rsidRPr="00D87E9A" w:rsidRDefault="00ED375F" w:rsidP="00E02CB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87E9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638" w:type="pct"/>
            <w:shd w:val="clear" w:color="auto" w:fill="auto"/>
          </w:tcPr>
          <w:p w:rsidR="00ED375F" w:rsidRPr="00D87E9A" w:rsidRDefault="00ED375F" w:rsidP="00E02CB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87E9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2023 год</w:t>
            </w:r>
          </w:p>
        </w:tc>
      </w:tr>
      <w:tr w:rsidR="00D87E9A" w:rsidRPr="00B41A5B" w:rsidTr="009C2C1A">
        <w:tc>
          <w:tcPr>
            <w:tcW w:w="140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eastAsia="en-US"/>
              </w:rPr>
              <w:t>Средства бюджета Московской области</w:t>
            </w:r>
          </w:p>
        </w:tc>
        <w:tc>
          <w:tcPr>
            <w:tcW w:w="641" w:type="pct"/>
            <w:shd w:val="clear" w:color="auto" w:fill="auto"/>
          </w:tcPr>
          <w:p w:rsidR="00D87E9A" w:rsidRPr="00EC627B" w:rsidRDefault="00100A75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</w:rPr>
              <w:t>2030</w:t>
            </w:r>
            <w:r w:rsidR="00D87E9A" w:rsidRPr="00EC627B">
              <w:rPr>
                <w:rFonts w:ascii="Arial" w:hAnsi="Arial" w:cs="Arial"/>
                <w:b/>
                <w:color w:val="000000"/>
              </w:rPr>
              <w:t>,90821</w:t>
            </w:r>
          </w:p>
        </w:tc>
        <w:tc>
          <w:tcPr>
            <w:tcW w:w="580" w:type="pct"/>
            <w:shd w:val="clear" w:color="auto" w:fill="auto"/>
          </w:tcPr>
          <w:p w:rsidR="00D87E9A" w:rsidRPr="00EC627B" w:rsidRDefault="00100A75" w:rsidP="00E02CB8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2030</w:t>
            </w:r>
            <w:r w:rsidR="00D87E9A" w:rsidRPr="00EC627B">
              <w:rPr>
                <w:rFonts w:ascii="Arial" w:hAnsi="Arial" w:cs="Arial"/>
                <w:color w:val="000000"/>
              </w:rPr>
              <w:t>,90821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B41A5B">
              <w:rPr>
                <w:rFonts w:ascii="Arial" w:eastAsia="Calibri" w:hAnsi="Arial" w:cs="Arial"/>
                <w:bCs/>
                <w:lang w:eastAsia="en-US"/>
              </w:rPr>
              <w:t>0,0</w:t>
            </w:r>
          </w:p>
        </w:tc>
        <w:tc>
          <w:tcPr>
            <w:tcW w:w="581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B41A5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B41A5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638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B41A5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D87E9A" w:rsidRPr="00B41A5B" w:rsidTr="009C2C1A">
        <w:tc>
          <w:tcPr>
            <w:tcW w:w="140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eastAsia="en-US"/>
              </w:rPr>
              <w:t>Средства бюджета городского округа Ликино-Дулёво</w:t>
            </w:r>
          </w:p>
        </w:tc>
        <w:tc>
          <w:tcPr>
            <w:tcW w:w="641" w:type="pct"/>
            <w:shd w:val="clear" w:color="auto" w:fill="auto"/>
          </w:tcPr>
          <w:p w:rsidR="00D87E9A" w:rsidRPr="00EC627B" w:rsidRDefault="00100A75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103665</w:t>
            </w:r>
            <w:r w:rsidR="00D87E9A" w:rsidRPr="00EC627B">
              <w:rPr>
                <w:rFonts w:ascii="Arial" w:hAnsi="Arial" w:cs="Arial"/>
                <w:b/>
              </w:rPr>
              <w:t>,30865</w:t>
            </w:r>
          </w:p>
        </w:tc>
        <w:tc>
          <w:tcPr>
            <w:tcW w:w="580" w:type="pct"/>
            <w:shd w:val="clear" w:color="auto" w:fill="auto"/>
          </w:tcPr>
          <w:p w:rsidR="00D87E9A" w:rsidRPr="00EC627B" w:rsidRDefault="00100A75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82080</w:t>
            </w:r>
            <w:r w:rsidR="00D87E9A" w:rsidRPr="00EC627B">
              <w:rPr>
                <w:rFonts w:ascii="Arial" w:hAnsi="Arial" w:cs="Arial"/>
              </w:rPr>
              <w:t>,30865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41A5B">
              <w:rPr>
                <w:rFonts w:ascii="Arial" w:hAnsi="Arial" w:cs="Arial"/>
              </w:rPr>
              <w:t>5625,0</w:t>
            </w:r>
          </w:p>
        </w:tc>
        <w:tc>
          <w:tcPr>
            <w:tcW w:w="581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41A5B">
              <w:rPr>
                <w:rFonts w:ascii="Arial" w:hAnsi="Arial" w:cs="Arial"/>
              </w:rPr>
              <w:t>5320,0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41A5B">
              <w:rPr>
                <w:rFonts w:ascii="Arial" w:hAnsi="Arial" w:cs="Arial"/>
              </w:rPr>
              <w:t>5320,0</w:t>
            </w:r>
          </w:p>
        </w:tc>
        <w:tc>
          <w:tcPr>
            <w:tcW w:w="638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41A5B">
              <w:rPr>
                <w:rFonts w:ascii="Arial" w:hAnsi="Arial" w:cs="Arial"/>
              </w:rPr>
              <w:t>5320,0</w:t>
            </w:r>
          </w:p>
        </w:tc>
      </w:tr>
      <w:tr w:rsidR="00D87E9A" w:rsidRPr="00B41A5B" w:rsidTr="009C2C1A">
        <w:trPr>
          <w:trHeight w:val="70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auto"/>
          </w:tcPr>
          <w:p w:rsidR="00D87E9A" w:rsidRPr="00EC627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bCs/>
                <w:lang w:eastAsia="en-US"/>
              </w:rPr>
            </w:pPr>
            <w:r w:rsidRPr="00EC627B">
              <w:rPr>
                <w:rFonts w:ascii="Arial" w:eastAsia="Calibri" w:hAnsi="Arial" w:cs="Arial"/>
                <w:b/>
                <w:bCs/>
                <w:lang w:eastAsia="en-US"/>
              </w:rPr>
              <w:t>0,0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</w:tcPr>
          <w:p w:rsidR="00D87E9A" w:rsidRPr="00EC627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EC627B">
              <w:rPr>
                <w:rFonts w:ascii="Arial" w:eastAsia="Calibri" w:hAnsi="Arial" w:cs="Arial"/>
                <w:bCs/>
                <w:lang w:eastAsia="en-US"/>
              </w:rPr>
              <w:t>0,0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B41A5B">
              <w:rPr>
                <w:rFonts w:ascii="Arial" w:eastAsia="Calibri" w:hAnsi="Arial" w:cs="Arial"/>
                <w:bCs/>
                <w:lang w:eastAsia="en-US"/>
              </w:rPr>
              <w:t>0,0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B41A5B">
              <w:rPr>
                <w:rFonts w:ascii="Arial" w:eastAsia="Calibri" w:hAnsi="Arial" w:cs="Arial"/>
                <w:bCs/>
                <w:lang w:eastAsia="en-US"/>
              </w:rPr>
              <w:t>0,0</w:t>
            </w:r>
          </w:p>
        </w:tc>
        <w:tc>
          <w:tcPr>
            <w:tcW w:w="580" w:type="pct"/>
            <w:tcBorders>
              <w:bottom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B41A5B">
              <w:rPr>
                <w:rFonts w:ascii="Arial" w:eastAsia="Calibri" w:hAnsi="Arial" w:cs="Arial"/>
                <w:bCs/>
                <w:lang w:eastAsia="en-US"/>
              </w:rPr>
              <w:t>0,0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Cs/>
                <w:lang w:eastAsia="en-US"/>
              </w:rPr>
            </w:pPr>
            <w:r w:rsidRPr="00B41A5B">
              <w:rPr>
                <w:rFonts w:ascii="Arial" w:eastAsia="Calibri" w:hAnsi="Arial" w:cs="Arial"/>
                <w:bCs/>
                <w:lang w:eastAsia="en-US"/>
              </w:rPr>
              <w:t>0,0</w:t>
            </w:r>
          </w:p>
        </w:tc>
      </w:tr>
      <w:tr w:rsidR="00D87E9A" w:rsidRPr="00B41A5B" w:rsidTr="009C2C1A">
        <w:trPr>
          <w:trHeight w:val="154"/>
        </w:trPr>
        <w:tc>
          <w:tcPr>
            <w:tcW w:w="1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41A5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Всего, в том числе по годам:</w:t>
            </w:r>
          </w:p>
        </w:tc>
        <w:tc>
          <w:tcPr>
            <w:tcW w:w="641" w:type="pct"/>
            <w:shd w:val="clear" w:color="auto" w:fill="auto"/>
          </w:tcPr>
          <w:p w:rsidR="00D87E9A" w:rsidRPr="00EC627B" w:rsidRDefault="00D87E9A" w:rsidP="00100A75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EC627B">
              <w:rPr>
                <w:rFonts w:ascii="Arial" w:hAnsi="Arial" w:cs="Arial"/>
                <w:b/>
              </w:rPr>
              <w:t>105</w:t>
            </w:r>
            <w:r w:rsidR="00100A75">
              <w:rPr>
                <w:rFonts w:ascii="Arial" w:hAnsi="Arial" w:cs="Arial"/>
                <w:b/>
              </w:rPr>
              <w:t>696</w:t>
            </w:r>
            <w:r w:rsidRPr="00EC627B">
              <w:rPr>
                <w:rFonts w:ascii="Arial" w:hAnsi="Arial" w:cs="Arial"/>
                <w:b/>
              </w:rPr>
              <w:t>,21686</w:t>
            </w:r>
          </w:p>
        </w:tc>
        <w:tc>
          <w:tcPr>
            <w:tcW w:w="580" w:type="pct"/>
            <w:shd w:val="clear" w:color="auto" w:fill="auto"/>
          </w:tcPr>
          <w:p w:rsidR="00D87E9A" w:rsidRPr="00EC627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EC627B">
              <w:rPr>
                <w:rFonts w:ascii="Arial" w:hAnsi="Arial" w:cs="Arial"/>
                <w:b/>
              </w:rPr>
              <w:t>83768,21686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41A5B">
              <w:rPr>
                <w:rFonts w:ascii="Arial" w:hAnsi="Arial" w:cs="Arial"/>
                <w:b/>
              </w:rPr>
              <w:t>5625,0</w:t>
            </w:r>
          </w:p>
        </w:tc>
        <w:tc>
          <w:tcPr>
            <w:tcW w:w="581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41A5B">
              <w:rPr>
                <w:rFonts w:ascii="Arial" w:hAnsi="Arial" w:cs="Arial"/>
                <w:b/>
              </w:rPr>
              <w:t>5320,0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41A5B">
              <w:rPr>
                <w:rFonts w:ascii="Arial" w:hAnsi="Arial" w:cs="Arial"/>
                <w:b/>
              </w:rPr>
              <w:t>5320,0</w:t>
            </w:r>
          </w:p>
        </w:tc>
        <w:tc>
          <w:tcPr>
            <w:tcW w:w="638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B41A5B">
              <w:rPr>
                <w:rFonts w:ascii="Arial" w:hAnsi="Arial" w:cs="Arial"/>
                <w:b/>
              </w:rPr>
              <w:t>5320,0</w:t>
            </w:r>
          </w:p>
        </w:tc>
      </w:tr>
      <w:tr w:rsidR="00D87E9A" w:rsidRPr="00B41A5B" w:rsidTr="009C2C1A">
        <w:trPr>
          <w:trHeight w:val="154"/>
        </w:trPr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41A5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Основные результаты реализации муниципальной программы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41A5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41A5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581" w:type="pct"/>
            <w:shd w:val="clear" w:color="auto" w:fill="auto"/>
          </w:tcPr>
          <w:p w:rsidR="00D87E9A" w:rsidRPr="00B41A5B" w:rsidRDefault="00D87E9A" w:rsidP="00E02CB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41A5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41A5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638" w:type="pct"/>
            <w:shd w:val="clear" w:color="auto" w:fill="auto"/>
          </w:tcPr>
          <w:p w:rsidR="00D87E9A" w:rsidRPr="00B41A5B" w:rsidRDefault="00D87E9A" w:rsidP="00E02CB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B41A5B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2023 год</w:t>
            </w:r>
          </w:p>
        </w:tc>
      </w:tr>
      <w:tr w:rsidR="00D87E9A" w:rsidRPr="00B41A5B" w:rsidTr="009C2C1A">
        <w:trPr>
          <w:trHeight w:val="154"/>
        </w:trPr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Доля рабочих мест, обеспеченных необходимым компьютерным оборудованием и услугами связи в соответствии с требованиями нормативных правовых актов Московской области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1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38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D87E9A" w:rsidRPr="00B41A5B" w:rsidTr="009C2C1A">
        <w:trPr>
          <w:trHeight w:val="154"/>
        </w:trPr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Стоимостная доля закупаемого и арендуемого ОМСУ муниципального образования Московской области иностранного ПО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40%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25%</w:t>
            </w:r>
          </w:p>
        </w:tc>
        <w:tc>
          <w:tcPr>
            <w:tcW w:w="581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  <w:tc>
          <w:tcPr>
            <w:tcW w:w="638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</w:tr>
      <w:tr w:rsidR="00D87E9A" w:rsidRPr="00B41A5B" w:rsidTr="009C2C1A">
        <w:trPr>
          <w:trHeight w:val="154"/>
        </w:trPr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информации, а 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95%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97%</w:t>
            </w:r>
          </w:p>
        </w:tc>
        <w:tc>
          <w:tcPr>
            <w:tcW w:w="581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B41A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B41A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638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B41A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D87E9A" w:rsidRPr="00B41A5B" w:rsidTr="009C2C1A">
        <w:trPr>
          <w:trHeight w:val="154"/>
        </w:trPr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1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38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D87E9A" w:rsidRPr="00B41A5B" w:rsidTr="009C2C1A">
        <w:trPr>
          <w:trHeight w:val="154"/>
        </w:trPr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 xml:space="preserve"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</w:t>
            </w:r>
            <w:r w:rsidRPr="00B41A5B">
              <w:rPr>
                <w:rFonts w:ascii="Arial" w:hAnsi="Arial" w:cs="Arial"/>
                <w:sz w:val="18"/>
                <w:szCs w:val="18"/>
              </w:rPr>
              <w:lastRenderedPageBreak/>
              <w:t>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581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638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D87E9A" w:rsidRPr="00B41A5B" w:rsidTr="009C2C1A">
        <w:trPr>
          <w:trHeight w:val="154"/>
        </w:trPr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82%</w:t>
            </w:r>
          </w:p>
        </w:tc>
        <w:tc>
          <w:tcPr>
            <w:tcW w:w="581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  <w:tc>
          <w:tcPr>
            <w:tcW w:w="638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85%</w:t>
            </w:r>
          </w:p>
        </w:tc>
      </w:tr>
      <w:tr w:rsidR="00D87E9A" w:rsidRPr="00B41A5B" w:rsidTr="009C2C1A">
        <w:trPr>
          <w:trHeight w:val="154"/>
        </w:trPr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Увеличение доли граждан, зарегистрированных в ЕСИА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eastAsia="Calibri" w:hAnsi="Arial" w:cs="Arial"/>
                <w:sz w:val="18"/>
                <w:szCs w:val="18"/>
              </w:rPr>
              <w:t>70%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eastAsia="Calibri" w:hAnsi="Arial" w:cs="Arial"/>
                <w:sz w:val="18"/>
                <w:szCs w:val="18"/>
              </w:rPr>
              <w:t>75%</w:t>
            </w:r>
          </w:p>
        </w:tc>
        <w:tc>
          <w:tcPr>
            <w:tcW w:w="581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eastAsia="Calibri" w:hAnsi="Arial" w:cs="Arial"/>
                <w:sz w:val="18"/>
                <w:szCs w:val="18"/>
              </w:rPr>
              <w:t>80%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eastAsia="Calibri" w:hAnsi="Arial" w:cs="Arial"/>
                <w:sz w:val="18"/>
                <w:szCs w:val="18"/>
              </w:rPr>
              <w:t>80%</w:t>
            </w:r>
          </w:p>
        </w:tc>
        <w:tc>
          <w:tcPr>
            <w:tcW w:w="638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eastAsia="Calibri" w:hAnsi="Arial" w:cs="Arial"/>
                <w:sz w:val="18"/>
                <w:szCs w:val="18"/>
              </w:rPr>
              <w:t>80%</w:t>
            </w:r>
          </w:p>
        </w:tc>
      </w:tr>
      <w:tr w:rsidR="00D87E9A" w:rsidRPr="00B41A5B" w:rsidTr="009C2C1A">
        <w:trPr>
          <w:trHeight w:val="154"/>
        </w:trPr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val="en-US"/>
              </w:rPr>
              <w:t>2,2</w:t>
            </w:r>
            <w:r w:rsidRPr="00B41A5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B41A5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81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B41A5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B41A5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638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B41A5B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D87E9A" w:rsidRPr="00B41A5B" w:rsidTr="009C2C1A">
        <w:trPr>
          <w:trHeight w:val="154"/>
        </w:trPr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val="en-US"/>
              </w:rPr>
              <w:t>85%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val="en-US"/>
              </w:rPr>
              <w:t>85%</w:t>
            </w:r>
          </w:p>
        </w:tc>
        <w:tc>
          <w:tcPr>
            <w:tcW w:w="581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val="en-US"/>
              </w:rPr>
              <w:t>90%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val="en-US"/>
              </w:rPr>
              <w:t>90%</w:t>
            </w:r>
          </w:p>
        </w:tc>
        <w:tc>
          <w:tcPr>
            <w:tcW w:w="638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val="en-US"/>
              </w:rPr>
              <w:t>90%</w:t>
            </w:r>
          </w:p>
        </w:tc>
      </w:tr>
      <w:tr w:rsidR="00D87E9A" w:rsidRPr="00B41A5B" w:rsidTr="009C2C1A">
        <w:trPr>
          <w:trHeight w:val="154"/>
        </w:trPr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22%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20%</w:t>
            </w:r>
          </w:p>
        </w:tc>
        <w:tc>
          <w:tcPr>
            <w:tcW w:w="581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18%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15%</w:t>
            </w:r>
          </w:p>
        </w:tc>
        <w:tc>
          <w:tcPr>
            <w:tcW w:w="638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1</w:t>
            </w:r>
            <w:r w:rsidRPr="00B41A5B"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B41A5B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D87E9A" w:rsidRPr="00B41A5B" w:rsidTr="009C2C1A">
        <w:trPr>
          <w:trHeight w:val="154"/>
        </w:trPr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val="en-US"/>
              </w:rPr>
              <w:t>30%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val="en-US"/>
              </w:rPr>
              <w:t>30%</w:t>
            </w:r>
          </w:p>
        </w:tc>
        <w:tc>
          <w:tcPr>
            <w:tcW w:w="581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val="en-US"/>
              </w:rPr>
              <w:t>30%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val="en-US"/>
              </w:rPr>
              <w:t>30%</w:t>
            </w:r>
          </w:p>
        </w:tc>
        <w:tc>
          <w:tcPr>
            <w:tcW w:w="638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val="en-US"/>
              </w:rPr>
              <w:t>30%</w:t>
            </w:r>
          </w:p>
        </w:tc>
      </w:tr>
      <w:tr w:rsidR="00D87E9A" w:rsidRPr="00B41A5B" w:rsidTr="009C2C1A">
        <w:trPr>
          <w:trHeight w:val="154"/>
        </w:trPr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 xml:space="preserve">Отложенные решения – Доля отложенных решений от числа ответов, предоставленных на портале «Добродел» (по проблемам со сроком решения 8 </w:t>
            </w:r>
            <w:proofErr w:type="spellStart"/>
            <w:r w:rsidRPr="00B41A5B">
              <w:rPr>
                <w:rFonts w:ascii="Arial" w:hAnsi="Arial" w:cs="Arial"/>
                <w:sz w:val="18"/>
                <w:szCs w:val="18"/>
              </w:rPr>
              <w:t>р.д</w:t>
            </w:r>
            <w:proofErr w:type="spellEnd"/>
            <w:r w:rsidRPr="00B41A5B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val="en-US"/>
              </w:rPr>
              <w:t>30%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val="en-US"/>
              </w:rPr>
              <w:t>30%</w:t>
            </w:r>
          </w:p>
        </w:tc>
        <w:tc>
          <w:tcPr>
            <w:tcW w:w="581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val="en-US"/>
              </w:rPr>
              <w:t>30%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val="en-US"/>
              </w:rPr>
              <w:t>30%</w:t>
            </w:r>
          </w:p>
        </w:tc>
        <w:tc>
          <w:tcPr>
            <w:tcW w:w="638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val="en-US"/>
              </w:rPr>
              <w:t>30%</w:t>
            </w:r>
          </w:p>
        </w:tc>
      </w:tr>
      <w:tr w:rsidR="00D87E9A" w:rsidRPr="00B41A5B" w:rsidTr="009C2C1A">
        <w:trPr>
          <w:trHeight w:val="154"/>
        </w:trPr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10%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581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5%</w:t>
            </w:r>
          </w:p>
        </w:tc>
        <w:tc>
          <w:tcPr>
            <w:tcW w:w="638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5%</w:t>
            </w:r>
          </w:p>
        </w:tc>
      </w:tr>
      <w:tr w:rsidR="00D87E9A" w:rsidRPr="00B41A5B" w:rsidTr="009C2C1A">
        <w:trPr>
          <w:trHeight w:val="154"/>
        </w:trPr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val="en-US"/>
              </w:rPr>
              <w:t>96</w:t>
            </w:r>
            <w:r w:rsidRPr="00B41A5B">
              <w:rPr>
                <w:rFonts w:ascii="Arial" w:eastAsia="Calibri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val="en-US"/>
              </w:rPr>
              <w:t>98</w:t>
            </w:r>
            <w:r w:rsidRPr="00B41A5B">
              <w:rPr>
                <w:rFonts w:ascii="Arial" w:eastAsia="Calibri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581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100</w:t>
            </w:r>
            <w:r w:rsidRPr="00B41A5B">
              <w:rPr>
                <w:rFonts w:ascii="Arial" w:eastAsia="Calibri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100</w:t>
            </w:r>
            <w:r w:rsidRPr="00B41A5B">
              <w:rPr>
                <w:rFonts w:ascii="Arial" w:eastAsia="Calibri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38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100</w:t>
            </w:r>
            <w:r w:rsidRPr="00B41A5B">
              <w:rPr>
                <w:rFonts w:ascii="Arial" w:eastAsia="Calibri" w:hAnsi="Arial" w:cs="Arial"/>
                <w:bCs/>
                <w:sz w:val="18"/>
                <w:szCs w:val="18"/>
              </w:rPr>
              <w:t>%</w:t>
            </w:r>
          </w:p>
        </w:tc>
      </w:tr>
      <w:tr w:rsidR="00D87E9A" w:rsidRPr="00B41A5B" w:rsidTr="009C2C1A">
        <w:trPr>
          <w:trHeight w:val="154"/>
        </w:trPr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80%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90%</w:t>
            </w:r>
          </w:p>
        </w:tc>
        <w:tc>
          <w:tcPr>
            <w:tcW w:w="581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38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D87E9A" w:rsidRPr="00B41A5B" w:rsidTr="009C2C1A">
        <w:trPr>
          <w:trHeight w:val="154"/>
        </w:trPr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для дошкольных образовательных организаций – не менее 2 Мбит/с;</w:t>
            </w:r>
          </w:p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1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38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D87E9A" w:rsidRPr="00B41A5B" w:rsidTr="009C2C1A">
        <w:trPr>
          <w:trHeight w:val="154"/>
        </w:trPr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581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  <w:tc>
          <w:tcPr>
            <w:tcW w:w="638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13,8</w:t>
            </w:r>
          </w:p>
        </w:tc>
      </w:tr>
      <w:tr w:rsidR="00D87E9A" w:rsidRPr="00B41A5B" w:rsidTr="009C2C1A">
        <w:trPr>
          <w:trHeight w:val="154"/>
        </w:trPr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1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638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</w:tr>
      <w:tr w:rsidR="00D87E9A" w:rsidRPr="00B41A5B" w:rsidTr="009C2C1A">
        <w:trPr>
          <w:trHeight w:val="154"/>
        </w:trPr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Увеличение доли положительно рассмотренных заявлений на размещение антенно-мачтовых сооружений связи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581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638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</w:tr>
      <w:tr w:rsidR="00D87E9A" w:rsidRPr="00B41A5B" w:rsidTr="009C2C1A">
        <w:trPr>
          <w:trHeight w:val="154"/>
        </w:trPr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 2 операторами связи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val="en-US"/>
              </w:rPr>
              <w:t>77</w:t>
            </w:r>
            <w:r w:rsidRPr="00B41A5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val="en-US"/>
              </w:rPr>
              <w:t>78</w:t>
            </w:r>
            <w:r w:rsidRPr="00B41A5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81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val="en-US"/>
              </w:rPr>
              <w:t>79</w:t>
            </w:r>
            <w:r w:rsidRPr="00B41A5B">
              <w:rPr>
                <w:rFonts w:ascii="Arial" w:hAnsi="Arial" w:cs="Arial"/>
                <w:sz w:val="18"/>
                <w:szCs w:val="18"/>
              </w:rPr>
              <w:t>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638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</w:tr>
      <w:tr w:rsidR="00D87E9A" w:rsidRPr="00B41A5B" w:rsidTr="009C2C1A">
        <w:trPr>
          <w:trHeight w:val="154"/>
        </w:trPr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lastRenderedPageBreak/>
              <w:t>Доля домашних хозяйств в муниципальном образовании Московской области, имеющих широкополосный доступ к сети Интернет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80%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90%</w:t>
            </w:r>
          </w:p>
        </w:tc>
        <w:tc>
          <w:tcPr>
            <w:tcW w:w="581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97%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  <w:tc>
          <w:tcPr>
            <w:tcW w:w="638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100%</w:t>
            </w:r>
          </w:p>
        </w:tc>
      </w:tr>
      <w:tr w:rsidR="00D87E9A" w:rsidRPr="00B41A5B" w:rsidTr="009C2C1A">
        <w:trPr>
          <w:trHeight w:val="154"/>
        </w:trPr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 xml:space="preserve">Доля муниципальных учреждений культуры, обеспеченных доступом в </w:t>
            </w:r>
            <w:r w:rsidRPr="00B41A5B">
              <w:rPr>
                <w:rFonts w:ascii="Arial" w:hAnsi="Arial" w:cs="Arial"/>
                <w:sz w:val="18"/>
                <w:szCs w:val="18"/>
              </w:rPr>
              <w:t>информационно-телекоммуникационную</w:t>
            </w: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сеть Интернет на скорости:</w:t>
            </w:r>
          </w:p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для учреждений культуры, расположенных в городских населенных пунктах, – не менее 50 Мбит/с;</w:t>
            </w:r>
          </w:p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для учреждений культуры, расположенных в сельских населенных пунктах, – не менее 10 Мбит/с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581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B41A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B41A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638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  <w:r w:rsidRPr="00B41A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D87E9A" w:rsidRPr="00B41A5B" w:rsidTr="009C2C1A">
        <w:trPr>
          <w:trHeight w:val="154"/>
        </w:trPr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0%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val="en-US"/>
              </w:rPr>
              <w:t>30%</w:t>
            </w:r>
          </w:p>
        </w:tc>
        <w:tc>
          <w:tcPr>
            <w:tcW w:w="581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val="en-US"/>
              </w:rPr>
              <w:t>50%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val="en-US"/>
              </w:rPr>
              <w:t>60%</w:t>
            </w:r>
          </w:p>
        </w:tc>
        <w:tc>
          <w:tcPr>
            <w:tcW w:w="638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41A5B">
              <w:rPr>
                <w:rFonts w:ascii="Arial" w:hAnsi="Arial" w:cs="Arial"/>
                <w:sz w:val="18"/>
                <w:szCs w:val="18"/>
                <w:lang w:val="en-US"/>
              </w:rPr>
              <w:t>70%</w:t>
            </w:r>
          </w:p>
        </w:tc>
      </w:tr>
      <w:tr w:rsidR="00D87E9A" w:rsidRPr="00B41A5B" w:rsidTr="009C2C1A">
        <w:trPr>
          <w:trHeight w:val="154"/>
        </w:trPr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81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38" w:type="pct"/>
            <w:shd w:val="clear" w:color="auto" w:fill="auto"/>
          </w:tcPr>
          <w:p w:rsidR="00D87E9A" w:rsidRPr="00B41A5B" w:rsidRDefault="00D87E9A" w:rsidP="00E02CB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D87E9A" w:rsidRPr="00B41A5B" w:rsidTr="009C2C1A">
        <w:trPr>
          <w:trHeight w:val="154"/>
        </w:trPr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услуг*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94,4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94,6</w:t>
            </w:r>
          </w:p>
        </w:tc>
        <w:tc>
          <w:tcPr>
            <w:tcW w:w="581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94,8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638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95</w:t>
            </w:r>
          </w:p>
        </w:tc>
      </w:tr>
      <w:tr w:rsidR="00D87E9A" w:rsidRPr="00B41A5B" w:rsidTr="009C2C1A">
        <w:trPr>
          <w:trHeight w:val="154"/>
        </w:trPr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Среднее время ожидания в очереди для получения государственных (муниципальных) услуг*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6,06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6,05</w:t>
            </w:r>
          </w:p>
        </w:tc>
        <w:tc>
          <w:tcPr>
            <w:tcW w:w="581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6,03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6,01</w:t>
            </w:r>
          </w:p>
        </w:tc>
        <w:tc>
          <w:tcPr>
            <w:tcW w:w="638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D87E9A" w:rsidRPr="00B41A5B" w:rsidTr="009C2C1A">
        <w:trPr>
          <w:trHeight w:val="154"/>
        </w:trPr>
        <w:tc>
          <w:tcPr>
            <w:tcW w:w="20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Доля заявителей, ожидающих в очереди более 12 минут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pct"/>
            <w:shd w:val="clear" w:color="auto" w:fill="auto"/>
          </w:tcPr>
          <w:p w:rsidR="00D87E9A" w:rsidRPr="00E43ACE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1" w:type="pct"/>
            <w:shd w:val="clear" w:color="auto" w:fill="auto"/>
          </w:tcPr>
          <w:p w:rsidR="00D87E9A" w:rsidRPr="00B41A5B" w:rsidRDefault="00D87E9A" w:rsidP="00E02CB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80" w:type="pct"/>
            <w:shd w:val="clear" w:color="auto" w:fill="auto"/>
          </w:tcPr>
          <w:p w:rsidR="00D87E9A" w:rsidRPr="00B41A5B" w:rsidRDefault="00D87E9A" w:rsidP="00E02CB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38" w:type="pct"/>
            <w:shd w:val="clear" w:color="auto" w:fill="auto"/>
          </w:tcPr>
          <w:p w:rsidR="00D87E9A" w:rsidRPr="00B41A5B" w:rsidRDefault="00D87E9A" w:rsidP="00E02CB8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071359" w:rsidRDefault="00071359" w:rsidP="00E02CB8">
      <w:pPr>
        <w:suppressAutoHyphens/>
        <w:spacing w:after="0" w:line="240" w:lineRule="auto"/>
        <w:contextualSpacing/>
      </w:pPr>
    </w:p>
    <w:p w:rsidR="00ED375F" w:rsidRDefault="00ED375F" w:rsidP="00E02CB8">
      <w:pPr>
        <w:suppressAutoHyphens/>
        <w:spacing w:after="0" w:line="240" w:lineRule="auto"/>
        <w:contextualSpacing/>
      </w:pPr>
    </w:p>
    <w:p w:rsidR="00ED375F" w:rsidRDefault="00ED375F" w:rsidP="00E02CB8">
      <w:pPr>
        <w:suppressAutoHyphens/>
        <w:spacing w:after="0" w:line="240" w:lineRule="auto"/>
        <w:contextualSpacing/>
      </w:pPr>
    </w:p>
    <w:p w:rsidR="00ED375F" w:rsidRDefault="00ED375F" w:rsidP="00E02CB8">
      <w:pPr>
        <w:suppressAutoHyphens/>
        <w:spacing w:after="0" w:line="240" w:lineRule="auto"/>
        <w:contextualSpacing/>
      </w:pPr>
    </w:p>
    <w:p w:rsidR="00ED375F" w:rsidRDefault="00ED375F" w:rsidP="00E02CB8">
      <w:pPr>
        <w:suppressAutoHyphens/>
        <w:spacing w:after="0" w:line="240" w:lineRule="auto"/>
        <w:contextualSpacing/>
      </w:pPr>
    </w:p>
    <w:p w:rsidR="00ED375F" w:rsidRDefault="00ED375F" w:rsidP="00E02CB8">
      <w:pPr>
        <w:suppressAutoHyphens/>
        <w:spacing w:after="0" w:line="240" w:lineRule="auto"/>
        <w:contextualSpacing/>
      </w:pPr>
    </w:p>
    <w:p w:rsidR="00ED375F" w:rsidRDefault="00ED375F" w:rsidP="00E02CB8">
      <w:pPr>
        <w:suppressAutoHyphens/>
        <w:spacing w:after="0" w:line="240" w:lineRule="auto"/>
        <w:contextualSpacing/>
      </w:pPr>
    </w:p>
    <w:p w:rsidR="00ED375F" w:rsidRDefault="00ED375F" w:rsidP="00E02CB8">
      <w:pPr>
        <w:suppressAutoHyphens/>
        <w:spacing w:after="0" w:line="240" w:lineRule="auto"/>
        <w:contextualSpacing/>
      </w:pPr>
    </w:p>
    <w:p w:rsidR="00ED375F" w:rsidRDefault="00ED375F" w:rsidP="00E02CB8">
      <w:pPr>
        <w:suppressAutoHyphens/>
        <w:spacing w:after="0" w:line="240" w:lineRule="auto"/>
        <w:contextualSpacing/>
      </w:pPr>
    </w:p>
    <w:p w:rsidR="00ED375F" w:rsidRDefault="00ED375F" w:rsidP="00E02CB8">
      <w:pPr>
        <w:suppressAutoHyphens/>
        <w:spacing w:after="0" w:line="240" w:lineRule="auto"/>
        <w:contextualSpacing/>
      </w:pPr>
    </w:p>
    <w:p w:rsidR="00ED375F" w:rsidRDefault="00ED375F" w:rsidP="00E02CB8">
      <w:pPr>
        <w:suppressAutoHyphens/>
        <w:spacing w:after="0" w:line="240" w:lineRule="auto"/>
        <w:contextualSpacing/>
      </w:pPr>
    </w:p>
    <w:p w:rsidR="00ED375F" w:rsidRDefault="00ED375F" w:rsidP="00E02CB8">
      <w:pPr>
        <w:suppressAutoHyphens/>
        <w:spacing w:after="0" w:line="240" w:lineRule="auto"/>
        <w:contextualSpacing/>
      </w:pPr>
    </w:p>
    <w:p w:rsidR="00CD1ED2" w:rsidRDefault="00CD1ED2" w:rsidP="00E02CB8">
      <w:pPr>
        <w:suppressAutoHyphens/>
        <w:spacing w:after="0" w:line="240" w:lineRule="auto"/>
        <w:contextualSpacing/>
      </w:pPr>
    </w:p>
    <w:p w:rsidR="00CD1ED2" w:rsidRDefault="00CD1ED2" w:rsidP="00E02CB8">
      <w:pPr>
        <w:suppressAutoHyphens/>
        <w:spacing w:after="0" w:line="240" w:lineRule="auto"/>
        <w:contextualSpacing/>
      </w:pPr>
    </w:p>
    <w:p w:rsidR="00CD1ED2" w:rsidRDefault="00CD1ED2" w:rsidP="00E02CB8">
      <w:pPr>
        <w:suppressAutoHyphens/>
        <w:spacing w:after="0" w:line="240" w:lineRule="auto"/>
        <w:contextualSpacing/>
      </w:pPr>
    </w:p>
    <w:p w:rsidR="00CD1ED2" w:rsidRDefault="00CD1ED2" w:rsidP="00E02CB8">
      <w:pPr>
        <w:suppressAutoHyphens/>
        <w:spacing w:after="0" w:line="240" w:lineRule="auto"/>
        <w:contextualSpacing/>
      </w:pPr>
    </w:p>
    <w:p w:rsidR="00CD1ED2" w:rsidRDefault="00CD1ED2" w:rsidP="00E02CB8">
      <w:pPr>
        <w:suppressAutoHyphens/>
        <w:spacing w:after="0" w:line="240" w:lineRule="auto"/>
        <w:contextualSpacing/>
      </w:pPr>
    </w:p>
    <w:p w:rsidR="00CD1ED2" w:rsidRDefault="00CD1ED2" w:rsidP="00E02CB8">
      <w:pPr>
        <w:suppressAutoHyphens/>
        <w:spacing w:after="0" w:line="240" w:lineRule="auto"/>
        <w:contextualSpacing/>
      </w:pPr>
    </w:p>
    <w:p w:rsidR="00CD1ED2" w:rsidRDefault="00CD1ED2" w:rsidP="00E02CB8">
      <w:pPr>
        <w:suppressAutoHyphens/>
        <w:spacing w:after="0" w:line="240" w:lineRule="auto"/>
        <w:contextualSpacing/>
      </w:pPr>
    </w:p>
    <w:p w:rsidR="00CD1ED2" w:rsidRDefault="00CD1ED2" w:rsidP="00E02CB8">
      <w:pPr>
        <w:suppressAutoHyphens/>
        <w:spacing w:after="0" w:line="240" w:lineRule="auto"/>
        <w:contextualSpacing/>
      </w:pPr>
    </w:p>
    <w:p w:rsidR="00ED375F" w:rsidRDefault="00ED375F" w:rsidP="00E02CB8">
      <w:pPr>
        <w:suppressAutoHyphens/>
        <w:spacing w:after="0" w:line="240" w:lineRule="auto"/>
        <w:contextualSpacing/>
      </w:pPr>
    </w:p>
    <w:p w:rsidR="00ED375F" w:rsidRDefault="00ED375F" w:rsidP="00E02CB8">
      <w:pPr>
        <w:suppressAutoHyphens/>
        <w:spacing w:after="0" w:line="240" w:lineRule="auto"/>
        <w:contextualSpacing/>
      </w:pPr>
    </w:p>
    <w:p w:rsidR="00ED375F" w:rsidRDefault="00ED375F" w:rsidP="00E02CB8">
      <w:pPr>
        <w:suppressAutoHyphens/>
        <w:spacing w:after="0" w:line="240" w:lineRule="auto"/>
        <w:contextualSpacing/>
      </w:pPr>
    </w:p>
    <w:p w:rsidR="00ED375F" w:rsidRPr="00B41A5B" w:rsidRDefault="00ED375F" w:rsidP="00E02CB8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41A5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2</w:t>
      </w:r>
    </w:p>
    <w:p w:rsidR="00ED375F" w:rsidRPr="00B41A5B" w:rsidRDefault="00ED375F" w:rsidP="00E02CB8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41A5B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ED375F" w:rsidRPr="00B41A5B" w:rsidRDefault="00ED375F" w:rsidP="00E02CB8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41A5B"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ED375F" w:rsidRPr="00B41A5B" w:rsidRDefault="00ED375F" w:rsidP="00E02CB8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41A5B">
        <w:rPr>
          <w:rFonts w:ascii="Arial" w:hAnsi="Arial" w:cs="Arial"/>
          <w:sz w:val="24"/>
          <w:szCs w:val="24"/>
        </w:rPr>
        <w:t>Ликино-Дулёво</w:t>
      </w:r>
    </w:p>
    <w:p w:rsidR="00ED375F" w:rsidRPr="00B41A5B" w:rsidRDefault="005528F5" w:rsidP="00E02CB8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41A5B">
        <w:rPr>
          <w:rFonts w:ascii="Arial" w:hAnsi="Arial" w:cs="Arial"/>
          <w:sz w:val="24"/>
          <w:szCs w:val="24"/>
        </w:rPr>
        <w:t>О</w:t>
      </w:r>
      <w:r w:rsidR="00ED375F" w:rsidRPr="00B41A5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29.10.2019 № 2716</w:t>
      </w:r>
    </w:p>
    <w:p w:rsidR="00ED375F" w:rsidRPr="00B41A5B" w:rsidRDefault="00ED375F" w:rsidP="00E02CB8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</w:p>
    <w:p w:rsidR="00ED375F" w:rsidRPr="00B41A5B" w:rsidRDefault="00ED375F" w:rsidP="00E02CB8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41A5B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ED375F" w:rsidRDefault="00ED375F" w:rsidP="00E02CB8">
      <w:pPr>
        <w:pStyle w:val="a5"/>
        <w:keepNext/>
        <w:keepLines/>
        <w:suppressAutoHyphens/>
        <w:spacing w:after="0" w:line="240" w:lineRule="auto"/>
        <w:ind w:left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41A5B">
        <w:rPr>
          <w:rFonts w:ascii="Arial" w:hAnsi="Arial" w:cs="Arial"/>
          <w:b/>
          <w:sz w:val="24"/>
          <w:szCs w:val="24"/>
        </w:rPr>
        <w:t>«</w:t>
      </w:r>
      <w:r w:rsidRPr="00B41A5B">
        <w:rPr>
          <w:rFonts w:ascii="Arial" w:eastAsia="Calibri" w:hAnsi="Arial" w:cs="Arial"/>
          <w:b/>
          <w:sz w:val="24"/>
          <w:szCs w:val="24"/>
          <w:lang w:eastAsia="en-US"/>
        </w:rPr>
        <w:t>Цифровое муниципальное образование городской округ Ликино-Дулёво 2019-2023 годы</w:t>
      </w:r>
      <w:r w:rsidRPr="00B41A5B">
        <w:rPr>
          <w:rFonts w:ascii="Arial" w:hAnsi="Arial" w:cs="Arial"/>
          <w:b/>
          <w:sz w:val="24"/>
          <w:szCs w:val="24"/>
        </w:rPr>
        <w:t>»</w:t>
      </w:r>
    </w:p>
    <w:p w:rsidR="00ED375F" w:rsidRDefault="00ED375F" w:rsidP="00E02CB8">
      <w:pPr>
        <w:pStyle w:val="a5"/>
        <w:keepNext/>
        <w:keepLines/>
        <w:suppressAutoHyphens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D375F" w:rsidRPr="006E36C3" w:rsidRDefault="00ED375F" w:rsidP="00E02CB8">
      <w:pPr>
        <w:keepNext/>
        <w:suppressAutoHyphens/>
        <w:spacing w:after="0" w:line="240" w:lineRule="auto"/>
        <w:contextualSpacing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6E36C3">
        <w:rPr>
          <w:rFonts w:ascii="Arial" w:hAnsi="Arial" w:cs="Arial"/>
          <w:b/>
          <w:sz w:val="24"/>
          <w:szCs w:val="24"/>
        </w:rPr>
        <w:t xml:space="preserve">8. </w:t>
      </w:r>
      <w:r w:rsidRPr="006E36C3">
        <w:rPr>
          <w:rFonts w:ascii="Arial" w:hAnsi="Arial" w:cs="Arial"/>
          <w:b/>
          <w:bCs/>
          <w:sz w:val="24"/>
          <w:szCs w:val="24"/>
        </w:rPr>
        <w:t>Методика расчета значений показателей эффективности реализации муниципальной программы «Цифровое муниципальное образование городской округ Ликино-Дулёво» на 2019- 2023 годы</w:t>
      </w:r>
    </w:p>
    <w:p w:rsidR="00ED375F" w:rsidRPr="00ED375F" w:rsidRDefault="00ED375F" w:rsidP="00E02CB8">
      <w:pPr>
        <w:pStyle w:val="a5"/>
        <w:keepNext/>
        <w:keepLines/>
        <w:suppressAutoHyphens/>
        <w:spacing w:after="0" w:line="240" w:lineRule="auto"/>
        <w:ind w:left="0"/>
        <w:jc w:val="center"/>
        <w:outlineLvl w:val="0"/>
        <w:rPr>
          <w:rFonts w:ascii="Arial" w:eastAsia="Calibri" w:hAnsi="Arial" w:cs="Arial"/>
          <w:b/>
          <w:sz w:val="10"/>
          <w:szCs w:val="10"/>
          <w:lang w:eastAsia="en-US"/>
        </w:rPr>
      </w:pPr>
    </w:p>
    <w:tbl>
      <w:tblPr>
        <w:tblW w:w="1511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0577"/>
      </w:tblGrid>
      <w:tr w:rsidR="00ED375F" w:rsidRPr="00B41A5B" w:rsidTr="009C2C1A">
        <w:trPr>
          <w:cantSplit/>
          <w:trHeight w:val="405"/>
        </w:trPr>
        <w:tc>
          <w:tcPr>
            <w:tcW w:w="567" w:type="dxa"/>
            <w:shd w:val="clear" w:color="auto" w:fill="auto"/>
          </w:tcPr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A5B">
              <w:rPr>
                <w:rFonts w:ascii="Arial" w:hAnsi="Arial" w:cs="Arial"/>
                <w:b/>
                <w:sz w:val="18"/>
                <w:szCs w:val="18"/>
              </w:rPr>
              <w:t>№</w:t>
            </w:r>
          </w:p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A5B">
              <w:rPr>
                <w:rFonts w:ascii="Arial" w:hAnsi="Arial" w:cs="Arial"/>
                <w:b/>
                <w:sz w:val="18"/>
                <w:szCs w:val="18"/>
              </w:rPr>
              <w:t>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31360">
              <w:rPr>
                <w:rFonts w:ascii="Arial" w:hAnsi="Arial" w:cs="Arial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577" w:type="dxa"/>
            <w:shd w:val="clear" w:color="auto" w:fill="auto"/>
            <w:vAlign w:val="center"/>
          </w:tcPr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A5B">
              <w:rPr>
                <w:rFonts w:ascii="Arial" w:hAnsi="Arial" w:cs="Arial"/>
                <w:b/>
                <w:sz w:val="18"/>
                <w:szCs w:val="18"/>
              </w:rPr>
              <w:t>Методика расчета значений показателя</w:t>
            </w:r>
          </w:p>
        </w:tc>
      </w:tr>
      <w:tr w:rsidR="00ED375F" w:rsidRPr="00B41A5B" w:rsidTr="009C2C1A">
        <w:trPr>
          <w:cantSplit/>
          <w:trHeight w:val="2987"/>
        </w:trPr>
        <w:tc>
          <w:tcPr>
            <w:tcW w:w="567" w:type="dxa"/>
            <w:shd w:val="clear" w:color="auto" w:fill="auto"/>
          </w:tcPr>
          <w:p w:rsidR="00ED375F" w:rsidRPr="00B41A5B" w:rsidRDefault="00ED375F" w:rsidP="00E02CB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2019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1A5B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  <m:oMath>
              <m:r>
                <w:rPr>
                  <w:rFonts w:ascii="Cambria Math" w:hAnsi="Cambria Math" w:cs="Arial"/>
                  <w:color w:val="000000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i/>
                      <w:color w:val="000000"/>
                      <w:sz w:val="26"/>
                      <w:szCs w:val="26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0000"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0000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0000"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0000"/>
                              <w:sz w:val="26"/>
                              <w:szCs w:val="26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Arial"/>
                      <w:color w:val="000000"/>
                      <w:sz w:val="26"/>
                      <w:szCs w:val="26"/>
                    </w:rPr>
                    <m:t>×100%+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color w:val="000000"/>
                          <w:sz w:val="26"/>
                          <w:szCs w:val="26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0000"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0000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0000"/>
                              <w:sz w:val="26"/>
                              <w:szCs w:val="26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0000"/>
                              <w:sz w:val="26"/>
                              <w:szCs w:val="26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0000"/>
                              <w:sz w:val="26"/>
                              <w:szCs w:val="26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Arial"/>
                      <w:color w:val="000000"/>
                      <w:sz w:val="26"/>
                      <w:szCs w:val="26"/>
                    </w:rPr>
                    <m:t>×100%</m:t>
                  </m:r>
                </m:num>
                <m:den>
                  <m:r>
                    <w:rPr>
                      <w:rFonts w:ascii="Cambria Math" w:hAnsi="Cambria Math" w:cs="Arial"/>
                      <w:color w:val="000000"/>
                      <w:sz w:val="26"/>
                      <w:szCs w:val="26"/>
                    </w:rPr>
                    <m:t>2</m:t>
                  </m:r>
                </m:den>
              </m:f>
            </m:oMath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где: 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16"/>
                  <w:szCs w:val="16"/>
                </w:rPr>
                <m:t>n</m:t>
              </m:r>
            </m:oMath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области;</w:t>
            </w:r>
          </w:p>
          <w:p w:rsidR="00ED375F" w:rsidRPr="00D31360" w:rsidRDefault="00B764D4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ED375F"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количество 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области;</w:t>
            </w:r>
          </w:p>
          <w:p w:rsidR="00ED375F" w:rsidRPr="00D31360" w:rsidRDefault="00B764D4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ED375F"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общее количество работников ОМСУ муниципального образования Московской области, МФЦ муниципального образования Московской области,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ED375F" w:rsidRPr="00D31360" w:rsidRDefault="00B764D4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ED375F"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ED375F" w:rsidRPr="00B41A5B" w:rsidRDefault="00B764D4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ED375F"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ED375F" w:rsidRPr="00B41A5B" w:rsidTr="009C2C1A">
        <w:trPr>
          <w:cantSplit/>
          <w:trHeight w:val="415"/>
        </w:trPr>
        <w:tc>
          <w:tcPr>
            <w:tcW w:w="567" w:type="dxa"/>
            <w:shd w:val="clear" w:color="auto" w:fill="auto"/>
          </w:tcPr>
          <w:p w:rsidR="00ED375F" w:rsidRPr="00B41A5B" w:rsidRDefault="00ED375F" w:rsidP="00E02CB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2019 Стоимостная доля закупаемого и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арендуемого ОМСУ муниципального образования Московской области иностранного ПО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B41A5B" w:rsidRDefault="00ED375F" w:rsidP="00E02CB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Courier New" w:hAnsi="Arial" w:cs="Arial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color w:val="000000"/>
                    <w:position w:val="-10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>×100%</m:t>
                </m:r>
              </m:oMath>
            </m:oMathPara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где: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 xml:space="preserve">n - 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стоимостная доля закупаемого и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арендуемого ОМСУ муниципального образования Московской области иностранного ПО</w:t>
            </w:r>
            <w:r w:rsidRPr="00D3136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R – стоимость закупаемого и арендуемого ОМСУ муниципального образования Московской области иностранного ПО;</w:t>
            </w:r>
          </w:p>
          <w:p w:rsidR="00ED375F" w:rsidRPr="00B41A5B" w:rsidRDefault="00ED375F" w:rsidP="00E02CB8">
            <w:pPr>
              <w:widowControl w:val="0"/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K – общая стоимость закупаемого и арендуемого ОМСУ муниципального образования Московской области ПО.</w:t>
            </w:r>
          </w:p>
        </w:tc>
      </w:tr>
      <w:tr w:rsidR="00ED375F" w:rsidRPr="00B41A5B" w:rsidTr="009C2C1A">
        <w:trPr>
          <w:cantSplit/>
          <w:trHeight w:val="1912"/>
        </w:trPr>
        <w:tc>
          <w:tcPr>
            <w:tcW w:w="567" w:type="dxa"/>
            <w:shd w:val="clear" w:color="auto" w:fill="auto"/>
          </w:tcPr>
          <w:p w:rsidR="00ED375F" w:rsidRPr="00B41A5B" w:rsidRDefault="00ED375F" w:rsidP="00E02CB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2019 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R</m:t>
                            </m: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K</m:t>
                            </m: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R</m:t>
                            </m: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K</m:t>
                            </m: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</w:rPr>
                            </m:ctrlP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</w:rPr>
                      <m:t>×100%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</w:rPr>
                      <m:t>2</m:t>
                    </m:r>
                  </m:den>
                </m:f>
              </m:oMath>
            </m:oMathPara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где: 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0000"/>
                  <w:sz w:val="16"/>
                  <w:szCs w:val="16"/>
                </w:rPr>
                <m:t>n</m:t>
              </m:r>
            </m:oMath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баз;</w:t>
            </w:r>
          </w:p>
          <w:p w:rsidR="00ED375F" w:rsidRPr="00D31360" w:rsidRDefault="00B764D4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noProof/>
                      <w:color w:val="000000"/>
                      <w:position w:val="-5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ED375F"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 w:rsidR="00ED375F" w:rsidRPr="00D31360">
              <w:rPr>
                <w:rFonts w:ascii="Arial" w:hAnsi="Arial" w:cs="Arial"/>
                <w:sz w:val="16"/>
                <w:szCs w:val="16"/>
              </w:rPr>
              <w:t xml:space="preserve">количество информационных систем, используемых </w:t>
            </w:r>
            <w:r w:rsidR="00ED375F" w:rsidRPr="00D31360">
              <w:rPr>
                <w:rFonts w:ascii="Arial" w:hAnsi="Arial" w:cs="Arial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="00ED375F" w:rsidRPr="00D31360">
              <w:rPr>
                <w:rFonts w:ascii="Arial" w:hAnsi="Arial" w:cs="Arial"/>
                <w:sz w:val="16"/>
                <w:szCs w:val="16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ED375F" w:rsidRPr="00D31360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ED375F" w:rsidRPr="00D31360" w:rsidRDefault="00B764D4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noProof/>
                      <w:color w:val="000000"/>
                      <w:position w:val="-5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ED375F"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 w:rsidR="00ED375F" w:rsidRPr="00D31360">
              <w:rPr>
                <w:rFonts w:ascii="Arial" w:hAnsi="Arial" w:cs="Arial"/>
                <w:sz w:val="16"/>
                <w:szCs w:val="16"/>
              </w:rPr>
              <w:t xml:space="preserve">общее количество информационных систем, используемых </w:t>
            </w:r>
            <w:r w:rsidR="00ED375F" w:rsidRPr="00D31360">
              <w:rPr>
                <w:rFonts w:ascii="Arial" w:hAnsi="Arial" w:cs="Arial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="00ED375F" w:rsidRPr="00D31360">
              <w:rPr>
                <w:rFonts w:ascii="Arial" w:hAnsi="Arial" w:cs="Arial"/>
                <w:sz w:val="16"/>
                <w:szCs w:val="16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ED375F" w:rsidRPr="00D31360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ED375F" w:rsidRPr="00D31360" w:rsidRDefault="00B764D4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noProof/>
                      <w:color w:val="000000"/>
                      <w:position w:val="-5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ED375F"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 w:rsidR="00ED375F" w:rsidRPr="00D31360">
              <w:rPr>
                <w:rFonts w:ascii="Arial" w:hAnsi="Arial" w:cs="Arial"/>
                <w:sz w:val="16"/>
                <w:szCs w:val="16"/>
              </w:rPr>
              <w:t xml:space="preserve">количество </w:t>
            </w:r>
            <w:r w:rsidR="00ED375F" w:rsidRPr="00D31360">
              <w:rPr>
                <w:rFonts w:ascii="Arial" w:hAnsi="Arial" w:cs="Arial"/>
                <w:color w:val="000000"/>
                <w:sz w:val="16"/>
                <w:szCs w:val="16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ED375F" w:rsidRPr="00B41A5B" w:rsidRDefault="00B764D4" w:rsidP="00E02CB8">
            <w:pPr>
              <w:widowControl w:val="0"/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noProof/>
                      <w:color w:val="000000"/>
                      <w:position w:val="-5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ED375F"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 w:rsidR="00ED375F" w:rsidRPr="00D31360">
              <w:rPr>
                <w:rFonts w:ascii="Arial" w:hAnsi="Arial" w:cs="Arial"/>
                <w:sz w:val="16"/>
                <w:szCs w:val="16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ED375F" w:rsidRPr="00D31360">
              <w:rPr>
                <w:rFonts w:ascii="Arial" w:hAnsi="Arial" w:cs="Arial"/>
                <w:color w:val="000000"/>
                <w:sz w:val="16"/>
                <w:szCs w:val="16"/>
              </w:rPr>
              <w:t>ОМСУ муниципального образования Московской области.</w:t>
            </w:r>
          </w:p>
        </w:tc>
      </w:tr>
      <w:tr w:rsidR="00ED375F" w:rsidRPr="00B41A5B" w:rsidTr="009C2C1A">
        <w:trPr>
          <w:cantSplit/>
          <w:trHeight w:val="1409"/>
        </w:trPr>
        <w:tc>
          <w:tcPr>
            <w:tcW w:w="567" w:type="dxa"/>
            <w:shd w:val="clear" w:color="auto" w:fill="auto"/>
          </w:tcPr>
          <w:p w:rsidR="00ED375F" w:rsidRPr="00B41A5B" w:rsidRDefault="00ED375F" w:rsidP="00E02CB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2019 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B41A5B" w:rsidRDefault="00ED375F" w:rsidP="00E02CB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Courier New" w:hAnsi="Arial" w:cs="Arial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color w:val="000000"/>
                    <w:position w:val="-16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>×100%</m:t>
                </m:r>
              </m:oMath>
            </m:oMathPara>
          </w:p>
          <w:p w:rsidR="00ED375F" w:rsidRPr="00D31360" w:rsidRDefault="00ED375F" w:rsidP="00E02CB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где:</w:t>
            </w:r>
          </w:p>
          <w:p w:rsidR="00ED375F" w:rsidRPr="00D31360" w:rsidRDefault="00ED375F" w:rsidP="00E02CB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ED375F" w:rsidRPr="00D31360" w:rsidRDefault="00ED375F" w:rsidP="00E02CB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 xml:space="preserve">R – количество работников 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D31360">
              <w:rPr>
                <w:rFonts w:ascii="Arial" w:hAnsi="Arial" w:cs="Arial"/>
                <w:sz w:val="16"/>
                <w:szCs w:val="16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 xml:space="preserve">K – общая потребность работников 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D31360">
              <w:rPr>
                <w:rFonts w:ascii="Arial" w:hAnsi="Arial" w:cs="Arial"/>
                <w:sz w:val="16"/>
                <w:szCs w:val="16"/>
              </w:rPr>
              <w:t xml:space="preserve"> в средствах электронной подписи.</w:t>
            </w:r>
          </w:p>
        </w:tc>
      </w:tr>
      <w:tr w:rsidR="00ED375F" w:rsidRPr="00B41A5B" w:rsidTr="009C2C1A">
        <w:trPr>
          <w:cantSplit/>
          <w:trHeight w:val="1673"/>
        </w:trPr>
        <w:tc>
          <w:tcPr>
            <w:tcW w:w="567" w:type="dxa"/>
            <w:shd w:val="clear" w:color="auto" w:fill="auto"/>
          </w:tcPr>
          <w:p w:rsidR="00ED375F" w:rsidRPr="00B41A5B" w:rsidRDefault="00ED375F" w:rsidP="00E02CB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 xml:space="preserve">2019 Доля документов служебной переписки ОМСУ муниципального образования Московской области 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и их подведомственных учреждений </w:t>
            </w:r>
            <w:r w:rsidRPr="00D31360">
              <w:rPr>
                <w:rFonts w:ascii="Arial" w:hAnsi="Arial" w:cs="Arial"/>
                <w:sz w:val="16"/>
                <w:szCs w:val="16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D31360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D31360">
              <w:rPr>
                <w:rFonts w:ascii="Arial" w:hAnsi="Arial" w:cs="Arial"/>
                <w:sz w:val="16"/>
                <w:szCs w:val="16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D31360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D31360">
              <w:rPr>
                <w:rFonts w:ascii="Arial" w:hAnsi="Arial" w:cs="Arial"/>
                <w:sz w:val="16"/>
                <w:szCs w:val="16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B41A5B" w:rsidRDefault="00ED375F" w:rsidP="00E02CB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Courier New" w:hAnsi="Arial" w:cs="Arial"/>
                <w:color w:val="000000"/>
                <w:sz w:val="18"/>
                <w:szCs w:val="18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Arial"/>
                    <w:noProof/>
                    <w:color w:val="000000"/>
                    <w:position w:val="-16"/>
                    <w:sz w:val="18"/>
                    <w:szCs w:val="18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Arial"/>
                    <w:color w:val="000000"/>
                    <w:sz w:val="18"/>
                    <w:szCs w:val="18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>×100%</m:t>
                </m:r>
              </m:oMath>
            </m:oMathPara>
          </w:p>
          <w:p w:rsidR="00ED375F" w:rsidRPr="00D31360" w:rsidRDefault="00ED375F" w:rsidP="00E02CB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где: </w:t>
            </w:r>
          </w:p>
          <w:p w:rsidR="00ED375F" w:rsidRPr="00D31360" w:rsidRDefault="00ED375F" w:rsidP="00E02CB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0000"/>
                  <w:sz w:val="16"/>
                  <w:szCs w:val="16"/>
                </w:rPr>
                <m:t>n</m:t>
              </m:r>
            </m:oMath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доля </w:t>
            </w:r>
            <w:r w:rsidRPr="00D31360">
              <w:rPr>
                <w:rFonts w:ascii="Arial" w:hAnsi="Arial" w:cs="Arial"/>
                <w:sz w:val="16"/>
                <w:szCs w:val="16"/>
              </w:rPr>
              <w:t xml:space="preserve">документов служебной переписки ОМСУ муниципального образования Московской области 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и их подведомственных учреждений </w:t>
            </w:r>
            <w:r w:rsidRPr="00D31360">
              <w:rPr>
                <w:rFonts w:ascii="Arial" w:hAnsi="Arial" w:cs="Arial"/>
                <w:sz w:val="16"/>
                <w:szCs w:val="16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ED375F" w:rsidRPr="00D31360" w:rsidRDefault="00ED375F" w:rsidP="00E02CB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R – количество </w:t>
            </w:r>
            <w:r w:rsidRPr="00D31360">
              <w:rPr>
                <w:rFonts w:ascii="Arial" w:hAnsi="Arial" w:cs="Arial"/>
                <w:sz w:val="16"/>
                <w:szCs w:val="16"/>
              </w:rPr>
              <w:t xml:space="preserve">документов служебной переписки ОМСУ муниципального образования Московской области 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и их подведомственных учреждений </w:t>
            </w:r>
            <w:r w:rsidRPr="00D31360">
              <w:rPr>
                <w:rFonts w:ascii="Arial" w:hAnsi="Arial" w:cs="Arial"/>
                <w:sz w:val="16"/>
                <w:szCs w:val="16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К – общее количество </w:t>
            </w:r>
            <w:r w:rsidRPr="00D31360">
              <w:rPr>
                <w:rFonts w:ascii="Arial" w:hAnsi="Arial" w:cs="Arial"/>
                <w:sz w:val="16"/>
                <w:szCs w:val="16"/>
              </w:rPr>
              <w:t xml:space="preserve">документов служебной переписки ОМСУ муниципального образования Московской области 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и их подведомственных учреждений </w:t>
            </w:r>
            <w:r w:rsidRPr="00D31360">
              <w:rPr>
                <w:rFonts w:ascii="Arial" w:hAnsi="Arial" w:cs="Arial"/>
                <w:sz w:val="16"/>
                <w:szCs w:val="16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ED375F" w:rsidRPr="00B41A5B" w:rsidTr="009C2C1A">
        <w:trPr>
          <w:cantSplit/>
          <w:trHeight w:val="698"/>
        </w:trPr>
        <w:tc>
          <w:tcPr>
            <w:tcW w:w="567" w:type="dxa"/>
            <w:shd w:val="clear" w:color="auto" w:fill="auto"/>
          </w:tcPr>
          <w:p w:rsidR="00ED375F" w:rsidRPr="00B41A5B" w:rsidRDefault="00ED375F" w:rsidP="00E02CB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2019 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Courier New" w:hAnsi="Arial" w:cs="Arial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noProof/>
                    <w:color w:val="000000"/>
                    <w:position w:val="-16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>×100%</m:t>
                </m:r>
              </m:oMath>
            </m:oMathPara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</w:rPr>
              <w:t xml:space="preserve">где: 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0000"/>
                  <w:sz w:val="16"/>
                  <w:szCs w:val="16"/>
                </w:rPr>
                <m:t>n</m:t>
              </m:r>
            </m:oMath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</w:rPr>
              <w:t xml:space="preserve"> – </w:t>
            </w:r>
            <w:r w:rsidRPr="00D31360">
              <w:rPr>
                <w:rFonts w:ascii="Arial" w:hAnsi="Arial" w:cs="Arial"/>
                <w:sz w:val="16"/>
                <w:szCs w:val="16"/>
              </w:rPr>
              <w:t xml:space="preserve">доля 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граждан, использующих механизм получения муниципальных услуг в электронной форме</w:t>
            </w:r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</w:rPr>
              <w:t>;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  <w:lang w:val="en-US"/>
              </w:rPr>
              <w:t>R</w:t>
            </w:r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</w:rPr>
              <w:t xml:space="preserve"> – численность</w:t>
            </w:r>
            <w:r w:rsidRPr="00D31360">
              <w:rPr>
                <w:rFonts w:ascii="Arial" w:hAnsi="Arial" w:cs="Arial"/>
                <w:sz w:val="16"/>
                <w:szCs w:val="16"/>
              </w:rPr>
              <w:t xml:space="preserve"> граждан, использующих механизм получения муниципальных услуг в электронной форме</w:t>
            </w:r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</w:rPr>
              <w:t>;</w:t>
            </w:r>
          </w:p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</w:rPr>
              <w:t xml:space="preserve">К – численность 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населения муниципального образования Московской области </w:t>
            </w:r>
            <w:r w:rsidRPr="00D31360">
              <w:rPr>
                <w:rFonts w:ascii="Arial" w:hAnsi="Arial" w:cs="Arial"/>
                <w:sz w:val="16"/>
                <w:szCs w:val="16"/>
              </w:rPr>
              <w:t>в возрасте 14 лет и старше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ED375F" w:rsidRPr="00B41A5B" w:rsidTr="009C2C1A">
        <w:trPr>
          <w:cantSplit/>
          <w:trHeight w:val="1261"/>
        </w:trPr>
        <w:tc>
          <w:tcPr>
            <w:tcW w:w="567" w:type="dxa"/>
            <w:shd w:val="clear" w:color="auto" w:fill="auto"/>
          </w:tcPr>
          <w:p w:rsidR="00ED375F" w:rsidRPr="00B41A5B" w:rsidRDefault="00ED375F" w:rsidP="00E02CB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2019 Увеличение доли граждан, зарегистрированных в ЕСИА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Courier New" w:hAnsi="Arial" w:cs="Arial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noProof/>
                    <w:color w:val="000000"/>
                    <w:position w:val="-16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>×100%</m:t>
                </m:r>
              </m:oMath>
            </m:oMathPara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</w:rPr>
              <w:t xml:space="preserve">где: 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0000"/>
                  <w:sz w:val="16"/>
                  <w:szCs w:val="16"/>
                </w:rPr>
                <m:t>n</m:t>
              </m:r>
            </m:oMath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</w:rPr>
              <w:t xml:space="preserve"> – </w:t>
            </w:r>
            <w:r w:rsidRPr="00D31360">
              <w:rPr>
                <w:rFonts w:ascii="Arial" w:hAnsi="Arial" w:cs="Arial"/>
                <w:sz w:val="16"/>
                <w:szCs w:val="16"/>
              </w:rPr>
              <w:t xml:space="preserve">доля 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граждан, зарегистрированных в ЕСИА</w:t>
            </w:r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</w:rPr>
              <w:t>;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  <w:lang w:val="en-US"/>
              </w:rPr>
              <w:t>R</w:t>
            </w:r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</w:rPr>
              <w:t xml:space="preserve"> – численность</w:t>
            </w:r>
            <w:r w:rsidRPr="00D31360">
              <w:rPr>
                <w:rFonts w:ascii="Arial" w:hAnsi="Arial" w:cs="Arial"/>
                <w:sz w:val="16"/>
                <w:szCs w:val="16"/>
              </w:rPr>
              <w:t xml:space="preserve"> граждан, зарегистрированных в ЕСИА</w:t>
            </w:r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</w:rPr>
              <w:t>;</w:t>
            </w:r>
          </w:p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</w:rPr>
              <w:t xml:space="preserve">К – численность 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населения муниципального образования Московской области</w:t>
            </w:r>
            <w:r w:rsidRPr="00D31360">
              <w:rPr>
                <w:rFonts w:ascii="Arial" w:hAnsi="Arial" w:cs="Arial"/>
                <w:sz w:val="16"/>
                <w:szCs w:val="16"/>
              </w:rPr>
              <w:t xml:space="preserve"> в возрасте 14 лет и старше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ED375F" w:rsidRPr="00B41A5B" w:rsidTr="009C2C1A">
        <w:trPr>
          <w:cantSplit/>
          <w:trHeight w:val="656"/>
        </w:trPr>
        <w:tc>
          <w:tcPr>
            <w:tcW w:w="567" w:type="dxa"/>
            <w:shd w:val="clear" w:color="auto" w:fill="auto"/>
          </w:tcPr>
          <w:p w:rsidR="00ED375F" w:rsidRPr="00B41A5B" w:rsidRDefault="00ED375F" w:rsidP="00E02CB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2019 Качественные услуги – Доля муниципальных (государственных) услуг, по которым нарушены регламентные сроки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noProof/>
                    <w:position w:val="-16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>×100%</m:t>
                </m:r>
              </m:oMath>
            </m:oMathPara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D313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где: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 w:cs="Arial"/>
                  <w:noProof/>
                  <w:color w:val="000000"/>
                  <w:sz w:val="16"/>
                  <w:szCs w:val="16"/>
                </w:rPr>
                <m:t>n</m:t>
              </m:r>
            </m:oMath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</w:rPr>
              <w:t xml:space="preserve"> – </w:t>
            </w:r>
            <w:r w:rsidRPr="00D31360">
              <w:rPr>
                <w:rFonts w:ascii="Arial" w:hAnsi="Arial" w:cs="Arial"/>
                <w:sz w:val="16"/>
                <w:szCs w:val="16"/>
              </w:rPr>
              <w:t>доля муниципальных (государственных) услуг, по которым нарушены регламентные сроки;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  <w:lang w:val="en-US"/>
              </w:rPr>
              <w:t>R</w:t>
            </w:r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</w:rPr>
              <w:t xml:space="preserve"> – 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  <w:lang w:val="en-US"/>
              </w:rPr>
              <w:t>K</w:t>
            </w:r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ED375F" w:rsidRPr="00B41A5B" w:rsidTr="009C2C1A">
        <w:trPr>
          <w:cantSplit/>
          <w:trHeight w:val="2000"/>
        </w:trPr>
        <w:tc>
          <w:tcPr>
            <w:tcW w:w="567" w:type="dxa"/>
            <w:shd w:val="clear" w:color="auto" w:fill="auto"/>
          </w:tcPr>
          <w:p w:rsidR="00ED375F" w:rsidRPr="00B41A5B" w:rsidRDefault="00ED375F" w:rsidP="00E02CB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CD1ED2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2019 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  <w:p w:rsidR="00CD1ED2" w:rsidRPr="00CD1ED2" w:rsidRDefault="00CD1ED2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CD1ED2" w:rsidRPr="00CD1ED2" w:rsidRDefault="00CD1ED2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ED375F" w:rsidRPr="00CD1ED2" w:rsidRDefault="00ED375F" w:rsidP="00E02CB8">
            <w:pPr>
              <w:suppressAutoHyphens/>
              <w:spacing w:after="0" w:line="240" w:lineRule="auto"/>
              <w:contextualSpacing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Courier New" w:hAnsi="Arial" w:cs="Arial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noProof/>
                    <w:color w:val="000000"/>
                    <w:position w:val="-16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>×100%</m:t>
                </m:r>
              </m:oMath>
            </m:oMathPara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</w:rPr>
              <w:t xml:space="preserve">где: 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0000"/>
                  <w:sz w:val="16"/>
                  <w:szCs w:val="16"/>
                </w:rPr>
                <m:t>n</m:t>
              </m:r>
            </m:oMath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</w:rPr>
              <w:t xml:space="preserve"> – </w:t>
            </w:r>
            <w:r w:rsidRPr="00D31360">
              <w:rPr>
                <w:rFonts w:ascii="Arial" w:hAnsi="Arial" w:cs="Arial"/>
                <w:sz w:val="16"/>
                <w:szCs w:val="16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  <w:lang w:val="en-US"/>
              </w:rPr>
              <w:t>R</w:t>
            </w:r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</w:rPr>
            </w:pPr>
          </w:p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*Источник информации – данные ЕИС ОУ.</w:t>
            </w:r>
            <w:r w:rsidRPr="00B41A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ED375F" w:rsidRPr="00B41A5B" w:rsidTr="009C2C1A">
        <w:trPr>
          <w:cantSplit/>
          <w:trHeight w:val="2359"/>
        </w:trPr>
        <w:tc>
          <w:tcPr>
            <w:tcW w:w="567" w:type="dxa"/>
            <w:shd w:val="clear" w:color="auto" w:fill="auto"/>
          </w:tcPr>
          <w:p w:rsidR="00ED375F" w:rsidRPr="00B41A5B" w:rsidRDefault="00ED375F" w:rsidP="00E02CB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2019 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Courier New" w:hAnsi="Arial" w:cs="Arial"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>×100%</m:t>
                </m:r>
              </m:oMath>
            </m:oMathPara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color w:val="000000"/>
                <w:position w:val="-16"/>
                <w:sz w:val="16"/>
                <w:szCs w:val="16"/>
              </w:rPr>
            </w:pPr>
            <w:r w:rsidRPr="00D31360">
              <w:rPr>
                <w:rFonts w:ascii="Arial" w:hAnsi="Arial" w:cs="Arial"/>
                <w:noProof/>
                <w:color w:val="000000"/>
                <w:position w:val="-16"/>
                <w:sz w:val="16"/>
                <w:szCs w:val="16"/>
              </w:rPr>
              <w:t>где: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color w:val="000000"/>
                <w:position w:val="-16"/>
                <w:sz w:val="16"/>
                <w:szCs w:val="16"/>
              </w:rPr>
            </w:pPr>
            <w:r w:rsidRPr="00D31360">
              <w:rPr>
                <w:rFonts w:ascii="Arial" w:hAnsi="Arial" w:cs="Arial"/>
                <w:noProof/>
                <w:color w:val="000000"/>
                <w:position w:val="-16"/>
                <w:sz w:val="16"/>
                <w:szCs w:val="16"/>
                <w:lang w:val="en-US"/>
              </w:rPr>
              <w:t>n</w:t>
            </w:r>
            <w:r w:rsidRPr="00D31360">
              <w:rPr>
                <w:rFonts w:ascii="Arial" w:hAnsi="Arial" w:cs="Arial"/>
                <w:noProof/>
                <w:color w:val="000000"/>
                <w:position w:val="-16"/>
                <w:sz w:val="16"/>
                <w:szCs w:val="16"/>
              </w:rPr>
              <w:t xml:space="preserve"> – доля отказов в предоставлении муниципальных (государственных) услуг;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color w:val="000000"/>
                <w:position w:val="-16"/>
                <w:sz w:val="16"/>
                <w:szCs w:val="16"/>
              </w:rPr>
            </w:pPr>
            <w:r w:rsidRPr="00D31360">
              <w:rPr>
                <w:rFonts w:ascii="Arial" w:hAnsi="Arial" w:cs="Arial"/>
                <w:noProof/>
                <w:color w:val="000000"/>
                <w:position w:val="-16"/>
                <w:sz w:val="16"/>
                <w:szCs w:val="16"/>
                <w:lang w:val="en-US"/>
              </w:rPr>
              <w:t>R</w:t>
            </w:r>
            <w:r w:rsidRPr="00D31360">
              <w:rPr>
                <w:rFonts w:ascii="Arial" w:hAnsi="Arial" w:cs="Arial"/>
                <w:noProof/>
                <w:color w:val="000000"/>
                <w:position w:val="-16"/>
                <w:sz w:val="16"/>
                <w:szCs w:val="16"/>
              </w:rPr>
              <w:t xml:space="preserve"> – количество отказов ОМСУ в предоставлении муниципальных (государственных) услуг в отчетном периоде, единиц;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color w:val="000000"/>
                <w:position w:val="-16"/>
                <w:sz w:val="16"/>
                <w:szCs w:val="16"/>
              </w:rPr>
            </w:pPr>
            <w:r w:rsidRPr="00D31360">
              <w:rPr>
                <w:rFonts w:ascii="Arial" w:hAnsi="Arial" w:cs="Arial"/>
                <w:noProof/>
                <w:color w:val="000000"/>
                <w:position w:val="-16"/>
                <w:sz w:val="16"/>
                <w:szCs w:val="16"/>
                <w:lang w:val="en-US"/>
              </w:rPr>
              <w:t>K</w:t>
            </w:r>
            <w:r w:rsidRPr="00D31360">
              <w:rPr>
                <w:rFonts w:ascii="Arial" w:hAnsi="Arial" w:cs="Arial"/>
                <w:noProof/>
                <w:color w:val="000000"/>
                <w:position w:val="-16"/>
                <w:sz w:val="16"/>
                <w:szCs w:val="16"/>
              </w:rPr>
              <w:t xml:space="preserve"> – количество заявлений на предоставление муниципальных (государственных) услуг, рассмотренных ОМСУ в отчетном периоде, единиц.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color w:val="000000"/>
                <w:position w:val="-16"/>
                <w:sz w:val="16"/>
                <w:szCs w:val="16"/>
              </w:rPr>
            </w:pP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color w:val="000000"/>
                <w:position w:val="-16"/>
                <w:sz w:val="16"/>
                <w:szCs w:val="16"/>
              </w:rPr>
            </w:pPr>
            <w:r w:rsidRPr="00D31360">
              <w:rPr>
                <w:rFonts w:ascii="Arial" w:hAnsi="Arial" w:cs="Arial"/>
                <w:noProof/>
                <w:color w:val="000000"/>
                <w:position w:val="-16"/>
                <w:sz w:val="16"/>
                <w:szCs w:val="16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</w:rPr>
            </w:pPr>
            <w:r w:rsidRPr="00D31360">
              <w:rPr>
                <w:rFonts w:ascii="Arial" w:hAnsi="Arial" w:cs="Arial"/>
                <w:noProof/>
                <w:color w:val="000000"/>
                <w:position w:val="-16"/>
                <w:sz w:val="16"/>
                <w:szCs w:val="16"/>
              </w:rPr>
              <w:t>15% – считаем возможно допустимый процент доли отказов в предоставлении муниципальных (государственных) услуг (n).</w:t>
            </w:r>
          </w:p>
        </w:tc>
      </w:tr>
      <w:tr w:rsidR="00ED375F" w:rsidRPr="00B41A5B" w:rsidTr="009C2C1A">
        <w:trPr>
          <w:cantSplit/>
          <w:trHeight w:val="514"/>
        </w:trPr>
        <w:tc>
          <w:tcPr>
            <w:tcW w:w="567" w:type="dxa"/>
            <w:shd w:val="clear" w:color="auto" w:fill="auto"/>
          </w:tcPr>
          <w:p w:rsidR="00ED375F" w:rsidRPr="00B41A5B" w:rsidRDefault="00ED375F" w:rsidP="00E02CB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2019 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Courier New" w:hAnsi="Arial" w:cs="Arial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n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>×100%</m:t>
                </m:r>
              </m:oMath>
            </m:oMathPara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</w:rPr>
              <w:t xml:space="preserve">где: 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color w:val="000000"/>
                  <w:sz w:val="16"/>
                  <w:szCs w:val="16"/>
                </w:rPr>
                <m:t>n</m:t>
              </m:r>
            </m:oMath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</w:rPr>
              <w:t xml:space="preserve"> –</w:t>
            </w:r>
            <w:r w:rsidRPr="00D31360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 </w:t>
            </w:r>
            <w:r w:rsidRPr="00D31360">
              <w:rPr>
                <w:rFonts w:ascii="Arial" w:hAnsi="Arial" w:cs="Arial"/>
                <w:sz w:val="16"/>
                <w:szCs w:val="16"/>
              </w:rPr>
              <w:t>доля зарегистрированных обращений граждан, требующих устранение проблемы, по которым поступили повторные обращения от заявителей</w:t>
            </w:r>
            <w:r w:rsidRPr="00D31360">
              <w:rPr>
                <w:rFonts w:ascii="Arial" w:eastAsia="Calibri" w:hAnsi="Arial" w:cs="Arial"/>
                <w:sz w:val="16"/>
                <w:szCs w:val="16"/>
                <w:lang w:eastAsia="en-US"/>
              </w:rPr>
              <w:t>;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  <w:lang w:val="en-US"/>
              </w:rPr>
              <w:t>R</w:t>
            </w:r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</w:rPr>
              <w:t xml:space="preserve"> – количество </w:t>
            </w:r>
            <w:r w:rsidRPr="00D31360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жалоб, поступивших на портал «Добродел» и </w:t>
            </w:r>
            <w:r w:rsidRPr="00D31360">
              <w:rPr>
                <w:rFonts w:ascii="Arial" w:hAnsi="Arial" w:cs="Arial"/>
                <w:sz w:val="16"/>
                <w:szCs w:val="16"/>
              </w:rPr>
              <w:t>требующих ответа</w:t>
            </w:r>
            <w:r w:rsidRPr="00D31360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, </w:t>
            </w:r>
            <w:r w:rsidRPr="00D31360">
              <w:rPr>
                <w:rFonts w:ascii="Arial" w:hAnsi="Arial" w:cs="Arial"/>
                <w:sz w:val="16"/>
                <w:szCs w:val="16"/>
              </w:rPr>
              <w:t>по которым поступили повторные обращения от заявителей</w:t>
            </w:r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</w:rPr>
              <w:t>;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</w:rPr>
              <w:t xml:space="preserve">К – общее количество </w:t>
            </w:r>
            <w:r w:rsidRPr="00D31360">
              <w:rPr>
                <w:rFonts w:ascii="Arial" w:eastAsia="Calibri" w:hAnsi="Arial" w:cs="Arial"/>
                <w:sz w:val="16"/>
                <w:szCs w:val="16"/>
                <w:lang w:eastAsia="en-US"/>
              </w:rPr>
              <w:t xml:space="preserve">жалоб, поступивших на портал «Добродел» и </w:t>
            </w:r>
            <w:r w:rsidRPr="00D31360">
              <w:rPr>
                <w:rFonts w:ascii="Arial" w:hAnsi="Arial" w:cs="Arial"/>
                <w:sz w:val="16"/>
                <w:szCs w:val="16"/>
              </w:rPr>
              <w:t>требующих ответа</w:t>
            </w:r>
            <w:r w:rsidRPr="00D31360">
              <w:rPr>
                <w:rFonts w:ascii="Arial" w:eastAsia="Calibri" w:hAnsi="Arial" w:cs="Arial"/>
                <w:sz w:val="16"/>
                <w:szCs w:val="16"/>
                <w:lang w:eastAsia="en-US"/>
              </w:rPr>
              <w:t>*.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</w:rPr>
            </w:pPr>
            <w:r w:rsidRPr="00D31360">
              <w:rPr>
                <w:rFonts w:ascii="Arial" w:eastAsia="Calibri" w:hAnsi="Arial" w:cs="Arial"/>
                <w:sz w:val="16"/>
                <w:szCs w:val="16"/>
                <w:lang w:eastAsia="en-US"/>
              </w:rPr>
              <w:t>*</w:t>
            </w:r>
            <w:r w:rsidRPr="00D31360">
              <w:rPr>
                <w:rFonts w:ascii="Arial" w:hAnsi="Arial" w:cs="Arial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D31360">
              <w:rPr>
                <w:rFonts w:ascii="Arial" w:hAnsi="Arial" w:cs="Arial"/>
                <w:sz w:val="16"/>
                <w:szCs w:val="16"/>
                <w:lang w:val="en-US"/>
              </w:rPr>
              <w:t>Seafile</w:t>
            </w:r>
            <w:proofErr w:type="spellEnd"/>
            <w:r w:rsidRPr="00D31360">
              <w:rPr>
                <w:rFonts w:ascii="Arial" w:hAnsi="Arial" w:cs="Arial"/>
                <w:sz w:val="16"/>
                <w:szCs w:val="16"/>
              </w:rPr>
              <w:t xml:space="preserve"> (письмо от 4 июля 2016 г. № 10-4571/</w:t>
            </w:r>
            <w:proofErr w:type="spellStart"/>
            <w:r w:rsidRPr="00D31360">
              <w:rPr>
                <w:rFonts w:ascii="Arial" w:hAnsi="Arial" w:cs="Arial"/>
                <w:sz w:val="16"/>
                <w:szCs w:val="16"/>
              </w:rPr>
              <w:t>Исх</w:t>
            </w:r>
            <w:proofErr w:type="spellEnd"/>
            <w:r w:rsidRPr="00D31360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ED375F" w:rsidRPr="00B41A5B" w:rsidTr="009C2C1A">
        <w:trPr>
          <w:cantSplit/>
          <w:trHeight w:val="2309"/>
        </w:trPr>
        <w:tc>
          <w:tcPr>
            <w:tcW w:w="567" w:type="dxa"/>
            <w:shd w:val="clear" w:color="auto" w:fill="auto"/>
          </w:tcPr>
          <w:p w:rsidR="00ED375F" w:rsidRPr="00B41A5B" w:rsidRDefault="00ED375F" w:rsidP="00E02CB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 xml:space="preserve">2019 Отложенные решения – Доля отложенных решений от числа ответов, предоставленных на портале «Добродел» (по проблемам со сроком решения 8 </w:t>
            </w:r>
            <w:proofErr w:type="spellStart"/>
            <w:r w:rsidRPr="00D31360">
              <w:rPr>
                <w:rFonts w:ascii="Arial" w:hAnsi="Arial" w:cs="Arial"/>
                <w:sz w:val="16"/>
                <w:szCs w:val="16"/>
              </w:rPr>
              <w:t>р.д</w:t>
            </w:r>
            <w:proofErr w:type="spellEnd"/>
            <w:r w:rsidRPr="00D31360">
              <w:rPr>
                <w:rFonts w:ascii="Arial" w:hAnsi="Arial" w:cs="Arial"/>
                <w:sz w:val="16"/>
                <w:szCs w:val="16"/>
              </w:rPr>
              <w:t>.)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eastAsia="Courier New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</m:t>
                </m:r>
              </m:oMath>
            </m:oMathPara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color w:val="000000"/>
                <w:position w:val="-16"/>
                <w:sz w:val="16"/>
                <w:szCs w:val="16"/>
              </w:rPr>
            </w:pPr>
            <w:r w:rsidRPr="00D31360">
              <w:rPr>
                <w:rFonts w:ascii="Arial" w:hAnsi="Arial" w:cs="Arial"/>
                <w:noProof/>
                <w:color w:val="000000"/>
                <w:position w:val="-16"/>
                <w:sz w:val="16"/>
                <w:szCs w:val="16"/>
              </w:rPr>
              <w:t xml:space="preserve">где: 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color w:val="000000"/>
                <w:position w:val="-16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0000"/>
                  <w:position w:val="-16"/>
                  <w:sz w:val="16"/>
                  <w:szCs w:val="16"/>
                </w:rPr>
                <m:t>n</m:t>
              </m:r>
            </m:oMath>
            <w:r w:rsidRPr="00D31360">
              <w:rPr>
                <w:rFonts w:ascii="Arial" w:hAnsi="Arial" w:cs="Arial"/>
                <w:noProof/>
                <w:color w:val="000000"/>
                <w:position w:val="-16"/>
                <w:sz w:val="16"/>
                <w:szCs w:val="16"/>
              </w:rPr>
              <w:t xml:space="preserve"> – доля зарегистрированных обращений граждан, требующих устранение проблемы, по которым в регламентные сроки предоставлены ответы с отложенным сроком решения (по проблемам со сроком решения 8 р.д.);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color w:val="000000"/>
                <w:position w:val="-16"/>
                <w:sz w:val="16"/>
                <w:szCs w:val="16"/>
              </w:rPr>
            </w:pPr>
            <w:r w:rsidRPr="00D31360">
              <w:rPr>
                <w:rFonts w:ascii="Arial" w:hAnsi="Arial" w:cs="Arial"/>
                <w:noProof/>
                <w:color w:val="000000"/>
                <w:position w:val="-16"/>
                <w:sz w:val="16"/>
                <w:szCs w:val="16"/>
                <w:lang w:val="en-US"/>
              </w:rPr>
              <w:t>R</w:t>
            </w:r>
            <w:r w:rsidRPr="00D31360">
              <w:rPr>
                <w:rFonts w:ascii="Arial" w:hAnsi="Arial" w:cs="Arial"/>
                <w:noProof/>
                <w:color w:val="000000"/>
                <w:position w:val="-16"/>
                <w:sz w:val="16"/>
                <w:szCs w:val="16"/>
              </w:rPr>
              <w:t xml:space="preserve"> – количество жалоб, поступивших на портал «Добродел» и требующих ответа, по которым зафиксирован факт отложенного решения*;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color w:val="000000"/>
                <w:position w:val="-16"/>
                <w:sz w:val="16"/>
                <w:szCs w:val="16"/>
              </w:rPr>
            </w:pPr>
            <w:r w:rsidRPr="00D31360">
              <w:rPr>
                <w:rFonts w:ascii="Arial" w:hAnsi="Arial" w:cs="Arial"/>
                <w:noProof/>
                <w:color w:val="000000"/>
                <w:position w:val="-16"/>
                <w:sz w:val="16"/>
                <w:szCs w:val="16"/>
              </w:rPr>
              <w:t>К – общее количество жалоб, поступивших на портал «Добродел» и требующих ответа*.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color w:val="000000"/>
                <w:position w:val="-16"/>
                <w:sz w:val="16"/>
                <w:szCs w:val="16"/>
              </w:rPr>
            </w:pPr>
          </w:p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color w:val="000000"/>
                <w:position w:val="-16"/>
                <w:sz w:val="18"/>
                <w:szCs w:val="18"/>
              </w:rPr>
            </w:pPr>
            <w:r w:rsidRPr="00D31360">
              <w:rPr>
                <w:rFonts w:ascii="Arial" w:hAnsi="Arial" w:cs="Arial"/>
                <w:noProof/>
                <w:color w:val="000000"/>
                <w:position w:val="-16"/>
                <w:sz w:val="16"/>
                <w:szCs w:val="16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D31360">
              <w:rPr>
                <w:rFonts w:ascii="Arial" w:hAnsi="Arial" w:cs="Arial"/>
                <w:noProof/>
                <w:color w:val="000000"/>
                <w:position w:val="-16"/>
                <w:sz w:val="16"/>
                <w:szCs w:val="16"/>
                <w:lang w:val="en-US"/>
              </w:rPr>
              <w:t>Seafile</w:t>
            </w:r>
            <w:r w:rsidRPr="00D31360">
              <w:rPr>
                <w:rFonts w:ascii="Arial" w:hAnsi="Arial" w:cs="Arial"/>
                <w:noProof/>
                <w:color w:val="000000"/>
                <w:position w:val="-16"/>
                <w:sz w:val="16"/>
                <w:szCs w:val="16"/>
              </w:rPr>
              <w:t xml:space="preserve"> (письмо от 4 июля 2016 г. № 10-4571/Исх).</w:t>
            </w:r>
          </w:p>
        </w:tc>
      </w:tr>
      <w:tr w:rsidR="00ED375F" w:rsidRPr="00B41A5B" w:rsidTr="009C2C1A">
        <w:trPr>
          <w:cantSplit/>
          <w:trHeight w:val="495"/>
        </w:trPr>
        <w:tc>
          <w:tcPr>
            <w:tcW w:w="567" w:type="dxa"/>
            <w:shd w:val="clear" w:color="auto" w:fill="auto"/>
          </w:tcPr>
          <w:p w:rsidR="00ED375F" w:rsidRPr="00B41A5B" w:rsidRDefault="00ED375F" w:rsidP="00E02CB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2019 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Courier New" w:hAnsi="Arial" w:cs="Arial"/>
                <w:sz w:val="18"/>
                <w:szCs w:val="18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sz w:val="18"/>
                    <w:szCs w:val="18"/>
                  </w:rPr>
                  <m:t>×100%</m:t>
                </m:r>
              </m:oMath>
            </m:oMathPara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</w:rPr>
              <w:t xml:space="preserve">где: 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0000"/>
                  <w:sz w:val="16"/>
                  <w:szCs w:val="16"/>
                </w:rPr>
                <m:t>n</m:t>
              </m:r>
            </m:oMath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</w:rPr>
              <w:t xml:space="preserve"> –</w:t>
            </w:r>
            <w:r w:rsidRPr="00D31360">
              <w:rPr>
                <w:rFonts w:ascii="Arial" w:hAnsi="Arial" w:cs="Arial"/>
                <w:sz w:val="16"/>
                <w:szCs w:val="16"/>
              </w:rPr>
              <w:t xml:space="preserve"> доля жалоб, поступивших на портал «Добродел», по которым нарушен срок подготовки ответа;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  <w:lang w:val="en-US"/>
              </w:rPr>
              <w:t>R</w:t>
            </w:r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</w:rPr>
              <w:t xml:space="preserve"> – количество </w:t>
            </w:r>
            <w:r w:rsidRPr="00D31360">
              <w:rPr>
                <w:rFonts w:ascii="Arial" w:hAnsi="Arial" w:cs="Arial"/>
                <w:sz w:val="16"/>
                <w:szCs w:val="16"/>
              </w:rPr>
              <w:t>жалоб, поступивших на портал «Добродел», по которым нарушен срок подготовки ответа*</w:t>
            </w:r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</w:rPr>
              <w:t>;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eastAsia="Courier New" w:hAnsi="Arial" w:cs="Arial"/>
                <w:color w:val="000000"/>
                <w:sz w:val="16"/>
                <w:szCs w:val="16"/>
              </w:rPr>
              <w:t xml:space="preserve">К – общее количество </w:t>
            </w:r>
            <w:r w:rsidRPr="00D31360">
              <w:rPr>
                <w:rFonts w:ascii="Arial" w:hAnsi="Arial" w:cs="Arial"/>
                <w:sz w:val="16"/>
                <w:szCs w:val="16"/>
              </w:rPr>
              <w:t>жалоб, поступивших на портал «</w:t>
            </w:r>
            <w:r w:rsidR="00CD1ED2" w:rsidRPr="00D31360">
              <w:rPr>
                <w:rFonts w:ascii="Arial" w:hAnsi="Arial" w:cs="Arial"/>
                <w:sz w:val="16"/>
                <w:szCs w:val="16"/>
              </w:rPr>
              <w:t>Добродел» *</w:t>
            </w:r>
            <w:r w:rsidRPr="00D3136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 xml:space="preserve">*Источник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D31360">
              <w:rPr>
                <w:rFonts w:ascii="Arial" w:hAnsi="Arial" w:cs="Arial"/>
                <w:sz w:val="16"/>
                <w:szCs w:val="16"/>
                <w:lang w:val="en-US"/>
              </w:rPr>
              <w:t>Seafile</w:t>
            </w:r>
            <w:proofErr w:type="spellEnd"/>
            <w:r w:rsidRPr="00D31360">
              <w:rPr>
                <w:rFonts w:ascii="Arial" w:hAnsi="Arial" w:cs="Arial"/>
                <w:sz w:val="16"/>
                <w:szCs w:val="16"/>
              </w:rPr>
              <w:t xml:space="preserve"> (письмо от 4 июля 2016 г. № 10-4571/</w:t>
            </w:r>
            <w:proofErr w:type="spellStart"/>
            <w:r w:rsidRPr="00D31360">
              <w:rPr>
                <w:rFonts w:ascii="Arial" w:hAnsi="Arial" w:cs="Arial"/>
                <w:sz w:val="16"/>
                <w:szCs w:val="16"/>
              </w:rPr>
              <w:t>Исх</w:t>
            </w:r>
            <w:proofErr w:type="spellEnd"/>
            <w:r w:rsidRPr="00D31360"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ED375F" w:rsidRPr="00B41A5B" w:rsidTr="009C2C1A">
        <w:trPr>
          <w:cantSplit/>
          <w:trHeight w:val="725"/>
        </w:trPr>
        <w:tc>
          <w:tcPr>
            <w:tcW w:w="567" w:type="dxa"/>
            <w:shd w:val="clear" w:color="auto" w:fill="auto"/>
          </w:tcPr>
          <w:p w:rsidR="00ED375F" w:rsidRPr="00B41A5B" w:rsidRDefault="00ED375F" w:rsidP="00E02CB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2019 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 w:cs="Arial"/>
                        <w:color w:val="000000"/>
                        <w:sz w:val="16"/>
                        <w:szCs w:val="16"/>
                      </w:rPr>
                      <m:t>×100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где: 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0000"/>
                  <w:sz w:val="16"/>
                  <w:szCs w:val="16"/>
                </w:rPr>
                <m:t>n</m:t>
              </m:r>
            </m:oMath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 w:rsidRPr="00D31360">
              <w:rPr>
                <w:rFonts w:ascii="Arial" w:hAnsi="Arial" w:cs="Arial"/>
                <w:sz w:val="16"/>
                <w:szCs w:val="16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ED375F" w:rsidRPr="00D31360" w:rsidRDefault="00B764D4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noProof/>
                      <w:color w:val="000000"/>
                      <w:position w:val="-5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ED375F"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 w:rsidR="00ED375F" w:rsidRPr="00D31360">
              <w:rPr>
                <w:rFonts w:ascii="Arial" w:hAnsi="Arial" w:cs="Arial"/>
                <w:sz w:val="16"/>
                <w:szCs w:val="16"/>
              </w:rPr>
              <w:t>количество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ED375F" w:rsidRPr="00D31360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ED375F" w:rsidRPr="00D31360" w:rsidRDefault="00B764D4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noProof/>
                      <w:color w:val="000000"/>
                      <w:position w:val="-5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ED375F"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</w:t>
            </w:r>
            <w:r w:rsidR="00ED375F" w:rsidRPr="00D31360">
              <w:rPr>
                <w:rFonts w:ascii="Arial" w:hAnsi="Arial" w:cs="Arial"/>
                <w:sz w:val="16"/>
                <w:szCs w:val="16"/>
              </w:rPr>
              <w:t>общее количество ОМСУ муниципального образования Московской области и их подведомственных учреждений,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ED375F" w:rsidRPr="00D31360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ED375F" w:rsidRPr="00D31360" w:rsidRDefault="00B764D4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noProof/>
                      <w:color w:val="000000"/>
                      <w:position w:val="-5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ED375F"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ED375F" w:rsidRPr="00D3136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 </w:t>
            </w:r>
            <w:r w:rsidR="00ED375F" w:rsidRPr="00D31360">
              <w:rPr>
                <w:rFonts w:ascii="Arial" w:hAnsi="Arial" w:cs="Arial"/>
                <w:color w:val="000000"/>
                <w:sz w:val="16"/>
                <w:szCs w:val="16"/>
              </w:rPr>
              <w:t>использованием ЕАСУЗ, включая подсистему портал исполнения контрактов;</w:t>
            </w:r>
          </w:p>
          <w:p w:rsidR="00ED375F" w:rsidRPr="00D31360" w:rsidRDefault="00B764D4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noProof/>
                      <w:color w:val="000000"/>
                      <w:position w:val="-5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ED375F"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ED375F" w:rsidRPr="00D31360" w:rsidRDefault="00B764D4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noProof/>
                      <w:color w:val="000000"/>
                      <w:position w:val="-5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16"/>
                      <w:szCs w:val="16"/>
                    </w:rPr>
                    <m:t>3</m:t>
                  </m:r>
                </m:sub>
              </m:sSub>
            </m:oMath>
            <w:r w:rsidR="00ED375F"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количество </w:t>
            </w:r>
            <w:r w:rsidR="00ED375F" w:rsidRPr="00D31360">
              <w:rPr>
                <w:rFonts w:ascii="Arial" w:hAnsi="Arial" w:cs="Arial"/>
                <w:sz w:val="16"/>
                <w:szCs w:val="16"/>
              </w:rPr>
              <w:t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 муниципального имущества</w:t>
            </w:r>
            <w:r w:rsidR="00ED375F" w:rsidRPr="00D31360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ED375F" w:rsidRPr="00D31360" w:rsidRDefault="00B764D4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noProof/>
                      <w:color w:val="000000"/>
                      <w:position w:val="-5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Cambria Math" w:cs="Arial"/>
                      <w:color w:val="000000"/>
                      <w:sz w:val="16"/>
                      <w:szCs w:val="16"/>
                    </w:rPr>
                    <m:t>3</m:t>
                  </m:r>
                </m:sub>
              </m:sSub>
            </m:oMath>
            <w:r w:rsidR="00ED375F"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</w:tr>
      <w:tr w:rsidR="00ED375F" w:rsidRPr="00B41A5B" w:rsidTr="009C2C1A">
        <w:trPr>
          <w:cantSplit/>
          <w:trHeight w:val="1551"/>
        </w:trPr>
        <w:tc>
          <w:tcPr>
            <w:tcW w:w="567" w:type="dxa"/>
            <w:shd w:val="clear" w:color="auto" w:fill="auto"/>
          </w:tcPr>
          <w:p w:rsidR="00ED375F" w:rsidRPr="00B41A5B" w:rsidRDefault="00ED375F" w:rsidP="00E02CB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2019 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B41A5B" w:rsidRDefault="00ED375F" w:rsidP="00E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rPr>
                <w:rStyle w:val="1"/>
                <w:rFonts w:ascii="Arial" w:hAnsi="Arial" w:cs="Arial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:rsidR="00ED375F" w:rsidRPr="00D31360" w:rsidRDefault="00ED375F" w:rsidP="00E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где:</w:t>
            </w:r>
          </w:p>
          <w:p w:rsidR="00ED375F" w:rsidRPr="00D31360" w:rsidRDefault="00ED375F" w:rsidP="00E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color w:val="000000"/>
                  <w:sz w:val="16"/>
                  <w:szCs w:val="16"/>
                  <w:lang w:val="en-US"/>
                </w:rPr>
                <m:t>n</m:t>
              </m:r>
            </m:oMath>
            <w:r w:rsidRPr="00D313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доля </w:t>
            </w:r>
            <w:r w:rsidRPr="00D31360">
              <w:rPr>
                <w:rFonts w:ascii="Arial" w:hAnsi="Arial" w:cs="Arial"/>
                <w:sz w:val="16"/>
                <w:szCs w:val="16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ED375F" w:rsidRPr="00D31360" w:rsidRDefault="00ED375F" w:rsidP="00E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16"/>
                  <w:szCs w:val="16"/>
                </w:rPr>
                <m:t>R</m:t>
              </m:r>
            </m:oMath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количество </w:t>
            </w:r>
            <w:r w:rsidRPr="00D31360">
              <w:rPr>
                <w:rFonts w:ascii="Arial" w:hAnsi="Arial" w:cs="Arial"/>
                <w:sz w:val="16"/>
                <w:szCs w:val="16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ED375F" w:rsidRPr="00B41A5B" w:rsidRDefault="00ED375F" w:rsidP="00E02C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16"/>
                  <w:szCs w:val="16"/>
                </w:rPr>
                <m:t>K</m:t>
              </m:r>
            </m:oMath>
            <w:r w:rsidRPr="00D313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общее количество информационно-аналитических сервисов ЕИАС ЖКХ МО.</w:t>
            </w:r>
          </w:p>
        </w:tc>
      </w:tr>
      <w:tr w:rsidR="00ED375F" w:rsidRPr="00B41A5B" w:rsidTr="009C2C1A">
        <w:trPr>
          <w:cantSplit/>
          <w:trHeight w:val="379"/>
        </w:trPr>
        <w:tc>
          <w:tcPr>
            <w:tcW w:w="567" w:type="dxa"/>
            <w:shd w:val="clear" w:color="auto" w:fill="auto"/>
          </w:tcPr>
          <w:p w:rsidR="00ED375F" w:rsidRPr="00B41A5B" w:rsidRDefault="00ED375F" w:rsidP="00E02CB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2019 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для дошкольных образовательных организаций – не менее 2 Мбит/с;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для общеобразовательных организаций, расположенных в городских поселениях и городских округах, – не менее 100 Мбит/с;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для общеобразовательных организаций, расположенных в сельских населенных пунктах, – не менее 50 Мбит/с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B41A5B" w:rsidRDefault="00ED375F" w:rsidP="00E02CB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:rsidR="00ED375F" w:rsidRPr="00D31360" w:rsidRDefault="00ED375F" w:rsidP="00E02CB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где: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Arial"/>
                  <w:noProof/>
                  <w:sz w:val="16"/>
                  <w:szCs w:val="16"/>
                </w:rPr>
                <m:t>n</m:t>
              </m:r>
            </m:oMath>
            <w:r w:rsidRPr="00D31360">
              <w:rPr>
                <w:rFonts w:ascii="Arial" w:hAnsi="Arial" w:cs="Arial"/>
                <w:noProof/>
                <w:sz w:val="16"/>
                <w:szCs w:val="16"/>
              </w:rPr>
              <w:t xml:space="preserve"> – 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noProof/>
                <w:sz w:val="16"/>
                <w:szCs w:val="16"/>
              </w:rPr>
            </w:pPr>
            <w:r w:rsidRPr="00D3136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R</w:t>
            </w:r>
            <w:r w:rsidRPr="00D31360" w:rsidDel="006814CF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D31360">
              <w:rPr>
                <w:rFonts w:ascii="Arial" w:hAnsi="Arial" w:cs="Arial"/>
                <w:noProof/>
                <w:sz w:val="16"/>
                <w:szCs w:val="16"/>
              </w:rPr>
              <w:t>– количество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ED375F" w:rsidRPr="00B41A5B" w:rsidRDefault="00ED375F" w:rsidP="00E02CB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360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K</w:t>
            </w:r>
            <w:r w:rsidRPr="00D31360">
              <w:rPr>
                <w:rFonts w:ascii="Arial" w:hAnsi="Arial" w:cs="Arial"/>
                <w:noProof/>
                <w:sz w:val="16"/>
                <w:szCs w:val="16"/>
              </w:rPr>
              <w:t xml:space="preserve"> – общее количество муниципальных учреждений образования муниципального образования Московской области.</w:t>
            </w:r>
          </w:p>
        </w:tc>
      </w:tr>
      <w:tr w:rsidR="00ED375F" w:rsidRPr="00B41A5B" w:rsidTr="009C2C1A">
        <w:trPr>
          <w:cantSplit/>
          <w:trHeight w:val="131"/>
        </w:trPr>
        <w:tc>
          <w:tcPr>
            <w:tcW w:w="567" w:type="dxa"/>
            <w:shd w:val="clear" w:color="auto" w:fill="auto"/>
          </w:tcPr>
          <w:p w:rsidR="00ED375F" w:rsidRPr="00B41A5B" w:rsidRDefault="00ED375F" w:rsidP="00E02CB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2019 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ourier New" w:hAnsi="Arial" w:cs="Arial"/>
                <w:i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×100</m:t>
                </m:r>
              </m:oMath>
            </m:oMathPara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где: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количество </w:t>
            </w:r>
            <w:r w:rsidRPr="00D31360">
              <w:rPr>
                <w:rFonts w:ascii="Arial" w:hAnsi="Arial" w:cs="Arial"/>
                <w:sz w:val="16"/>
                <w:szCs w:val="16"/>
              </w:rPr>
              <w:t xml:space="preserve">современных компьютеров (со сроком эксплуатации не более семи лет) 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D31360">
              <w:rPr>
                <w:rFonts w:ascii="Arial" w:hAnsi="Arial" w:cs="Arial"/>
                <w:sz w:val="16"/>
                <w:szCs w:val="16"/>
              </w:rPr>
              <w:t>современных компьютеров (со сроком эксплуатации не более семи лет)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ED375F" w:rsidRPr="00B41A5B" w:rsidRDefault="00ED375F" w:rsidP="00E02CB8">
            <w:pPr>
              <w:widowControl w:val="0"/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</w:p>
        </w:tc>
      </w:tr>
      <w:tr w:rsidR="00ED375F" w:rsidRPr="00B41A5B" w:rsidTr="009C2C1A">
        <w:trPr>
          <w:cantSplit/>
          <w:trHeight w:val="379"/>
        </w:trPr>
        <w:tc>
          <w:tcPr>
            <w:tcW w:w="567" w:type="dxa"/>
            <w:shd w:val="clear" w:color="auto" w:fill="auto"/>
          </w:tcPr>
          <w:p w:rsidR="00ED375F" w:rsidRPr="00B41A5B" w:rsidRDefault="00ED375F" w:rsidP="00E02CB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2019 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×100</m:t>
                </m:r>
              </m:oMath>
            </m:oMathPara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где: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D313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gramStart"/>
            <w:r w:rsidRPr="00D31360">
              <w:rPr>
                <w:rFonts w:ascii="Arial" w:hAnsi="Arial" w:cs="Arial"/>
                <w:sz w:val="16"/>
                <w:szCs w:val="16"/>
              </w:rPr>
              <w:t>доля</w:t>
            </w:r>
            <w:proofErr w:type="gramEnd"/>
            <w:r w:rsidRPr="00D31360">
              <w:rPr>
                <w:rFonts w:ascii="Arial" w:hAnsi="Arial" w:cs="Arial"/>
                <w:sz w:val="16"/>
                <w:szCs w:val="16"/>
              </w:rPr>
              <w:t xml:space="preserve">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D31360">
              <w:rPr>
                <w:rFonts w:ascii="Arial" w:hAnsi="Arial" w:cs="Arial"/>
                <w:sz w:val="16"/>
                <w:szCs w:val="16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D31360">
              <w:rPr>
                <w:rFonts w:ascii="Arial" w:hAnsi="Arial" w:cs="Arial"/>
                <w:sz w:val="16"/>
                <w:szCs w:val="16"/>
                <w:lang w:val="en-US"/>
              </w:rPr>
              <w:t> </w:t>
            </w:r>
            <w:r w:rsidRPr="00D31360">
              <w:rPr>
                <w:rFonts w:ascii="Arial" w:hAnsi="Arial" w:cs="Arial"/>
                <w:sz w:val="16"/>
                <w:szCs w:val="16"/>
              </w:rPr>
              <w:t>средствами криптографической защиты информации;</w:t>
            </w:r>
          </w:p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31360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 w:rsidRPr="00D313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gramStart"/>
            <w:r w:rsidRPr="00D31360">
              <w:rPr>
                <w:rFonts w:ascii="Arial" w:hAnsi="Arial" w:cs="Arial"/>
                <w:sz w:val="16"/>
                <w:szCs w:val="16"/>
              </w:rPr>
              <w:t>количество</w:t>
            </w:r>
            <w:proofErr w:type="gramEnd"/>
            <w:r w:rsidRPr="00D31360">
              <w:rPr>
                <w:rFonts w:ascii="Arial" w:hAnsi="Arial" w:cs="Arial"/>
                <w:sz w:val="16"/>
                <w:szCs w:val="16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</w:tr>
      <w:tr w:rsidR="00ED375F" w:rsidRPr="00B41A5B" w:rsidTr="009C2C1A">
        <w:trPr>
          <w:cantSplit/>
          <w:trHeight w:val="379"/>
        </w:trPr>
        <w:tc>
          <w:tcPr>
            <w:tcW w:w="567" w:type="dxa"/>
            <w:shd w:val="clear" w:color="auto" w:fill="auto"/>
          </w:tcPr>
          <w:p w:rsidR="00ED375F" w:rsidRPr="00B41A5B" w:rsidRDefault="00ED375F" w:rsidP="00E02CB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Увеличение доли положительно рассмотренных заявлений на размещение антенно-мачтовых сооружений связи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ourier New" w:hAnsi="Arial" w:cs="Arial"/>
                <w:i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 w:cs="Arial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где: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доля положительно рассмотренных заявлений на размещение антенно-мачтовых сооружений связи;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R – количество выданных разрешений на размещение антенно-мачтовых сооружений связи в муниципальном образовании Московской области;</w:t>
            </w:r>
          </w:p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222222"/>
                <w:sz w:val="18"/>
                <w:szCs w:val="18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K – количество заявлений, полученных муниципальным образованием Московской области в рамках государственной/муниципальной услуги «Выдача разрешения на размещение объектов на землях или на земельных участках, находящихся в муниципальной собственности или государственная собственность на которые не разграничена».</w:t>
            </w:r>
          </w:p>
        </w:tc>
      </w:tr>
      <w:tr w:rsidR="00ED375F" w:rsidRPr="00B41A5B" w:rsidTr="009C2C1A">
        <w:trPr>
          <w:cantSplit/>
          <w:trHeight w:val="136"/>
        </w:trPr>
        <w:tc>
          <w:tcPr>
            <w:tcW w:w="567" w:type="dxa"/>
            <w:shd w:val="clear" w:color="auto" w:fill="auto"/>
          </w:tcPr>
          <w:p w:rsidR="00ED375F" w:rsidRPr="00B41A5B" w:rsidRDefault="00ED375F" w:rsidP="00E02CB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2019 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B41A5B" w:rsidRDefault="00ED375F" w:rsidP="00E02CB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eastAsia="Courier New" w:hAnsi="Arial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:rsidR="00ED375F" w:rsidRPr="00D31360" w:rsidRDefault="00ED375F" w:rsidP="00E02CB8">
            <w:pPr>
              <w:widowControl w:val="0"/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где:</w:t>
            </w:r>
          </w:p>
          <w:p w:rsidR="00ED375F" w:rsidRPr="00D31360" w:rsidRDefault="00ED375F" w:rsidP="00E02CB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D313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доля </w:t>
            </w:r>
            <w:r w:rsidRPr="00D31360">
              <w:rPr>
                <w:rFonts w:ascii="Arial" w:hAnsi="Arial" w:cs="Arial"/>
                <w:sz w:val="16"/>
                <w:szCs w:val="16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ED375F" w:rsidRPr="00D31360" w:rsidRDefault="00ED375F" w:rsidP="00E02CB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  <w:lang w:val="en-US"/>
              </w:rPr>
              <w:t>R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количество </w:t>
            </w:r>
            <w:r w:rsidRPr="00D31360">
              <w:rPr>
                <w:rFonts w:ascii="Arial" w:hAnsi="Arial" w:cs="Arial"/>
                <w:sz w:val="16"/>
                <w:szCs w:val="16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360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 w:rsidRPr="00D313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gramStart"/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общее</w:t>
            </w:r>
            <w:proofErr w:type="gramEnd"/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количество</w:t>
            </w:r>
            <w:r w:rsidRPr="00D31360">
              <w:rPr>
                <w:rFonts w:ascii="Arial" w:hAnsi="Arial" w:cs="Arial"/>
                <w:sz w:val="16"/>
                <w:szCs w:val="16"/>
              </w:rPr>
              <w:t xml:space="preserve"> многоквартирных домов в муниципальном образовании Московской области.</w:t>
            </w:r>
          </w:p>
        </w:tc>
      </w:tr>
      <w:tr w:rsidR="00ED375F" w:rsidRPr="00B41A5B" w:rsidTr="009C2C1A">
        <w:trPr>
          <w:cantSplit/>
          <w:trHeight w:val="379"/>
        </w:trPr>
        <w:tc>
          <w:tcPr>
            <w:tcW w:w="567" w:type="dxa"/>
            <w:shd w:val="clear" w:color="auto" w:fill="auto"/>
          </w:tcPr>
          <w:p w:rsidR="00ED375F" w:rsidRPr="00B41A5B" w:rsidRDefault="00ED375F" w:rsidP="00E02CB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2019 Доля домашних хозяйств в муниципальном образовании Московской области, имеющих широкополосный доступ к сети Интернет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B41A5B" w:rsidRDefault="00ED375F" w:rsidP="00E02CB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:rsidR="00ED375F" w:rsidRPr="00B41A5B" w:rsidRDefault="00ED375F" w:rsidP="00E02CB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ED375F" w:rsidRPr="00D31360" w:rsidRDefault="00ED375F" w:rsidP="00E02CB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где: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D31360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D313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доля </w:t>
            </w:r>
            <w:r w:rsidRPr="00D31360">
              <w:rPr>
                <w:rFonts w:ascii="Arial" w:hAnsi="Arial" w:cs="Arial"/>
                <w:sz w:val="16"/>
                <w:szCs w:val="16"/>
              </w:rPr>
              <w:t>домашних хозяйств в муниципальном образовании Московской области, имеющих широкополосный доступ к сети Интернет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ED375F" w:rsidRPr="00D31360" w:rsidRDefault="00ED375F" w:rsidP="00E02CB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</w:t>
            </w:r>
            <w:r w:rsidRPr="00D31360">
              <w:rPr>
                <w:rFonts w:ascii="Arial" w:hAnsi="Arial" w:cs="Arial"/>
                <w:sz w:val="16"/>
                <w:szCs w:val="16"/>
              </w:rPr>
              <w:t>–количество домашних хозяйств в муниципальном образовании Московской области, имеющих широкополосный доступ к сети Интернет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;</w:t>
            </w:r>
          </w:p>
          <w:p w:rsidR="00ED375F" w:rsidRPr="00B41A5B" w:rsidRDefault="00ED375F" w:rsidP="00E02CB8">
            <w:pPr>
              <w:widowControl w:val="0"/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360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 w:rsidRPr="00D313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gramStart"/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общее</w:t>
            </w:r>
            <w:proofErr w:type="gramEnd"/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количество</w:t>
            </w:r>
            <w:r w:rsidRPr="00D31360">
              <w:rPr>
                <w:rFonts w:ascii="Arial" w:hAnsi="Arial" w:cs="Arial"/>
                <w:sz w:val="16"/>
                <w:szCs w:val="16"/>
              </w:rPr>
              <w:t xml:space="preserve"> домашних хозяйств в муниципальном образовании Московской области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ED375F" w:rsidRPr="00B41A5B" w:rsidTr="009C2C1A">
        <w:trPr>
          <w:cantSplit/>
          <w:trHeight w:val="2166"/>
        </w:trPr>
        <w:tc>
          <w:tcPr>
            <w:tcW w:w="567" w:type="dxa"/>
            <w:shd w:val="clear" w:color="auto" w:fill="auto"/>
          </w:tcPr>
          <w:p w:rsidR="00ED375F" w:rsidRPr="00B41A5B" w:rsidRDefault="00ED375F" w:rsidP="00E02CB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2019 Доля муниципальных учреждений культуры, обеспеченных доступом в </w:t>
            </w:r>
            <w:r w:rsidRPr="00D31360">
              <w:rPr>
                <w:rFonts w:ascii="Arial" w:hAnsi="Arial" w:cs="Arial"/>
                <w:sz w:val="16"/>
                <w:szCs w:val="16"/>
              </w:rPr>
              <w:t>информационно-телекоммуникационную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сеть Интернет на скорости: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для учреждений культуры, расположенных в городских населенных пунктах, </w:t>
            </w:r>
            <w:r w:rsidRPr="00D31360">
              <w:rPr>
                <w:rFonts w:ascii="Arial" w:hAnsi="Arial" w:cs="Arial"/>
                <w:sz w:val="16"/>
                <w:szCs w:val="16"/>
              </w:rPr>
              <w:t>–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не менее 50 Мбит/с;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для учреждений культуры, расположенных в сельских населенных пунктах, </w:t>
            </w:r>
            <w:r w:rsidRPr="00D31360">
              <w:rPr>
                <w:rFonts w:ascii="Arial" w:hAnsi="Arial" w:cs="Arial"/>
                <w:sz w:val="16"/>
                <w:szCs w:val="16"/>
              </w:rPr>
              <w:t>–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не менее 10 Мбит/с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B41A5B" w:rsidRDefault="00ED375F" w:rsidP="00E02CB8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18"/>
                        <w:szCs w:val="18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:rsidR="00ED375F" w:rsidRPr="00D31360" w:rsidRDefault="00ED375F" w:rsidP="00E02CB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где: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D31360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D313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доля муниципальных учреждений культуры, обеспеченных доступом в</w:t>
            </w:r>
            <w:r w:rsidRPr="00D31360">
              <w:rPr>
                <w:rFonts w:ascii="Arial" w:hAnsi="Arial" w:cs="Arial"/>
                <w:sz w:val="16"/>
                <w:szCs w:val="16"/>
              </w:rPr>
              <w:t xml:space="preserve"> информационно-телекоммуникационную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сеть Интернет на скорости: для учреждений культуры, расположенных в городских населенных пунктах, </w:t>
            </w:r>
            <w:r w:rsidRPr="00D31360">
              <w:rPr>
                <w:rFonts w:ascii="Arial" w:hAnsi="Arial" w:cs="Arial"/>
                <w:sz w:val="16"/>
                <w:szCs w:val="16"/>
              </w:rPr>
              <w:t>–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D31360">
              <w:rPr>
                <w:rFonts w:ascii="Arial" w:hAnsi="Arial" w:cs="Arial"/>
                <w:sz w:val="16"/>
                <w:szCs w:val="16"/>
              </w:rPr>
              <w:t>–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не менее 10 Мбит/с;</w:t>
            </w:r>
          </w:p>
          <w:p w:rsidR="00ED375F" w:rsidRPr="00D31360" w:rsidRDefault="00ED375F" w:rsidP="00E02CB8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Arial" w:eastAsia="Courier New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R</w:t>
            </w:r>
            <w:r w:rsidRPr="00D31360">
              <w:rPr>
                <w:rFonts w:ascii="Arial" w:hAnsi="Arial" w:cs="Arial"/>
                <w:sz w:val="16"/>
                <w:szCs w:val="16"/>
              </w:rPr>
              <w:t xml:space="preserve">–количество 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муниципальных учреждений культуры, обеспеченных доступом в </w:t>
            </w:r>
            <w:r w:rsidRPr="00D31360">
              <w:rPr>
                <w:rFonts w:ascii="Arial" w:hAnsi="Arial" w:cs="Arial"/>
                <w:sz w:val="16"/>
                <w:szCs w:val="16"/>
              </w:rPr>
              <w:t>информационно-телекоммуникационную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D31360">
              <w:rPr>
                <w:rFonts w:ascii="Arial" w:hAnsi="Arial" w:cs="Arial"/>
                <w:sz w:val="16"/>
                <w:szCs w:val="16"/>
              </w:rPr>
              <w:t>–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D31360">
              <w:rPr>
                <w:rFonts w:ascii="Arial" w:hAnsi="Arial" w:cs="Arial"/>
                <w:sz w:val="16"/>
                <w:szCs w:val="16"/>
              </w:rPr>
              <w:t>–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не менее 10 Мбит/с;</w:t>
            </w:r>
          </w:p>
          <w:p w:rsidR="00ED375F" w:rsidRPr="00CD1ED2" w:rsidRDefault="00ED375F" w:rsidP="00E02CB8">
            <w:pPr>
              <w:widowControl w:val="0"/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31360">
              <w:rPr>
                <w:rFonts w:ascii="Arial" w:hAnsi="Arial" w:cs="Arial"/>
                <w:sz w:val="16"/>
                <w:szCs w:val="16"/>
                <w:lang w:val="en-US"/>
              </w:rPr>
              <w:t>K</w:t>
            </w:r>
            <w:r w:rsidRPr="00D31360"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gramStart"/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общее</w:t>
            </w:r>
            <w:proofErr w:type="gramEnd"/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количество муниципальных учреждений культуры муниципального образования Московской области.</w:t>
            </w:r>
          </w:p>
        </w:tc>
      </w:tr>
      <w:tr w:rsidR="00ED375F" w:rsidRPr="00B41A5B" w:rsidTr="009C2C1A">
        <w:trPr>
          <w:cantSplit/>
          <w:trHeight w:val="1466"/>
        </w:trPr>
        <w:tc>
          <w:tcPr>
            <w:tcW w:w="567" w:type="dxa"/>
            <w:shd w:val="clear" w:color="auto" w:fill="auto"/>
          </w:tcPr>
          <w:p w:rsidR="00ED375F" w:rsidRPr="00B41A5B" w:rsidRDefault="00ED375F" w:rsidP="00E02CB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2019 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10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</w:tcPr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ourier New" w:hAnsi="Arial" w:cs="Arial"/>
                <w:i/>
                <w:sz w:val="18"/>
                <w:szCs w:val="18"/>
                <w:lang w:val="en-US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/>
                        <w:sz w:val="18"/>
                        <w:szCs w:val="18"/>
                        <w:lang w:eastAsia="en-US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/>
                        <w:sz w:val="18"/>
                        <w:szCs w:val="18"/>
                      </w:rPr>
                      <m:t>K</m:t>
                    </m:r>
                  </m:den>
                </m:f>
                <m:r>
                  <w:rPr>
                    <w:rFonts w:ascii="Cambria Math" w:hAnsi="Cambria Math" w:cs="Arial"/>
                    <w:color w:val="000000"/>
                    <w:sz w:val="18"/>
                    <w:szCs w:val="18"/>
                  </w:rPr>
                  <m:t>×100%</m:t>
                </m:r>
              </m:oMath>
            </m:oMathPara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где: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n</w:t>
            </w: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доля образовательных организаций, у которых есть широкополосный доступ к сети Интернет (не менее 100 Мбит/с), за исключением дошкольных;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R – количество образовательных организаций в муниципальном образовании Московской области, у которых есть широкополосный доступ к сети Интернет (не менее 100 Мбит/с), за исключением дошкольных;</w:t>
            </w:r>
          </w:p>
          <w:p w:rsidR="00ED375F" w:rsidRPr="00B41A5B" w:rsidRDefault="00ED375F" w:rsidP="00E02CB8">
            <w:pPr>
              <w:widowControl w:val="0"/>
              <w:suppressAutoHyphens/>
              <w:spacing w:after="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D31360">
              <w:rPr>
                <w:rFonts w:ascii="Arial" w:hAnsi="Arial" w:cs="Arial"/>
                <w:color w:val="000000"/>
                <w:sz w:val="16"/>
                <w:szCs w:val="16"/>
              </w:rPr>
              <w:t>K – общее количество образовательных организаций в муниципальном образовании Московской области (за исключением дошкольных)</w:t>
            </w:r>
          </w:p>
        </w:tc>
      </w:tr>
      <w:tr w:rsidR="00ED375F" w:rsidRPr="00B41A5B" w:rsidTr="009C2C1A">
        <w:trPr>
          <w:cantSplit/>
          <w:trHeight w:val="379"/>
        </w:trPr>
        <w:tc>
          <w:tcPr>
            <w:tcW w:w="567" w:type="dxa"/>
            <w:shd w:val="clear" w:color="auto" w:fill="auto"/>
          </w:tcPr>
          <w:p w:rsidR="00ED375F" w:rsidRPr="00B41A5B" w:rsidRDefault="00ED375F" w:rsidP="00E02CB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2019 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0577" w:type="dxa"/>
            <w:shd w:val="clear" w:color="auto" w:fill="auto"/>
          </w:tcPr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Единица измерения – процент.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Значение базового показателя – 100%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Статистические источники – данные автоматизированной информационной системы Министерства экономического развития Российской Федерации «Мониторинг развития системы МФЦ».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Периодичность представления – ежегодно.</w:t>
            </w:r>
          </w:p>
        </w:tc>
      </w:tr>
      <w:tr w:rsidR="00ED375F" w:rsidRPr="00B41A5B" w:rsidTr="009C2C1A">
        <w:trPr>
          <w:cantSplit/>
          <w:trHeight w:val="379"/>
        </w:trPr>
        <w:tc>
          <w:tcPr>
            <w:tcW w:w="567" w:type="dxa"/>
            <w:shd w:val="clear" w:color="auto" w:fill="auto"/>
          </w:tcPr>
          <w:p w:rsidR="00ED375F" w:rsidRPr="00B41A5B" w:rsidRDefault="00ED375F" w:rsidP="00E02CB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2019 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0577" w:type="dxa"/>
            <w:shd w:val="clear" w:color="auto" w:fill="auto"/>
          </w:tcPr>
          <w:p w:rsidR="00ED375F" w:rsidRPr="003320D9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20D9">
              <w:rPr>
                <w:rFonts w:ascii="Arial" w:hAnsi="Arial" w:cs="Arial"/>
                <w:sz w:val="16"/>
                <w:szCs w:val="16"/>
              </w:rPr>
              <w:t>Значение показателя определяется посредством СМС-опросов, переданных в информационно-аналитическую систему «Мониторинга качества государственных услуг» (ИАС МКГУ)</w:t>
            </w:r>
          </w:p>
          <w:p w:rsidR="00ED375F" w:rsidRPr="003320D9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3320D9">
              <w:rPr>
                <w:rFonts w:ascii="Arial" w:hAnsi="Arial" w:cs="Arial"/>
                <w:sz w:val="16"/>
                <w:szCs w:val="16"/>
              </w:rPr>
              <w:t>Значение показателя рассчитывается по формуле:</w:t>
            </w:r>
          </w:p>
          <w:p w:rsidR="00ED375F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320D9">
              <w:rPr>
                <w:rFonts w:ascii="Arial" w:hAnsi="Arial" w:cs="Arial"/>
                <w:sz w:val="16"/>
                <w:szCs w:val="16"/>
              </w:rPr>
              <w:t>Усмс</w:t>
            </w:r>
            <w:proofErr w:type="spellEnd"/>
            <w:r w:rsidRPr="003320D9">
              <w:rPr>
                <w:rFonts w:ascii="Arial" w:hAnsi="Arial" w:cs="Arial"/>
                <w:sz w:val="16"/>
                <w:szCs w:val="16"/>
              </w:rPr>
              <w:t>=(Н4,5/</w:t>
            </w:r>
            <w:proofErr w:type="spellStart"/>
            <w:proofErr w:type="gramStart"/>
            <w:r w:rsidRPr="003320D9">
              <w:rPr>
                <w:rFonts w:ascii="Arial" w:hAnsi="Arial" w:cs="Arial"/>
                <w:sz w:val="16"/>
                <w:szCs w:val="16"/>
              </w:rPr>
              <w:t>Нсмс</w:t>
            </w:r>
            <w:proofErr w:type="spellEnd"/>
            <w:r w:rsidRPr="003320D9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100%, где:</w:t>
            </w:r>
          </w:p>
          <w:p w:rsidR="00ED375F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Усмс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уровень удовлетворенности граждан качеством предоставления государственных и муниципальных услуг;</w:t>
            </w:r>
          </w:p>
          <w:p w:rsidR="00ED375F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Н4,5 – количество оценок «4» и «5» по всем офисам МФЦ, полученных по средством СМС-опросов;</w:t>
            </w:r>
          </w:p>
          <w:p w:rsidR="00ED375F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Нсмс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общее количество оценок по всем офисам МФЦ, полученных по средством СМС-опросов.</w:t>
            </w:r>
          </w:p>
          <w:p w:rsidR="00ED375F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Единица измерения – процент.</w:t>
            </w:r>
          </w:p>
          <w:p w:rsidR="00ED375F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Значение базового показателя - …1</w:t>
            </w:r>
          </w:p>
          <w:p w:rsidR="00ED375F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Статистические источники – данные ИАС МКГУ</w:t>
            </w:r>
          </w:p>
          <w:p w:rsidR="00ED375F" w:rsidRPr="003320D9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Периодичность представления – ежеквартально, ежегодно.</w:t>
            </w:r>
          </w:p>
        </w:tc>
      </w:tr>
      <w:tr w:rsidR="00ED375F" w:rsidRPr="00B41A5B" w:rsidTr="009C2C1A">
        <w:trPr>
          <w:cantSplit/>
          <w:trHeight w:val="379"/>
        </w:trPr>
        <w:tc>
          <w:tcPr>
            <w:tcW w:w="567" w:type="dxa"/>
            <w:shd w:val="clear" w:color="auto" w:fill="auto"/>
          </w:tcPr>
          <w:p w:rsidR="00ED375F" w:rsidRPr="00B41A5B" w:rsidRDefault="00ED375F" w:rsidP="00E02CB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0577" w:type="dxa"/>
            <w:shd w:val="clear" w:color="auto" w:fill="auto"/>
          </w:tcPr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Значение показателя по состоянию на конец отчетного месяца определяется по формуле:</w:t>
            </w:r>
          </w:p>
          <w:p w:rsidR="00ED375F" w:rsidRPr="00B41A5B" w:rsidRDefault="00B764D4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sz w:val="18"/>
                        <w:szCs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Arial"/>
                            <w:sz w:val="18"/>
                            <w:szCs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Arial" w:hAnsi="Arial" w:cs="Arial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Arial"/>
                    <w:sz w:val="18"/>
                    <w:szCs w:val="18"/>
                    <w:lang w:val="en-US"/>
                  </w:rPr>
                  <m:t>:</m:t>
                </m:r>
              </m:oMath>
            </m:oMathPara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1360">
              <w:rPr>
                <w:rFonts w:ascii="Arial" w:hAnsi="Arial" w:cs="Arial"/>
                <w:sz w:val="16"/>
                <w:szCs w:val="16"/>
              </w:rPr>
              <w:t>Т</w:t>
            </w:r>
            <w:r w:rsidRPr="00D31360">
              <w:rPr>
                <w:rFonts w:ascii="Arial" w:hAnsi="Arial" w:cs="Arial"/>
                <w:i/>
                <w:sz w:val="16"/>
                <w:szCs w:val="16"/>
              </w:rPr>
              <w:t>m</w:t>
            </w:r>
            <w:proofErr w:type="spellEnd"/>
            <w:r w:rsidRPr="00D31360">
              <w:rPr>
                <w:rFonts w:ascii="Arial" w:hAnsi="Arial" w:cs="Arial"/>
                <w:sz w:val="16"/>
                <w:szCs w:val="16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1360">
              <w:rPr>
                <w:rFonts w:ascii="Arial" w:hAnsi="Arial" w:cs="Arial"/>
                <w:sz w:val="16"/>
                <w:szCs w:val="16"/>
              </w:rPr>
              <w:t>Ti</w:t>
            </w:r>
            <w:proofErr w:type="spellEnd"/>
            <w:r w:rsidRPr="00D31360">
              <w:rPr>
                <w:rFonts w:ascii="Arial" w:hAnsi="Arial" w:cs="Arial"/>
                <w:sz w:val="16"/>
                <w:szCs w:val="16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Значение показателя по итогам за год определяется по следующей формуле:</w:t>
            </w:r>
          </w:p>
          <w:p w:rsidR="00ED375F" w:rsidRPr="00B41A5B" w:rsidRDefault="00B764D4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sz w:val="18"/>
                      <w:szCs w:val="18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m:t>12</m:t>
                      </m:r>
                    </m:sup>
                  </m:sSubSup>
                  <m:r>
                    <m:rPr>
                      <m:nor/>
                    </m:r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18"/>
                          <w:szCs w:val="1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Arial"/>
                          <w:sz w:val="18"/>
                          <w:szCs w:val="18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m:t>12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Arial"/>
                  <w:sz w:val="18"/>
                  <w:szCs w:val="18"/>
                  <w:lang w:val="en-US"/>
                </w:rPr>
                <m:t>:</m:t>
              </m:r>
            </m:oMath>
            <w:r w:rsidR="00ED375F" w:rsidRPr="00B41A5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ED375F" w:rsidRPr="00486311" w:rsidRDefault="00B764D4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Arial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6"/>
                      <w:szCs w:val="16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Arial"/>
                      <w:sz w:val="16"/>
                      <w:szCs w:val="16"/>
                      <w:lang w:val="en-US"/>
                    </w:rPr>
                    <m:t>g</m:t>
                  </m:r>
                </m:sub>
              </m:sSub>
            </m:oMath>
            <w:r w:rsidR="00ED375F" w:rsidRPr="00486311">
              <w:rPr>
                <w:rFonts w:ascii="Arial" w:hAnsi="Arial" w:cs="Arial"/>
                <w:sz w:val="16"/>
                <w:szCs w:val="16"/>
              </w:rPr>
              <w:t xml:space="preserve"> – среднее время ожидания в очереди для получения государственных (муниципальных) услуг за год;</w:t>
            </w:r>
          </w:p>
          <w:p w:rsidR="00ED375F" w:rsidRPr="00486311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86311">
              <w:rPr>
                <w:rFonts w:ascii="Arial" w:hAnsi="Arial" w:cs="Arial"/>
                <w:sz w:val="16"/>
                <w:szCs w:val="16"/>
              </w:rPr>
              <w:t>12 – количество месяцев в году;</w:t>
            </w:r>
          </w:p>
          <w:p w:rsidR="00ED375F" w:rsidRPr="00486311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86311">
              <w:rPr>
                <w:rFonts w:ascii="Arial" w:hAnsi="Arial" w:cs="Arial"/>
                <w:sz w:val="16"/>
                <w:szCs w:val="16"/>
              </w:rPr>
              <w:t>Единица измерения – минута.</w:t>
            </w:r>
          </w:p>
          <w:p w:rsidR="00ED375F" w:rsidRPr="00486311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86311">
              <w:rPr>
                <w:rFonts w:ascii="Arial" w:hAnsi="Arial" w:cs="Arial"/>
                <w:sz w:val="16"/>
                <w:szCs w:val="16"/>
              </w:rPr>
              <w:t xml:space="preserve">Значение базового </w:t>
            </w:r>
            <w:r w:rsidRPr="00486311">
              <w:rPr>
                <w:rFonts w:ascii="Arial" w:hAnsi="Arial" w:cs="Arial"/>
                <w:color w:val="000000" w:themeColor="text1"/>
                <w:sz w:val="16"/>
                <w:szCs w:val="16"/>
              </w:rPr>
              <w:t>показателя - 6,06 минут</w:t>
            </w:r>
          </w:p>
          <w:p w:rsidR="00ED375F" w:rsidRPr="00486311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86311">
              <w:rPr>
                <w:rFonts w:ascii="Arial" w:hAnsi="Arial" w:cs="Arial"/>
                <w:sz w:val="16"/>
                <w:szCs w:val="16"/>
              </w:rPr>
              <w:t>Статистические источники – данные АСУ «Очередь</w:t>
            </w:r>
            <w:proofErr w:type="gramStart"/>
            <w:r w:rsidRPr="00486311">
              <w:rPr>
                <w:rFonts w:ascii="Arial" w:hAnsi="Arial" w:cs="Arial"/>
                <w:sz w:val="16"/>
                <w:szCs w:val="16"/>
              </w:rPr>
              <w:t>» .</w:t>
            </w:r>
            <w:proofErr w:type="gramEnd"/>
          </w:p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86311">
              <w:rPr>
                <w:rFonts w:ascii="Arial" w:hAnsi="Arial" w:cs="Arial"/>
                <w:sz w:val="16"/>
                <w:szCs w:val="16"/>
              </w:rPr>
              <w:t>Периодичность представления – ежемесячно, ежегодно</w:t>
            </w:r>
          </w:p>
        </w:tc>
      </w:tr>
      <w:tr w:rsidR="00ED375F" w:rsidRPr="00B41A5B" w:rsidTr="009C2C1A">
        <w:trPr>
          <w:cantSplit/>
          <w:trHeight w:val="2550"/>
        </w:trPr>
        <w:tc>
          <w:tcPr>
            <w:tcW w:w="567" w:type="dxa"/>
            <w:shd w:val="clear" w:color="auto" w:fill="auto"/>
          </w:tcPr>
          <w:p w:rsidR="00ED375F" w:rsidRPr="00B41A5B" w:rsidRDefault="00ED375F" w:rsidP="00E02CB8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auto"/>
          </w:tcPr>
          <w:p w:rsidR="00ED375F" w:rsidRPr="00D31360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31360">
              <w:rPr>
                <w:rFonts w:ascii="Arial" w:hAnsi="Arial" w:cs="Arial"/>
                <w:sz w:val="16"/>
                <w:szCs w:val="16"/>
              </w:rPr>
              <w:t>Доля заявителей, ожидающих в очереди более 12 минут</w:t>
            </w:r>
          </w:p>
        </w:tc>
        <w:tc>
          <w:tcPr>
            <w:tcW w:w="10577" w:type="dxa"/>
            <w:shd w:val="clear" w:color="auto" w:fill="auto"/>
          </w:tcPr>
          <w:p w:rsidR="00ED375F" w:rsidRPr="00ED375F" w:rsidRDefault="00ED375F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</w:rPr>
                  <m:t>L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18"/>
                        <w:szCs w:val="1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O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T</m:t>
                    </m:r>
                  </m:den>
                </m:f>
                <m:r>
                  <w:rPr>
                    <w:rFonts w:ascii="Cambria Math" w:hAnsi="Cambria Math"/>
                    <w:sz w:val="18"/>
                    <w:szCs w:val="18"/>
                  </w:rPr>
                  <m:t>×100%, где:</m:t>
                </m:r>
              </m:oMath>
            </m:oMathPara>
          </w:p>
          <w:p w:rsidR="00ED375F" w:rsidRPr="00486311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6311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486311">
              <w:rPr>
                <w:rFonts w:ascii="Arial" w:hAnsi="Arial" w:cs="Arial"/>
                <w:sz w:val="16"/>
                <w:szCs w:val="16"/>
              </w:rPr>
              <w:t xml:space="preserve"> – доля заявителей, ожидающих в очереди более 12 минут, процент;</w:t>
            </w:r>
          </w:p>
          <w:p w:rsidR="00ED375F" w:rsidRPr="00486311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6311">
              <w:rPr>
                <w:rFonts w:ascii="Arial" w:hAnsi="Arial" w:cs="Arial"/>
                <w:sz w:val="16"/>
                <w:szCs w:val="16"/>
                <w:lang w:val="en-US"/>
              </w:rPr>
              <w:t>O</w:t>
            </w:r>
            <w:r w:rsidRPr="00486311">
              <w:rPr>
                <w:rFonts w:ascii="Arial" w:hAnsi="Arial" w:cs="Arial"/>
                <w:sz w:val="16"/>
                <w:szCs w:val="16"/>
              </w:rPr>
              <w:t xml:space="preserve"> – количество заявителей ожидающих более 12 минут, человек;</w:t>
            </w:r>
          </w:p>
          <w:p w:rsidR="00ED375F" w:rsidRPr="00486311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6311">
              <w:rPr>
                <w:rFonts w:ascii="Arial" w:hAnsi="Arial" w:cs="Arial"/>
                <w:sz w:val="16"/>
                <w:szCs w:val="16"/>
              </w:rPr>
              <w:t xml:space="preserve">T – общее количество </w:t>
            </w:r>
            <w:r w:rsidR="00CD1ED2" w:rsidRPr="00486311">
              <w:rPr>
                <w:rFonts w:ascii="Arial" w:hAnsi="Arial" w:cs="Arial"/>
                <w:sz w:val="16"/>
                <w:szCs w:val="16"/>
              </w:rPr>
              <w:t>заявителей,</w:t>
            </w:r>
            <w:r w:rsidRPr="00486311">
              <w:rPr>
                <w:rFonts w:ascii="Arial" w:hAnsi="Arial" w:cs="Arial"/>
                <w:sz w:val="16"/>
                <w:szCs w:val="16"/>
              </w:rPr>
              <w:t xml:space="preserve"> обратившихся в МФЦ в отчетном периоде, человек.</w:t>
            </w:r>
          </w:p>
          <w:p w:rsidR="00ED375F" w:rsidRPr="00486311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ED375F" w:rsidRPr="00486311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86311">
              <w:rPr>
                <w:rFonts w:ascii="Arial" w:hAnsi="Arial" w:cs="Arial"/>
                <w:sz w:val="16"/>
                <w:szCs w:val="16"/>
              </w:rPr>
              <w:t>Единица измерения – процент.</w:t>
            </w:r>
          </w:p>
          <w:p w:rsidR="00ED375F" w:rsidRPr="00486311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86311">
              <w:rPr>
                <w:rFonts w:ascii="Arial" w:hAnsi="Arial" w:cs="Arial"/>
                <w:sz w:val="16"/>
                <w:szCs w:val="16"/>
              </w:rPr>
              <w:t>Статистические источники – данные АСУ «Очередь».</w:t>
            </w:r>
          </w:p>
          <w:p w:rsidR="00ED375F" w:rsidRPr="00486311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486311">
              <w:rPr>
                <w:rFonts w:ascii="Arial" w:hAnsi="Arial" w:cs="Arial"/>
                <w:sz w:val="16"/>
                <w:szCs w:val="16"/>
              </w:rPr>
              <w:t>Периодичность представления – ежеквартально, ежегодно</w:t>
            </w:r>
          </w:p>
          <w:p w:rsidR="00ED375F" w:rsidRPr="00486311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ED375F" w:rsidRPr="00486311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6311">
              <w:rPr>
                <w:rFonts w:ascii="Arial" w:hAnsi="Arial" w:cs="Arial"/>
                <w:sz w:val="16"/>
                <w:szCs w:val="16"/>
              </w:rPr>
              <w:t>*Источник информации – данные автоматизированной системы управления «Очередь».</w:t>
            </w:r>
          </w:p>
          <w:p w:rsidR="00ED375F" w:rsidRPr="00486311" w:rsidRDefault="00ED375F" w:rsidP="00E02CB8">
            <w:pPr>
              <w:suppressAutoHyphens/>
              <w:spacing w:after="0" w:line="240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6311">
              <w:rPr>
                <w:rFonts w:ascii="Arial" w:hAnsi="Arial" w:cs="Arial"/>
                <w:sz w:val="16"/>
                <w:szCs w:val="16"/>
              </w:rPr>
              <w:t>При расчете показателя доля заявителей, ожидающих в очереди более 12 минут (</w:t>
            </w:r>
            <w:r w:rsidRPr="00486311"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Pr="00486311">
              <w:rPr>
                <w:rFonts w:ascii="Arial" w:hAnsi="Arial" w:cs="Arial"/>
                <w:sz w:val="16"/>
                <w:szCs w:val="16"/>
              </w:rPr>
              <w:t xml:space="preserve">), учитываются талоны, обслуживание по которым составляет 10 минут и более и факт оказания услуги зарегистрирован в ЕИСОУ. </w:t>
            </w:r>
          </w:p>
          <w:p w:rsidR="00ED375F" w:rsidRPr="00B41A5B" w:rsidRDefault="00ED375F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86311">
              <w:rPr>
                <w:rFonts w:ascii="Arial" w:hAnsi="Arial" w:cs="Arial"/>
                <w:sz w:val="16"/>
                <w:szCs w:val="16"/>
              </w:rPr>
              <w:t xml:space="preserve">Значение показателя определяется ежеквартально, без нарастающего итога. Итоговое (годовое) значение показателя определяется по фактически достигнутому значению показателя в </w:t>
            </w:r>
            <w:r w:rsidRPr="00486311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  <w:r w:rsidRPr="00486311">
              <w:rPr>
                <w:rFonts w:ascii="Arial" w:hAnsi="Arial" w:cs="Arial"/>
                <w:sz w:val="16"/>
                <w:szCs w:val="16"/>
              </w:rPr>
              <w:t xml:space="preserve"> квартале 2019 года.</w:t>
            </w:r>
          </w:p>
        </w:tc>
      </w:tr>
    </w:tbl>
    <w:p w:rsidR="00ED375F" w:rsidRPr="00B41A5B" w:rsidRDefault="00ED375F" w:rsidP="00E02CB8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41A5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3</w:t>
      </w:r>
    </w:p>
    <w:p w:rsidR="00ED375F" w:rsidRPr="00B41A5B" w:rsidRDefault="00ED375F" w:rsidP="00E02CB8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41A5B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ED375F" w:rsidRPr="00B41A5B" w:rsidRDefault="00ED375F" w:rsidP="00E02CB8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41A5B"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ED375F" w:rsidRPr="00B41A5B" w:rsidRDefault="00ED375F" w:rsidP="00E02CB8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41A5B">
        <w:rPr>
          <w:rFonts w:ascii="Arial" w:hAnsi="Arial" w:cs="Arial"/>
          <w:sz w:val="24"/>
          <w:szCs w:val="24"/>
        </w:rPr>
        <w:t>Ликино-Дулёво</w:t>
      </w:r>
    </w:p>
    <w:p w:rsidR="00ED375F" w:rsidRDefault="00ED375F" w:rsidP="00E02CB8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41A5B">
        <w:rPr>
          <w:rFonts w:ascii="Arial" w:hAnsi="Arial" w:cs="Arial"/>
          <w:sz w:val="24"/>
          <w:szCs w:val="24"/>
        </w:rPr>
        <w:t xml:space="preserve">от </w:t>
      </w:r>
      <w:r w:rsidR="005528F5">
        <w:rPr>
          <w:rFonts w:ascii="Arial" w:hAnsi="Arial" w:cs="Arial"/>
          <w:sz w:val="24"/>
          <w:szCs w:val="24"/>
        </w:rPr>
        <w:t>29.10.2019 № 2716</w:t>
      </w:r>
    </w:p>
    <w:p w:rsidR="00ED375F" w:rsidRPr="00CD1ED2" w:rsidRDefault="00ED375F" w:rsidP="00E02CB8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16"/>
          <w:szCs w:val="16"/>
        </w:rPr>
      </w:pPr>
    </w:p>
    <w:p w:rsidR="00EE31CF" w:rsidRDefault="00CD1ED2" w:rsidP="00E02CB8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B41A5B">
        <w:rPr>
          <w:rFonts w:ascii="Arial" w:hAnsi="Arial" w:cs="Arial"/>
          <w:b/>
          <w:sz w:val="24"/>
          <w:szCs w:val="24"/>
        </w:rPr>
        <w:t>Приложение 2</w:t>
      </w:r>
    </w:p>
    <w:p w:rsidR="00CD1ED2" w:rsidRPr="00B41A5B" w:rsidRDefault="00CD1ED2" w:rsidP="00E02CB8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B41A5B">
        <w:rPr>
          <w:rFonts w:ascii="Arial" w:hAnsi="Arial" w:cs="Arial"/>
          <w:b/>
          <w:sz w:val="24"/>
          <w:szCs w:val="24"/>
        </w:rPr>
        <w:t xml:space="preserve">к муниципальной программе </w:t>
      </w:r>
    </w:p>
    <w:p w:rsidR="00CD1ED2" w:rsidRPr="00B41A5B" w:rsidRDefault="00CD1ED2" w:rsidP="00E02CB8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B41A5B">
        <w:rPr>
          <w:rFonts w:ascii="Arial" w:hAnsi="Arial" w:cs="Arial"/>
          <w:b/>
          <w:sz w:val="24"/>
          <w:szCs w:val="24"/>
        </w:rPr>
        <w:t>«Цифровое муниципальное образование городского округа Ликино-Дулёво на 2019- 2023 годы»</w:t>
      </w:r>
    </w:p>
    <w:p w:rsidR="00CD1ED2" w:rsidRPr="00B41A5B" w:rsidRDefault="00CD1ED2" w:rsidP="00E02CB8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D1ED2" w:rsidRPr="00B41A5B" w:rsidRDefault="00CD1ED2" w:rsidP="00E02CB8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B41A5B">
        <w:rPr>
          <w:rFonts w:ascii="Arial" w:hAnsi="Arial" w:cs="Arial"/>
          <w:b/>
          <w:sz w:val="24"/>
          <w:szCs w:val="24"/>
        </w:rPr>
        <w:t xml:space="preserve">11. Подпрограмма 2 </w:t>
      </w:r>
      <w:r w:rsidRPr="00B41A5B">
        <w:rPr>
          <w:rFonts w:ascii="Arial" w:eastAsia="Calibri" w:hAnsi="Arial" w:cs="Arial"/>
          <w:b/>
          <w:sz w:val="24"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2019-2023 годы</w:t>
      </w:r>
    </w:p>
    <w:p w:rsidR="00CD1ED2" w:rsidRPr="00B41A5B" w:rsidRDefault="00CD1ED2" w:rsidP="00E02CB8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CD1ED2" w:rsidRPr="00B41A5B" w:rsidRDefault="00CD1ED2" w:rsidP="00E02CB8">
      <w:pPr>
        <w:suppressAutoHyphens/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B41A5B">
        <w:rPr>
          <w:rFonts w:ascii="Arial" w:eastAsia="Calibri" w:hAnsi="Arial" w:cs="Arial"/>
          <w:b/>
          <w:sz w:val="24"/>
          <w:szCs w:val="24"/>
        </w:rPr>
        <w:t>11.1. Паспорт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на 2019-2023 годы</w:t>
      </w:r>
    </w:p>
    <w:p w:rsidR="00ED375F" w:rsidRPr="00CD1ED2" w:rsidRDefault="00ED375F" w:rsidP="00E02CB8">
      <w:pPr>
        <w:keepNext/>
        <w:keepLines/>
        <w:suppressAutoHyphens/>
        <w:spacing w:after="0" w:line="240" w:lineRule="auto"/>
        <w:contextualSpacing/>
        <w:jc w:val="center"/>
        <w:outlineLvl w:val="0"/>
        <w:rPr>
          <w:rFonts w:ascii="Arial" w:hAnsi="Arial" w:cs="Arial"/>
          <w:sz w:val="10"/>
          <w:szCs w:val="10"/>
        </w:rPr>
      </w:pPr>
    </w:p>
    <w:tbl>
      <w:tblPr>
        <w:tblStyle w:val="a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2569"/>
        <w:gridCol w:w="2354"/>
        <w:gridCol w:w="2039"/>
        <w:gridCol w:w="998"/>
        <w:gridCol w:w="992"/>
        <w:gridCol w:w="995"/>
        <w:gridCol w:w="989"/>
        <w:gridCol w:w="995"/>
        <w:gridCol w:w="941"/>
      </w:tblGrid>
      <w:tr w:rsidR="009D74AC" w:rsidRPr="00B41A5B" w:rsidTr="009C2C1A">
        <w:trPr>
          <w:cantSplit/>
        </w:trPr>
        <w:tc>
          <w:tcPr>
            <w:tcW w:w="1594" w:type="pct"/>
            <w:gridSpan w:val="2"/>
            <w:shd w:val="clear" w:color="auto" w:fill="auto"/>
          </w:tcPr>
          <w:p w:rsidR="00CD1ED2" w:rsidRPr="00B41A5B" w:rsidRDefault="00CD1ED2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 xml:space="preserve">Муниципальный заказчик подпрограммы </w:t>
            </w:r>
          </w:p>
        </w:tc>
        <w:tc>
          <w:tcPr>
            <w:tcW w:w="3406" w:type="pct"/>
            <w:gridSpan w:val="8"/>
            <w:shd w:val="clear" w:color="auto" w:fill="auto"/>
          </w:tcPr>
          <w:p w:rsidR="00CD1ED2" w:rsidRPr="00B41A5B" w:rsidRDefault="00CD1ED2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Администрация городского округа Ликино-Дулёво</w:t>
            </w:r>
          </w:p>
        </w:tc>
      </w:tr>
      <w:tr w:rsidR="009D74AC" w:rsidRPr="00B41A5B" w:rsidTr="009C2C1A">
        <w:trPr>
          <w:cantSplit/>
          <w:trHeight w:val="180"/>
        </w:trPr>
        <w:tc>
          <w:tcPr>
            <w:tcW w:w="745" w:type="pct"/>
            <w:vMerge w:val="restart"/>
            <w:shd w:val="clear" w:color="auto" w:fill="auto"/>
          </w:tcPr>
          <w:p w:rsidR="00CD1ED2" w:rsidRPr="00B41A5B" w:rsidRDefault="00CD1ED2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Источники финансирования программы по годам реализации и главным распорядителям бюджетных средств,</w:t>
            </w:r>
          </w:p>
          <w:p w:rsidR="00CD1ED2" w:rsidRPr="00B41A5B" w:rsidRDefault="00CD1ED2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в том числе по годам</w:t>
            </w:r>
          </w:p>
        </w:tc>
        <w:tc>
          <w:tcPr>
            <w:tcW w:w="849" w:type="pct"/>
            <w:vMerge w:val="restart"/>
            <w:shd w:val="clear" w:color="auto" w:fill="auto"/>
          </w:tcPr>
          <w:p w:rsidR="00CD1ED2" w:rsidRPr="00B41A5B" w:rsidRDefault="00CD1ED2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Наименование подпрограммы</w:t>
            </w:r>
          </w:p>
        </w:tc>
        <w:tc>
          <w:tcPr>
            <w:tcW w:w="778" w:type="pct"/>
            <w:vMerge w:val="restart"/>
            <w:shd w:val="clear" w:color="auto" w:fill="auto"/>
          </w:tcPr>
          <w:p w:rsidR="00CD1ED2" w:rsidRPr="00B41A5B" w:rsidRDefault="00CD1ED2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74" w:type="pct"/>
            <w:vMerge w:val="restart"/>
            <w:shd w:val="clear" w:color="auto" w:fill="auto"/>
          </w:tcPr>
          <w:p w:rsidR="00CD1ED2" w:rsidRPr="00B41A5B" w:rsidRDefault="00CD1ED2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953" w:type="pct"/>
            <w:gridSpan w:val="6"/>
            <w:shd w:val="clear" w:color="auto" w:fill="auto"/>
          </w:tcPr>
          <w:p w:rsidR="00CD1ED2" w:rsidRPr="00B41A5B" w:rsidRDefault="00CD1ED2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Расходы (тыс. рублей)</w:t>
            </w:r>
          </w:p>
        </w:tc>
      </w:tr>
      <w:tr w:rsidR="009D74AC" w:rsidRPr="00B41A5B" w:rsidTr="009C2C1A">
        <w:trPr>
          <w:cantSplit/>
          <w:trHeight w:val="144"/>
        </w:trPr>
        <w:tc>
          <w:tcPr>
            <w:tcW w:w="745" w:type="pct"/>
            <w:vMerge/>
            <w:shd w:val="clear" w:color="auto" w:fill="auto"/>
          </w:tcPr>
          <w:p w:rsidR="00CD1ED2" w:rsidRPr="00B41A5B" w:rsidRDefault="00CD1ED2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D1ED2" w:rsidRPr="00B41A5B" w:rsidRDefault="00CD1ED2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" w:type="pct"/>
            <w:vMerge/>
            <w:shd w:val="clear" w:color="auto" w:fill="auto"/>
          </w:tcPr>
          <w:p w:rsidR="00CD1ED2" w:rsidRPr="00B41A5B" w:rsidRDefault="00CD1ED2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CD1ED2" w:rsidRPr="00B41A5B" w:rsidRDefault="00CD1ED2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0" w:type="pct"/>
            <w:shd w:val="clear" w:color="auto" w:fill="auto"/>
          </w:tcPr>
          <w:p w:rsidR="00CD1ED2" w:rsidRPr="00EE31CF" w:rsidRDefault="00CD1ED2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1CF">
              <w:rPr>
                <w:rFonts w:ascii="Arial" w:hAnsi="Arial" w:cs="Arial"/>
                <w:b/>
                <w:sz w:val="18"/>
                <w:szCs w:val="18"/>
              </w:rPr>
              <w:t>2019 год</w:t>
            </w:r>
          </w:p>
        </w:tc>
        <w:tc>
          <w:tcPr>
            <w:tcW w:w="328" w:type="pct"/>
            <w:shd w:val="clear" w:color="auto" w:fill="auto"/>
          </w:tcPr>
          <w:p w:rsidR="00CD1ED2" w:rsidRPr="00EE31CF" w:rsidRDefault="00CD1ED2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1CF">
              <w:rPr>
                <w:rFonts w:ascii="Arial" w:hAnsi="Arial" w:cs="Arial"/>
                <w:b/>
                <w:sz w:val="18"/>
                <w:szCs w:val="18"/>
              </w:rPr>
              <w:t>2020 год</w:t>
            </w:r>
          </w:p>
        </w:tc>
        <w:tc>
          <w:tcPr>
            <w:tcW w:w="329" w:type="pct"/>
            <w:shd w:val="clear" w:color="auto" w:fill="auto"/>
          </w:tcPr>
          <w:p w:rsidR="00CD1ED2" w:rsidRPr="00EE31CF" w:rsidRDefault="00CD1ED2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1CF">
              <w:rPr>
                <w:rFonts w:ascii="Arial" w:hAnsi="Arial" w:cs="Arial"/>
                <w:b/>
                <w:sz w:val="18"/>
                <w:szCs w:val="18"/>
              </w:rPr>
              <w:t>2021 год</w:t>
            </w:r>
          </w:p>
        </w:tc>
        <w:tc>
          <w:tcPr>
            <w:tcW w:w="327" w:type="pct"/>
            <w:shd w:val="clear" w:color="auto" w:fill="auto"/>
          </w:tcPr>
          <w:p w:rsidR="00CD1ED2" w:rsidRPr="00EE31CF" w:rsidRDefault="00CD1ED2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1CF">
              <w:rPr>
                <w:rFonts w:ascii="Arial" w:hAnsi="Arial" w:cs="Arial"/>
                <w:b/>
                <w:sz w:val="18"/>
                <w:szCs w:val="18"/>
              </w:rPr>
              <w:t>2022 год</w:t>
            </w:r>
          </w:p>
        </w:tc>
        <w:tc>
          <w:tcPr>
            <w:tcW w:w="329" w:type="pct"/>
            <w:shd w:val="clear" w:color="auto" w:fill="auto"/>
          </w:tcPr>
          <w:p w:rsidR="00CD1ED2" w:rsidRPr="00EE31CF" w:rsidRDefault="00CD1ED2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1CF">
              <w:rPr>
                <w:rFonts w:ascii="Arial" w:hAnsi="Arial" w:cs="Arial"/>
                <w:b/>
                <w:sz w:val="18"/>
                <w:szCs w:val="18"/>
              </w:rPr>
              <w:t>2023 год</w:t>
            </w:r>
          </w:p>
        </w:tc>
        <w:tc>
          <w:tcPr>
            <w:tcW w:w="311" w:type="pct"/>
            <w:shd w:val="clear" w:color="auto" w:fill="auto"/>
          </w:tcPr>
          <w:p w:rsidR="00CD1ED2" w:rsidRPr="00EE31CF" w:rsidRDefault="00CD1ED2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E31CF">
              <w:rPr>
                <w:rFonts w:ascii="Arial" w:hAnsi="Arial" w:cs="Arial"/>
                <w:b/>
                <w:sz w:val="18"/>
                <w:szCs w:val="18"/>
              </w:rPr>
              <w:t>Итого</w:t>
            </w:r>
          </w:p>
        </w:tc>
      </w:tr>
      <w:tr w:rsidR="009D74AC" w:rsidRPr="00B41A5B" w:rsidTr="009C2C1A">
        <w:trPr>
          <w:cantSplit/>
        </w:trPr>
        <w:tc>
          <w:tcPr>
            <w:tcW w:w="745" w:type="pct"/>
            <w:vMerge/>
            <w:shd w:val="clear" w:color="auto" w:fill="auto"/>
          </w:tcPr>
          <w:p w:rsidR="00CD1ED2" w:rsidRPr="00B41A5B" w:rsidRDefault="00CD1ED2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vMerge w:val="restart"/>
            <w:shd w:val="clear" w:color="auto" w:fill="auto"/>
          </w:tcPr>
          <w:p w:rsidR="00CD1ED2" w:rsidRPr="00B41A5B" w:rsidRDefault="00CD1ED2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778" w:type="pct"/>
            <w:vMerge w:val="restart"/>
            <w:shd w:val="clear" w:color="auto" w:fill="auto"/>
          </w:tcPr>
          <w:p w:rsidR="00CD1ED2" w:rsidRPr="00B41A5B" w:rsidRDefault="00CD1ED2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Администрация городского округа Ликино-Дулёво</w:t>
            </w:r>
          </w:p>
        </w:tc>
        <w:tc>
          <w:tcPr>
            <w:tcW w:w="674" w:type="pct"/>
            <w:shd w:val="clear" w:color="auto" w:fill="auto"/>
          </w:tcPr>
          <w:p w:rsidR="00CD1ED2" w:rsidRPr="00B41A5B" w:rsidRDefault="00CD1ED2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41A5B">
              <w:rPr>
                <w:rFonts w:ascii="Arial" w:hAnsi="Arial" w:cs="Arial"/>
                <w:b/>
                <w:sz w:val="18"/>
                <w:szCs w:val="18"/>
              </w:rPr>
              <w:t>Всего:</w:t>
            </w:r>
          </w:p>
          <w:p w:rsidR="00CD1ED2" w:rsidRPr="00B41A5B" w:rsidRDefault="00CD1ED2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B41A5B">
              <w:rPr>
                <w:rFonts w:ascii="Arial" w:hAnsi="Arial" w:cs="Arial"/>
                <w:b/>
                <w:sz w:val="18"/>
                <w:szCs w:val="18"/>
              </w:rPr>
              <w:t>в том числе:</w:t>
            </w:r>
          </w:p>
        </w:tc>
        <w:tc>
          <w:tcPr>
            <w:tcW w:w="330" w:type="pct"/>
            <w:shd w:val="clear" w:color="auto" w:fill="auto"/>
          </w:tcPr>
          <w:p w:rsidR="00CD1ED2" w:rsidRPr="00B41A5B" w:rsidRDefault="008E3A7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76143,0</w:t>
            </w:r>
          </w:p>
        </w:tc>
        <w:tc>
          <w:tcPr>
            <w:tcW w:w="328" w:type="pct"/>
            <w:shd w:val="clear" w:color="auto" w:fill="auto"/>
          </w:tcPr>
          <w:p w:rsidR="00CD1ED2" w:rsidRPr="00B41A5B" w:rsidRDefault="00CD1ED2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41A5B">
              <w:rPr>
                <w:rFonts w:ascii="Arial" w:eastAsia="Calibri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CD1ED2" w:rsidRPr="00B41A5B" w:rsidRDefault="00CD1ED2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41A5B">
              <w:rPr>
                <w:rFonts w:ascii="Arial" w:eastAsia="Calibri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CD1ED2" w:rsidRPr="00B41A5B" w:rsidRDefault="00CD1ED2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41A5B">
              <w:rPr>
                <w:rFonts w:ascii="Arial" w:eastAsia="Calibri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CD1ED2" w:rsidRPr="00B41A5B" w:rsidRDefault="00CD1ED2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41A5B">
              <w:rPr>
                <w:rFonts w:ascii="Arial" w:eastAsia="Calibri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:rsidR="00CD1ED2" w:rsidRPr="00B41A5B" w:rsidRDefault="008E3A7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76143,0</w:t>
            </w:r>
          </w:p>
        </w:tc>
      </w:tr>
      <w:tr w:rsidR="00D87E9A" w:rsidRPr="00B41A5B" w:rsidTr="009C2C1A">
        <w:trPr>
          <w:cantSplit/>
          <w:trHeight w:val="292"/>
        </w:trPr>
        <w:tc>
          <w:tcPr>
            <w:tcW w:w="745" w:type="pct"/>
            <w:vMerge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" w:type="pct"/>
            <w:vMerge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pc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330" w:type="pct"/>
            <w:shd w:val="clear" w:color="auto" w:fill="auto"/>
          </w:tcPr>
          <w:p w:rsidR="00D87E9A" w:rsidRPr="00B41A5B" w:rsidRDefault="008E3A7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328" w:type="pct"/>
            <w:shd w:val="clear" w:color="auto" w:fill="auto"/>
          </w:tcPr>
          <w:p w:rsidR="00D87E9A" w:rsidRPr="00B41A5B" w:rsidRDefault="008E3A7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D87E9A" w:rsidRPr="00B41A5B" w:rsidRDefault="008E3A7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D87E9A" w:rsidRPr="00B41A5B" w:rsidRDefault="008E3A7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D87E9A" w:rsidRPr="00B41A5B" w:rsidRDefault="008E3A7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:rsidR="00D87E9A" w:rsidRPr="00B41A5B" w:rsidRDefault="008E3A7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4,0</w:t>
            </w:r>
          </w:p>
        </w:tc>
      </w:tr>
      <w:tr w:rsidR="009D74AC" w:rsidRPr="00B41A5B" w:rsidTr="009C2C1A">
        <w:trPr>
          <w:cantSplit/>
          <w:trHeight w:val="676"/>
        </w:trPr>
        <w:tc>
          <w:tcPr>
            <w:tcW w:w="745" w:type="pct"/>
            <w:vMerge/>
            <w:shd w:val="clear" w:color="auto" w:fill="auto"/>
          </w:tcPr>
          <w:p w:rsidR="00CD1ED2" w:rsidRPr="00B41A5B" w:rsidRDefault="00CD1ED2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9" w:type="pct"/>
            <w:vMerge/>
            <w:shd w:val="clear" w:color="auto" w:fill="auto"/>
          </w:tcPr>
          <w:p w:rsidR="00CD1ED2" w:rsidRPr="00B41A5B" w:rsidRDefault="00CD1ED2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8" w:type="pct"/>
            <w:vMerge/>
            <w:shd w:val="clear" w:color="auto" w:fill="auto"/>
          </w:tcPr>
          <w:p w:rsidR="00CD1ED2" w:rsidRPr="00B41A5B" w:rsidRDefault="00CD1ED2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4" w:type="pct"/>
            <w:shd w:val="clear" w:color="auto" w:fill="auto"/>
          </w:tcPr>
          <w:p w:rsidR="00CD1ED2" w:rsidRPr="00B41A5B" w:rsidRDefault="00CD1ED2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Средства бюджета муниципального образования Московской области</w:t>
            </w:r>
          </w:p>
        </w:tc>
        <w:tc>
          <w:tcPr>
            <w:tcW w:w="330" w:type="pct"/>
            <w:shd w:val="clear" w:color="auto" w:fill="auto"/>
          </w:tcPr>
          <w:p w:rsidR="00CD1ED2" w:rsidRPr="00B41A5B" w:rsidRDefault="008E3A7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76139,0</w:t>
            </w:r>
          </w:p>
        </w:tc>
        <w:tc>
          <w:tcPr>
            <w:tcW w:w="328" w:type="pct"/>
            <w:shd w:val="clear" w:color="auto" w:fill="auto"/>
          </w:tcPr>
          <w:p w:rsidR="00CD1ED2" w:rsidRPr="00B41A5B" w:rsidRDefault="00CD1ED2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41A5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CD1ED2" w:rsidRPr="00B41A5B" w:rsidRDefault="00CD1ED2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41A5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27" w:type="pct"/>
            <w:shd w:val="clear" w:color="auto" w:fill="auto"/>
          </w:tcPr>
          <w:p w:rsidR="00CD1ED2" w:rsidRPr="00B41A5B" w:rsidRDefault="00CD1ED2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41A5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29" w:type="pct"/>
            <w:shd w:val="clear" w:color="auto" w:fill="auto"/>
          </w:tcPr>
          <w:p w:rsidR="00CD1ED2" w:rsidRPr="00B41A5B" w:rsidRDefault="00CD1ED2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41A5B">
              <w:rPr>
                <w:rFonts w:ascii="Arial" w:eastAsia="Calibri" w:hAnsi="Arial" w:cs="Arial"/>
                <w:sz w:val="18"/>
                <w:szCs w:val="18"/>
              </w:rPr>
              <w:t>0,0</w:t>
            </w:r>
          </w:p>
        </w:tc>
        <w:tc>
          <w:tcPr>
            <w:tcW w:w="311" w:type="pct"/>
            <w:shd w:val="clear" w:color="auto" w:fill="auto"/>
          </w:tcPr>
          <w:p w:rsidR="00CD1ED2" w:rsidRPr="00B41A5B" w:rsidRDefault="008E3A7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76139,0</w:t>
            </w:r>
          </w:p>
        </w:tc>
      </w:tr>
      <w:tr w:rsidR="004829D4" w:rsidRPr="00B41A5B" w:rsidTr="009C2C1A">
        <w:trPr>
          <w:cantSplit/>
          <w:trHeight w:val="70"/>
        </w:trPr>
        <w:tc>
          <w:tcPr>
            <w:tcW w:w="3376" w:type="pct"/>
            <w:gridSpan w:val="5"/>
            <w:shd w:val="clear" w:color="auto" w:fill="auto"/>
          </w:tcPr>
          <w:p w:rsidR="004829D4" w:rsidRPr="00A721AC" w:rsidRDefault="004829D4" w:rsidP="00A721A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A721AC">
              <w:rPr>
                <w:rFonts w:ascii="Arial" w:hAnsi="Arial" w:cs="Arial"/>
                <w:sz w:val="18"/>
                <w:szCs w:val="18"/>
              </w:rPr>
              <w:t>Основные результаты реализации программы</w:t>
            </w:r>
          </w:p>
        </w:tc>
        <w:tc>
          <w:tcPr>
            <w:tcW w:w="328" w:type="pct"/>
            <w:shd w:val="clear" w:color="auto" w:fill="auto"/>
          </w:tcPr>
          <w:p w:rsidR="004829D4" w:rsidRPr="00A721AC" w:rsidRDefault="004829D4" w:rsidP="00A721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21AC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329" w:type="pct"/>
            <w:shd w:val="clear" w:color="auto" w:fill="auto"/>
          </w:tcPr>
          <w:p w:rsidR="004829D4" w:rsidRPr="00A721AC" w:rsidRDefault="004829D4" w:rsidP="00A721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21AC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327" w:type="pct"/>
            <w:shd w:val="clear" w:color="auto" w:fill="auto"/>
          </w:tcPr>
          <w:p w:rsidR="004829D4" w:rsidRPr="00A721AC" w:rsidRDefault="004829D4" w:rsidP="00A721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21AC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329" w:type="pct"/>
            <w:shd w:val="clear" w:color="auto" w:fill="auto"/>
          </w:tcPr>
          <w:p w:rsidR="004829D4" w:rsidRPr="00A721AC" w:rsidRDefault="004829D4" w:rsidP="00A721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21AC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311" w:type="pct"/>
            <w:shd w:val="clear" w:color="auto" w:fill="auto"/>
          </w:tcPr>
          <w:p w:rsidR="004829D4" w:rsidRPr="00A721AC" w:rsidRDefault="004829D4" w:rsidP="00A721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721AC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</w:tr>
      <w:tr w:rsidR="009D74AC" w:rsidRPr="00B41A5B" w:rsidTr="009C2C1A">
        <w:trPr>
          <w:cantSplit/>
          <w:trHeight w:val="70"/>
        </w:trPr>
        <w:tc>
          <w:tcPr>
            <w:tcW w:w="3376" w:type="pct"/>
            <w:gridSpan w:val="5"/>
            <w:shd w:val="clear" w:color="auto" w:fill="auto"/>
          </w:tcPr>
          <w:p w:rsidR="009D74AC" w:rsidRPr="00B41A5B" w:rsidRDefault="009D74AC" w:rsidP="009D74A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2019 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328" w:type="pct"/>
            <w:shd w:val="clear" w:color="auto" w:fill="auto"/>
          </w:tcPr>
          <w:p w:rsidR="009D74AC" w:rsidRPr="00B41A5B" w:rsidRDefault="009D74AC" w:rsidP="009D74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329" w:type="pct"/>
            <w:shd w:val="clear" w:color="auto" w:fill="auto"/>
          </w:tcPr>
          <w:p w:rsidR="009D74AC" w:rsidRPr="00B41A5B" w:rsidRDefault="009D74AC" w:rsidP="009D74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327" w:type="pct"/>
            <w:shd w:val="clear" w:color="auto" w:fill="auto"/>
          </w:tcPr>
          <w:p w:rsidR="009D74AC" w:rsidRPr="00B41A5B" w:rsidRDefault="009D74AC" w:rsidP="009D74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329" w:type="pct"/>
            <w:shd w:val="clear" w:color="auto" w:fill="auto"/>
          </w:tcPr>
          <w:p w:rsidR="009D74AC" w:rsidRPr="00B41A5B" w:rsidRDefault="009D74AC" w:rsidP="009D74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  <w:tc>
          <w:tcPr>
            <w:tcW w:w="311" w:type="pct"/>
            <w:shd w:val="clear" w:color="auto" w:fill="auto"/>
          </w:tcPr>
          <w:p w:rsidR="009D74AC" w:rsidRPr="00B41A5B" w:rsidRDefault="009D74AC" w:rsidP="009D74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9D74AC" w:rsidRPr="00B41A5B" w:rsidTr="009C2C1A">
        <w:trPr>
          <w:cantSplit/>
          <w:trHeight w:val="70"/>
        </w:trPr>
        <w:tc>
          <w:tcPr>
            <w:tcW w:w="3376" w:type="pct"/>
            <w:gridSpan w:val="5"/>
            <w:shd w:val="clear" w:color="auto" w:fill="auto"/>
          </w:tcPr>
          <w:p w:rsidR="009D74AC" w:rsidRDefault="009D74AC" w:rsidP="009D74A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2019 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328" w:type="pct"/>
            <w:shd w:val="clear" w:color="auto" w:fill="auto"/>
          </w:tcPr>
          <w:p w:rsidR="009D74AC" w:rsidRPr="00B41A5B" w:rsidRDefault="009D74AC" w:rsidP="009D74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94,4 %</w:t>
            </w:r>
          </w:p>
        </w:tc>
        <w:tc>
          <w:tcPr>
            <w:tcW w:w="329" w:type="pct"/>
            <w:shd w:val="clear" w:color="auto" w:fill="auto"/>
          </w:tcPr>
          <w:p w:rsidR="009D74AC" w:rsidRPr="00B41A5B" w:rsidRDefault="009D74AC" w:rsidP="009D74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94,6 %</w:t>
            </w:r>
          </w:p>
        </w:tc>
        <w:tc>
          <w:tcPr>
            <w:tcW w:w="327" w:type="pct"/>
            <w:shd w:val="clear" w:color="auto" w:fill="auto"/>
          </w:tcPr>
          <w:p w:rsidR="009D74AC" w:rsidRPr="00B41A5B" w:rsidRDefault="009D74AC" w:rsidP="009D74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94,8 %</w:t>
            </w:r>
          </w:p>
        </w:tc>
        <w:tc>
          <w:tcPr>
            <w:tcW w:w="329" w:type="pct"/>
            <w:shd w:val="clear" w:color="auto" w:fill="auto"/>
          </w:tcPr>
          <w:p w:rsidR="009D74AC" w:rsidRPr="00B41A5B" w:rsidRDefault="009D74AC" w:rsidP="009D74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95 %</w:t>
            </w:r>
          </w:p>
        </w:tc>
        <w:tc>
          <w:tcPr>
            <w:tcW w:w="311" w:type="pct"/>
            <w:shd w:val="clear" w:color="auto" w:fill="auto"/>
          </w:tcPr>
          <w:p w:rsidR="009D74AC" w:rsidRPr="00B41A5B" w:rsidRDefault="009D74AC" w:rsidP="009D74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95 %</w:t>
            </w:r>
          </w:p>
        </w:tc>
      </w:tr>
      <w:tr w:rsidR="009D74AC" w:rsidRPr="00B41A5B" w:rsidTr="009C2C1A">
        <w:trPr>
          <w:cantSplit/>
          <w:trHeight w:val="70"/>
        </w:trPr>
        <w:tc>
          <w:tcPr>
            <w:tcW w:w="3376" w:type="pct"/>
            <w:gridSpan w:val="5"/>
            <w:shd w:val="clear" w:color="auto" w:fill="auto"/>
          </w:tcPr>
          <w:p w:rsidR="009D74AC" w:rsidRDefault="009D74AC" w:rsidP="009D74A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2019 Среднее время ожидания в очереди для получения государственных (муниципальных) услуг</w:t>
            </w:r>
          </w:p>
        </w:tc>
        <w:tc>
          <w:tcPr>
            <w:tcW w:w="328" w:type="pct"/>
            <w:shd w:val="clear" w:color="auto" w:fill="auto"/>
          </w:tcPr>
          <w:p w:rsidR="009D74AC" w:rsidRPr="00B41A5B" w:rsidRDefault="009D74AC" w:rsidP="009D74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6,06</w:t>
            </w:r>
          </w:p>
        </w:tc>
        <w:tc>
          <w:tcPr>
            <w:tcW w:w="329" w:type="pct"/>
            <w:shd w:val="clear" w:color="auto" w:fill="auto"/>
          </w:tcPr>
          <w:p w:rsidR="009D74AC" w:rsidRPr="00B41A5B" w:rsidRDefault="009D74AC" w:rsidP="009D74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6,05</w:t>
            </w:r>
          </w:p>
        </w:tc>
        <w:tc>
          <w:tcPr>
            <w:tcW w:w="327" w:type="pct"/>
            <w:shd w:val="clear" w:color="auto" w:fill="auto"/>
          </w:tcPr>
          <w:p w:rsidR="009D74AC" w:rsidRPr="00B41A5B" w:rsidRDefault="009D74AC" w:rsidP="009D74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6,03</w:t>
            </w:r>
          </w:p>
        </w:tc>
        <w:tc>
          <w:tcPr>
            <w:tcW w:w="329" w:type="pct"/>
            <w:shd w:val="clear" w:color="auto" w:fill="auto"/>
          </w:tcPr>
          <w:p w:rsidR="009D74AC" w:rsidRPr="00B41A5B" w:rsidRDefault="009D74AC" w:rsidP="009D74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6,01</w:t>
            </w:r>
          </w:p>
        </w:tc>
        <w:tc>
          <w:tcPr>
            <w:tcW w:w="311" w:type="pct"/>
            <w:shd w:val="clear" w:color="auto" w:fill="auto"/>
          </w:tcPr>
          <w:p w:rsidR="009D74AC" w:rsidRPr="00B41A5B" w:rsidRDefault="009D74AC" w:rsidP="009D74AC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9D74AC" w:rsidRPr="00B41A5B" w:rsidTr="009C2C1A">
        <w:trPr>
          <w:cantSplit/>
          <w:trHeight w:val="70"/>
        </w:trPr>
        <w:tc>
          <w:tcPr>
            <w:tcW w:w="3376" w:type="pct"/>
            <w:gridSpan w:val="5"/>
            <w:shd w:val="clear" w:color="auto" w:fill="auto"/>
          </w:tcPr>
          <w:p w:rsidR="009D74AC" w:rsidRDefault="009D74AC" w:rsidP="00A721AC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Доля заявителей, ожидающих в очереди более 12 минут</w:t>
            </w:r>
          </w:p>
        </w:tc>
        <w:tc>
          <w:tcPr>
            <w:tcW w:w="328" w:type="pct"/>
            <w:shd w:val="clear" w:color="auto" w:fill="auto"/>
          </w:tcPr>
          <w:p w:rsidR="009D74AC" w:rsidRPr="00B41A5B" w:rsidRDefault="009D74AC" w:rsidP="009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9D74AC" w:rsidRPr="00B41A5B" w:rsidRDefault="009D74AC" w:rsidP="009D74A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7" w:type="pct"/>
            <w:shd w:val="clear" w:color="auto" w:fill="auto"/>
          </w:tcPr>
          <w:p w:rsidR="009D74AC" w:rsidRPr="00B41A5B" w:rsidRDefault="009D74AC" w:rsidP="009D7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29" w:type="pct"/>
            <w:shd w:val="clear" w:color="auto" w:fill="auto"/>
          </w:tcPr>
          <w:p w:rsidR="009D74AC" w:rsidRPr="00B41A5B" w:rsidRDefault="009D74AC" w:rsidP="009D7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11" w:type="pct"/>
            <w:shd w:val="clear" w:color="auto" w:fill="auto"/>
          </w:tcPr>
          <w:p w:rsidR="009D74AC" w:rsidRPr="00B41A5B" w:rsidRDefault="009D74AC" w:rsidP="009D74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EE31CF" w:rsidRDefault="00EE31CF" w:rsidP="00E02CB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/>
          <w:b/>
          <w:sz w:val="24"/>
          <w:szCs w:val="24"/>
        </w:rPr>
      </w:pPr>
    </w:p>
    <w:p w:rsidR="00EE31CF" w:rsidRDefault="00EE31CF" w:rsidP="00E02CB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/>
          <w:b/>
          <w:sz w:val="24"/>
          <w:szCs w:val="24"/>
        </w:rPr>
      </w:pPr>
    </w:p>
    <w:p w:rsidR="00EE31CF" w:rsidRDefault="00EE31CF" w:rsidP="00E02CB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/>
          <w:b/>
          <w:sz w:val="24"/>
          <w:szCs w:val="24"/>
        </w:rPr>
      </w:pPr>
    </w:p>
    <w:p w:rsidR="00EE31CF" w:rsidRDefault="00EE31CF" w:rsidP="00E02CB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/>
          <w:b/>
          <w:sz w:val="24"/>
          <w:szCs w:val="24"/>
        </w:rPr>
      </w:pPr>
    </w:p>
    <w:p w:rsidR="00EE31CF" w:rsidRPr="00EE31CF" w:rsidRDefault="00EE31CF" w:rsidP="00E02CB8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hAnsi="Arial"/>
          <w:b/>
          <w:sz w:val="24"/>
          <w:szCs w:val="24"/>
        </w:rPr>
      </w:pPr>
    </w:p>
    <w:p w:rsidR="00EE31CF" w:rsidRPr="00B41A5B" w:rsidRDefault="00EE31CF" w:rsidP="00E02CB8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41A5B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820DAE">
        <w:rPr>
          <w:rFonts w:ascii="Arial" w:hAnsi="Arial" w:cs="Arial"/>
          <w:sz w:val="24"/>
          <w:szCs w:val="24"/>
        </w:rPr>
        <w:t>4</w:t>
      </w:r>
    </w:p>
    <w:p w:rsidR="00EE31CF" w:rsidRPr="00B41A5B" w:rsidRDefault="00EE31CF" w:rsidP="00E02CB8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41A5B">
        <w:rPr>
          <w:rFonts w:ascii="Arial" w:hAnsi="Arial" w:cs="Arial"/>
          <w:sz w:val="24"/>
          <w:szCs w:val="24"/>
        </w:rPr>
        <w:t xml:space="preserve"> к постановлению Главы</w:t>
      </w:r>
    </w:p>
    <w:p w:rsidR="00EE31CF" w:rsidRPr="00B41A5B" w:rsidRDefault="00EE31CF" w:rsidP="00E02CB8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41A5B">
        <w:rPr>
          <w:rFonts w:ascii="Arial" w:hAnsi="Arial" w:cs="Arial"/>
          <w:sz w:val="24"/>
          <w:szCs w:val="24"/>
        </w:rPr>
        <w:t xml:space="preserve"> городского округа</w:t>
      </w:r>
    </w:p>
    <w:p w:rsidR="00EE31CF" w:rsidRPr="00B41A5B" w:rsidRDefault="00EE31CF" w:rsidP="00E02CB8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41A5B">
        <w:rPr>
          <w:rFonts w:ascii="Arial" w:hAnsi="Arial" w:cs="Arial"/>
          <w:sz w:val="24"/>
          <w:szCs w:val="24"/>
        </w:rPr>
        <w:t>Ликино-Дулёво</w:t>
      </w:r>
    </w:p>
    <w:p w:rsidR="00EE31CF" w:rsidRDefault="005528F5" w:rsidP="00E02CB8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24"/>
          <w:szCs w:val="24"/>
        </w:rPr>
      </w:pPr>
      <w:r w:rsidRPr="00B41A5B">
        <w:rPr>
          <w:rFonts w:ascii="Arial" w:hAnsi="Arial" w:cs="Arial"/>
          <w:sz w:val="24"/>
          <w:szCs w:val="24"/>
        </w:rPr>
        <w:t>О</w:t>
      </w:r>
      <w:r w:rsidR="00EE31CF" w:rsidRPr="00B41A5B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29.10.2019 № 2716</w:t>
      </w:r>
      <w:bookmarkStart w:id="0" w:name="_GoBack"/>
      <w:bookmarkEnd w:id="0"/>
    </w:p>
    <w:p w:rsidR="00EE31CF" w:rsidRPr="00CD1ED2" w:rsidRDefault="00EE31CF" w:rsidP="00E02CB8">
      <w:pPr>
        <w:keepNext/>
        <w:keepLines/>
        <w:suppressAutoHyphens/>
        <w:spacing w:after="0" w:line="240" w:lineRule="auto"/>
        <w:contextualSpacing/>
        <w:jc w:val="right"/>
        <w:outlineLvl w:val="0"/>
        <w:rPr>
          <w:rFonts w:ascii="Arial" w:hAnsi="Arial" w:cs="Arial"/>
          <w:sz w:val="16"/>
          <w:szCs w:val="16"/>
        </w:rPr>
      </w:pPr>
    </w:p>
    <w:p w:rsidR="00EE31CF" w:rsidRPr="00B41A5B" w:rsidRDefault="00EE31CF" w:rsidP="00E02CB8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B41A5B">
        <w:rPr>
          <w:rFonts w:ascii="Arial" w:hAnsi="Arial" w:cs="Arial"/>
          <w:b/>
          <w:sz w:val="24"/>
          <w:szCs w:val="24"/>
        </w:rPr>
        <w:t xml:space="preserve">Приложение 2 </w:t>
      </w:r>
    </w:p>
    <w:p w:rsidR="00EE31CF" w:rsidRPr="00B41A5B" w:rsidRDefault="00EE31CF" w:rsidP="00E02CB8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B41A5B">
        <w:rPr>
          <w:rFonts w:ascii="Arial" w:hAnsi="Arial" w:cs="Arial"/>
          <w:b/>
          <w:sz w:val="24"/>
          <w:szCs w:val="24"/>
        </w:rPr>
        <w:t xml:space="preserve">к муниципальной программе </w:t>
      </w:r>
    </w:p>
    <w:p w:rsidR="00EE31CF" w:rsidRPr="00B41A5B" w:rsidRDefault="00EE31CF" w:rsidP="00E02CB8">
      <w:pPr>
        <w:suppressAutoHyphens/>
        <w:spacing w:after="0" w:line="240" w:lineRule="auto"/>
        <w:contextualSpacing/>
        <w:jc w:val="right"/>
        <w:rPr>
          <w:rFonts w:ascii="Arial" w:hAnsi="Arial" w:cs="Arial"/>
          <w:b/>
          <w:sz w:val="24"/>
          <w:szCs w:val="24"/>
        </w:rPr>
      </w:pPr>
      <w:r w:rsidRPr="00B41A5B">
        <w:rPr>
          <w:rFonts w:ascii="Arial" w:hAnsi="Arial" w:cs="Arial"/>
          <w:b/>
          <w:sz w:val="24"/>
          <w:szCs w:val="24"/>
        </w:rPr>
        <w:t>«Цифровое муниципальное образование городского округа Ликино-Дулёво на 2019- 2023 годы»</w:t>
      </w:r>
    </w:p>
    <w:p w:rsidR="00ED375F" w:rsidRDefault="00ED375F" w:rsidP="00E02CB8">
      <w:pPr>
        <w:pStyle w:val="a5"/>
        <w:keepNext/>
        <w:keepLines/>
        <w:suppressAutoHyphens/>
        <w:spacing w:after="0" w:line="240" w:lineRule="auto"/>
        <w:ind w:left="0"/>
        <w:jc w:val="center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820DAE" w:rsidRPr="00B41A5B" w:rsidRDefault="00820DAE" w:rsidP="00E02CB8">
      <w:pPr>
        <w:keepNext/>
        <w:suppressAutoHyphens/>
        <w:spacing w:after="0" w:line="240" w:lineRule="auto"/>
        <w:contextualSpacing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41A5B">
        <w:rPr>
          <w:rFonts w:ascii="Arial" w:eastAsia="Calibri" w:hAnsi="Arial" w:cs="Arial"/>
          <w:b/>
          <w:sz w:val="24"/>
          <w:szCs w:val="24"/>
          <w:lang w:eastAsia="en-US"/>
        </w:rPr>
        <w:t>11.5. Перечень мероприятий подпрограммы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2019-2023 годы</w:t>
      </w:r>
    </w:p>
    <w:p w:rsidR="00820DAE" w:rsidRPr="00820DAE" w:rsidRDefault="00820DAE" w:rsidP="00E02CB8">
      <w:pPr>
        <w:pStyle w:val="a5"/>
        <w:keepNext/>
        <w:keepLines/>
        <w:suppressAutoHyphens/>
        <w:spacing w:after="0" w:line="240" w:lineRule="auto"/>
        <w:ind w:left="0"/>
        <w:jc w:val="center"/>
        <w:outlineLvl w:val="0"/>
        <w:rPr>
          <w:rFonts w:ascii="Arial" w:eastAsia="Calibri" w:hAnsi="Arial" w:cs="Arial"/>
          <w:b/>
          <w:sz w:val="10"/>
          <w:szCs w:val="10"/>
          <w:lang w:eastAsia="en-US"/>
        </w:rPr>
      </w:pPr>
    </w:p>
    <w:tbl>
      <w:tblPr>
        <w:tblpPr w:leftFromText="180" w:rightFromText="180" w:vertAnchor="text" w:tblpX="6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960"/>
        <w:gridCol w:w="680"/>
        <w:gridCol w:w="1192"/>
        <w:gridCol w:w="1022"/>
        <w:gridCol w:w="963"/>
        <w:gridCol w:w="845"/>
        <w:gridCol w:w="845"/>
        <w:gridCol w:w="845"/>
        <w:gridCol w:w="845"/>
        <w:gridCol w:w="845"/>
        <w:gridCol w:w="2153"/>
        <w:gridCol w:w="1418"/>
      </w:tblGrid>
      <w:tr w:rsidR="00820DAE" w:rsidRPr="00B41A5B" w:rsidTr="009C2C1A">
        <w:trPr>
          <w:cantSplit/>
          <w:trHeight w:val="165"/>
          <w:tblHeader/>
        </w:trPr>
        <w:tc>
          <w:tcPr>
            <w:tcW w:w="550" w:type="dxa"/>
            <w:vMerge w:val="restart"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1A5B">
              <w:rPr>
                <w:rFonts w:ascii="Arial" w:hAnsi="Arial" w:cs="Arial"/>
                <w:bCs/>
                <w:sz w:val="16"/>
                <w:szCs w:val="16"/>
              </w:rPr>
              <w:t>№ п/п</w:t>
            </w:r>
          </w:p>
        </w:tc>
        <w:tc>
          <w:tcPr>
            <w:tcW w:w="2960" w:type="dxa"/>
            <w:vMerge w:val="restart"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1A5B">
              <w:rPr>
                <w:rFonts w:ascii="Arial" w:hAnsi="Arial" w:cs="Arial"/>
                <w:bCs/>
                <w:sz w:val="16"/>
                <w:szCs w:val="16"/>
              </w:rPr>
              <w:t>Мероприятия по реализации программы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1A5B">
              <w:rPr>
                <w:rFonts w:ascii="Arial" w:hAnsi="Arial" w:cs="Arial"/>
                <w:bCs/>
                <w:sz w:val="16"/>
                <w:szCs w:val="16"/>
              </w:rPr>
              <w:t>Срок исполнения меро</w:t>
            </w:r>
            <w:r w:rsidRPr="00B41A5B">
              <w:rPr>
                <w:rFonts w:ascii="Arial" w:hAnsi="Arial" w:cs="Arial"/>
                <w:bCs/>
                <w:sz w:val="16"/>
                <w:szCs w:val="16"/>
              </w:rPr>
              <w:softHyphen/>
              <w:t>приятия (годы)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1A5B">
              <w:rPr>
                <w:rFonts w:ascii="Arial" w:hAnsi="Arial" w:cs="Arial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22" w:type="dxa"/>
            <w:vMerge w:val="restart"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1A5B">
              <w:rPr>
                <w:rFonts w:ascii="Arial" w:hAnsi="Arial" w:cs="Arial"/>
                <w:bCs/>
                <w:sz w:val="16"/>
                <w:szCs w:val="16"/>
              </w:rPr>
              <w:t>Объем финансирования мероприятий в 2018 году (тыс.руб.)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1A5B">
              <w:rPr>
                <w:rFonts w:ascii="Arial" w:hAnsi="Arial" w:cs="Arial"/>
                <w:bCs/>
                <w:sz w:val="16"/>
                <w:szCs w:val="16"/>
              </w:rPr>
              <w:t>Всего (тыс.руб.)</w:t>
            </w:r>
          </w:p>
        </w:tc>
        <w:tc>
          <w:tcPr>
            <w:tcW w:w="4225" w:type="dxa"/>
            <w:gridSpan w:val="5"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bCs/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1A5B">
              <w:rPr>
                <w:rFonts w:ascii="Arial" w:hAnsi="Arial" w:cs="Arial"/>
                <w:bCs/>
                <w:sz w:val="16"/>
                <w:szCs w:val="16"/>
              </w:rPr>
              <w:t>Ответственный за выполнение мероприятия программы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1A5B">
              <w:rPr>
                <w:rFonts w:ascii="Arial" w:hAnsi="Arial" w:cs="Arial"/>
                <w:bCs/>
                <w:sz w:val="16"/>
                <w:szCs w:val="16"/>
              </w:rPr>
              <w:t>Результаты выполнения мероприятий программы</w:t>
            </w:r>
          </w:p>
        </w:tc>
      </w:tr>
      <w:tr w:rsidR="00820DAE" w:rsidRPr="00B41A5B" w:rsidTr="009C2C1A">
        <w:trPr>
          <w:cantSplit/>
          <w:trHeight w:val="499"/>
          <w:tblHeader/>
        </w:trPr>
        <w:tc>
          <w:tcPr>
            <w:tcW w:w="550" w:type="dxa"/>
            <w:vMerge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192" w:type="dxa"/>
            <w:vMerge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022" w:type="dxa"/>
            <w:vMerge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1A5B">
              <w:rPr>
                <w:rFonts w:ascii="Arial" w:hAnsi="Arial" w:cs="Arial"/>
                <w:bCs/>
                <w:sz w:val="16"/>
                <w:szCs w:val="16"/>
              </w:rPr>
              <w:t>2019 год</w:t>
            </w:r>
          </w:p>
        </w:tc>
        <w:tc>
          <w:tcPr>
            <w:tcW w:w="845" w:type="dxa"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1A5B">
              <w:rPr>
                <w:rFonts w:ascii="Arial" w:hAnsi="Arial" w:cs="Arial"/>
                <w:bCs/>
                <w:sz w:val="16"/>
                <w:szCs w:val="16"/>
              </w:rPr>
              <w:t>2020 год</w:t>
            </w:r>
          </w:p>
        </w:tc>
        <w:tc>
          <w:tcPr>
            <w:tcW w:w="845" w:type="dxa"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1A5B">
              <w:rPr>
                <w:rFonts w:ascii="Arial" w:hAnsi="Arial" w:cs="Arial"/>
                <w:bCs/>
                <w:sz w:val="16"/>
                <w:szCs w:val="16"/>
              </w:rPr>
              <w:t>2021 год</w:t>
            </w:r>
          </w:p>
        </w:tc>
        <w:tc>
          <w:tcPr>
            <w:tcW w:w="845" w:type="dxa"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1A5B">
              <w:rPr>
                <w:rFonts w:ascii="Arial" w:hAnsi="Arial" w:cs="Arial"/>
                <w:bCs/>
                <w:sz w:val="16"/>
                <w:szCs w:val="16"/>
              </w:rPr>
              <w:t>2022 год</w:t>
            </w:r>
          </w:p>
        </w:tc>
        <w:tc>
          <w:tcPr>
            <w:tcW w:w="845" w:type="dxa"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41A5B">
              <w:rPr>
                <w:rFonts w:ascii="Arial" w:hAnsi="Arial" w:cs="Arial"/>
                <w:bCs/>
                <w:sz w:val="16"/>
                <w:szCs w:val="16"/>
              </w:rPr>
              <w:t>2023 год</w:t>
            </w:r>
          </w:p>
        </w:tc>
        <w:tc>
          <w:tcPr>
            <w:tcW w:w="2153" w:type="dxa"/>
            <w:vMerge/>
            <w:shd w:val="clear" w:color="auto" w:fill="auto"/>
            <w:vAlign w:val="bottom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bottom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DAE" w:rsidRPr="00B41A5B" w:rsidTr="009C2C1A">
        <w:trPr>
          <w:cantSplit/>
          <w:trHeight w:val="58"/>
          <w:tblHeader/>
        </w:trPr>
        <w:tc>
          <w:tcPr>
            <w:tcW w:w="550" w:type="dxa"/>
            <w:shd w:val="clear" w:color="auto" w:fill="auto"/>
            <w:hideMark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0" w:type="dxa"/>
            <w:shd w:val="clear" w:color="auto" w:fill="auto"/>
            <w:vAlign w:val="bottom"/>
            <w:hideMark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80" w:type="dxa"/>
            <w:shd w:val="clear" w:color="auto" w:fill="auto"/>
            <w:hideMark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92" w:type="dxa"/>
            <w:shd w:val="clear" w:color="auto" w:fill="auto"/>
            <w:vAlign w:val="bottom"/>
            <w:hideMark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22" w:type="dxa"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auto"/>
            <w:hideMark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845" w:type="dxa"/>
            <w:shd w:val="clear" w:color="auto" w:fill="auto"/>
            <w:hideMark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845" w:type="dxa"/>
            <w:shd w:val="clear" w:color="auto" w:fill="auto"/>
            <w:hideMark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845" w:type="dxa"/>
            <w:shd w:val="clear" w:color="auto" w:fill="auto"/>
            <w:hideMark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845" w:type="dxa"/>
            <w:shd w:val="clear" w:color="auto" w:fill="auto"/>
            <w:hideMark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shd w:val="clear" w:color="auto" w:fill="auto"/>
            <w:hideMark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153" w:type="dxa"/>
            <w:shd w:val="clear" w:color="auto" w:fill="auto"/>
            <w:vAlign w:val="bottom"/>
            <w:hideMark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820DAE" w:rsidRPr="00B41A5B" w:rsidTr="009C2C1A">
        <w:trPr>
          <w:cantSplit/>
          <w:trHeight w:val="215"/>
        </w:trPr>
        <w:tc>
          <w:tcPr>
            <w:tcW w:w="550" w:type="dxa"/>
            <w:vMerge w:val="restart"/>
            <w:shd w:val="clear" w:color="auto" w:fill="auto"/>
            <w:hideMark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60" w:type="dxa"/>
            <w:vMerge w:val="restart"/>
            <w:shd w:val="clear" w:color="auto" w:fill="auto"/>
            <w:hideMark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b/>
                <w:sz w:val="16"/>
                <w:szCs w:val="16"/>
              </w:rPr>
              <w:t>Основное мероприятие 1.</w:t>
            </w:r>
            <w:r w:rsidRPr="00B41A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41A5B">
              <w:rPr>
                <w:rFonts w:ascii="Arial" w:hAnsi="Arial" w:cs="Arial"/>
                <w:sz w:val="16"/>
                <w:szCs w:val="16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192" w:type="dxa"/>
            <w:shd w:val="clear" w:color="auto" w:fill="auto"/>
            <w:hideMark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022" w:type="dxa"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88" w:type="dxa"/>
            <w:gridSpan w:val="6"/>
            <w:vMerge w:val="restart"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Отдел прогнозирования социально-экономического развития</w:t>
            </w:r>
          </w:p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Комитета по экономике администрации городского округа Ликино-Дулёво</w:t>
            </w:r>
          </w:p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(далее – Отдел прогнозирования) МАУ "МФЦ городского округа Ликино-Дулёво Московской области» (далее –МАУ «МФЦ городского округа Ликино-Дулёво Московской области»)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Утвержденные нормативные правовые акты</w:t>
            </w:r>
          </w:p>
        </w:tc>
      </w:tr>
      <w:tr w:rsidR="00820DAE" w:rsidRPr="00B41A5B" w:rsidTr="009C2C1A">
        <w:trPr>
          <w:cantSplit/>
          <w:trHeight w:val="593"/>
        </w:trPr>
        <w:tc>
          <w:tcPr>
            <w:tcW w:w="550" w:type="dxa"/>
            <w:vMerge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022" w:type="dxa"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88" w:type="dxa"/>
            <w:gridSpan w:val="6"/>
            <w:vMerge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DAE" w:rsidRPr="00B41A5B" w:rsidTr="009C2C1A">
        <w:trPr>
          <w:cantSplit/>
          <w:trHeight w:val="70"/>
        </w:trPr>
        <w:tc>
          <w:tcPr>
            <w:tcW w:w="550" w:type="dxa"/>
            <w:vMerge w:val="restart"/>
            <w:shd w:val="clear" w:color="auto" w:fill="auto"/>
            <w:hideMark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2960" w:type="dxa"/>
            <w:vMerge w:val="restart"/>
            <w:shd w:val="clear" w:color="auto" w:fill="auto"/>
            <w:hideMark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192" w:type="dxa"/>
            <w:shd w:val="clear" w:color="auto" w:fill="auto"/>
            <w:hideMark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022" w:type="dxa"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88" w:type="dxa"/>
            <w:gridSpan w:val="6"/>
            <w:vMerge w:val="restart"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Отдел прогнозирования</w:t>
            </w:r>
          </w:p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МАУ «МФЦ городского округа Ликино-Дулёво Московской области»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Организация работы по взаимодействию</w:t>
            </w:r>
          </w:p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DAE" w:rsidRPr="00B41A5B" w:rsidTr="009C2C1A">
        <w:trPr>
          <w:cantSplit/>
          <w:trHeight w:val="555"/>
        </w:trPr>
        <w:tc>
          <w:tcPr>
            <w:tcW w:w="5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88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DAE" w:rsidRPr="00B41A5B" w:rsidTr="009C2C1A">
        <w:trPr>
          <w:cantSplit/>
          <w:trHeight w:val="14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Отдел прогнозирования</w:t>
            </w:r>
          </w:p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МАУ «МФЦ городского округа Ликино-Дулёво Московской области»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Проведение мониторинга</w:t>
            </w:r>
          </w:p>
        </w:tc>
      </w:tr>
      <w:tr w:rsidR="00820DAE" w:rsidRPr="00B41A5B" w:rsidTr="009C2C1A">
        <w:trPr>
          <w:cantSplit/>
          <w:trHeight w:val="70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18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0DAE" w:rsidRPr="00B41A5B" w:rsidTr="009C2C1A">
        <w:trPr>
          <w:cantSplit/>
          <w:trHeight w:val="189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AE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b/>
                <w:sz w:val="16"/>
                <w:szCs w:val="16"/>
              </w:rPr>
              <w:t>Основное мероприятие 2.</w:t>
            </w:r>
          </w:p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Обеспечение деятельности МФЦ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1A5B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B41A5B" w:rsidRDefault="008E3A7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76143,0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D87E9A" w:rsidRDefault="008E3A7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76143,0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1A5B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1A5B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1A5B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1A5B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МАУ «МФЦ городского округа Ликино-Дулёво Московской области»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0DAE" w:rsidRPr="00B41A5B" w:rsidRDefault="00820DAE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Обеспечение деятельности МФЦ</w:t>
            </w:r>
          </w:p>
        </w:tc>
      </w:tr>
      <w:tr w:rsidR="00D87E9A" w:rsidRPr="00B41A5B" w:rsidTr="009C2C1A">
        <w:trPr>
          <w:cantSplit/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Средства бюджета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Московской области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D87E9A" w:rsidRPr="00B41A5B" w:rsidRDefault="008E3A7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4,0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D87E9A" w:rsidRPr="00B41A5B" w:rsidRDefault="008E3A7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A" w:rsidRPr="00B41A5B" w:rsidTr="009C2C1A">
        <w:trPr>
          <w:cantSplit/>
          <w:trHeight w:val="70"/>
        </w:trPr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</w:tcPr>
          <w:p w:rsidR="00D87E9A" w:rsidRPr="00B41A5B" w:rsidRDefault="008E3A7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76139,0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D87E9A" w:rsidRPr="00B41A5B" w:rsidRDefault="008E3A7E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76139,0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A" w:rsidRPr="00B41A5B" w:rsidTr="009C2C1A">
        <w:trPr>
          <w:cantSplit/>
          <w:trHeight w:val="186"/>
        </w:trPr>
        <w:tc>
          <w:tcPr>
            <w:tcW w:w="550" w:type="dxa"/>
            <w:vMerge w:val="restart"/>
            <w:shd w:val="clear" w:color="auto" w:fill="auto"/>
            <w:hideMark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2960" w:type="dxa"/>
            <w:vMerge w:val="restart"/>
            <w:shd w:val="clear" w:color="auto" w:fill="auto"/>
            <w:hideMark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vMerge w:val="restart"/>
            <w:shd w:val="clear" w:color="auto" w:fill="auto"/>
            <w:hideMark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192" w:type="dxa"/>
            <w:shd w:val="clear" w:color="auto" w:fill="auto"/>
            <w:hideMark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1A5B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22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D87E9A" w:rsidRPr="00B41A5B" w:rsidRDefault="00C14571" w:rsidP="009C02F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9C02FF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143,0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C14571" w:rsidP="009C02FF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9C02FF"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</w:rPr>
              <w:t>143,0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1A5B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1A5B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1A5B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1A5B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МАУ «МФЦ городского округа Ликино-Дулёво Московской области»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Обеспечение деятельности МФЦ</w:t>
            </w:r>
          </w:p>
        </w:tc>
      </w:tr>
      <w:tr w:rsidR="00D87E9A" w:rsidRPr="00B41A5B" w:rsidTr="009C2C1A">
        <w:trPr>
          <w:cantSplit/>
          <w:trHeight w:val="70"/>
        </w:trPr>
        <w:tc>
          <w:tcPr>
            <w:tcW w:w="550" w:type="dxa"/>
            <w:vMerge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0" w:type="dxa"/>
            <w:vMerge/>
            <w:shd w:val="clear" w:color="auto" w:fill="auto"/>
            <w:vAlign w:val="center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022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D87E9A" w:rsidRPr="00B41A5B" w:rsidRDefault="00C14571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C14571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C14571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C14571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C14571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C14571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A" w:rsidRPr="00B41A5B" w:rsidTr="009C2C1A">
        <w:trPr>
          <w:cantSplit/>
          <w:trHeight w:val="410"/>
        </w:trPr>
        <w:tc>
          <w:tcPr>
            <w:tcW w:w="550" w:type="dxa"/>
            <w:vMerge/>
            <w:shd w:val="clear" w:color="auto" w:fill="auto"/>
            <w:hideMark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0" w:type="dxa"/>
            <w:vMerge/>
            <w:shd w:val="clear" w:color="auto" w:fill="auto"/>
            <w:vAlign w:val="center"/>
            <w:hideMark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  <w:hideMark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022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D87E9A" w:rsidRPr="00B41A5B" w:rsidRDefault="009C02FF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74139,0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9C02FF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74139,0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A" w:rsidRPr="00B41A5B" w:rsidTr="009C2C1A">
        <w:trPr>
          <w:cantSplit/>
          <w:trHeight w:val="70"/>
        </w:trPr>
        <w:tc>
          <w:tcPr>
            <w:tcW w:w="550" w:type="dxa"/>
            <w:vMerge w:val="restar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2960" w:type="dxa"/>
            <w:vMerge w:val="restar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  <w:lang w:eastAsia="en-US"/>
              </w:rPr>
              <w:t>Модернизация системы видеонаблюдения «Безопасный регион» в офисах МФЦ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192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1A5B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22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1A5B">
              <w:rPr>
                <w:rFonts w:ascii="Arial" w:hAnsi="Arial" w:cs="Arial"/>
                <w:b/>
                <w:sz w:val="16"/>
                <w:szCs w:val="16"/>
              </w:rPr>
              <w:t>1000,0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1A5B">
              <w:rPr>
                <w:rFonts w:ascii="Arial" w:hAnsi="Arial" w:cs="Arial"/>
                <w:b/>
                <w:sz w:val="16"/>
                <w:szCs w:val="16"/>
              </w:rPr>
              <w:t>1000,0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1A5B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1A5B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1A5B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1A5B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МАУ «МФЦ городского округа Ликино-Дулёво Московской области»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  <w:lang w:eastAsia="en-US"/>
              </w:rPr>
              <w:t>Модернизация системы видеонаблюдения «Безопасный регион» в офисах МФЦ</w:t>
            </w:r>
          </w:p>
        </w:tc>
      </w:tr>
      <w:tr w:rsidR="00D87E9A" w:rsidRPr="00B41A5B" w:rsidTr="009C2C1A">
        <w:trPr>
          <w:cantSplit/>
          <w:trHeight w:val="955"/>
        </w:trPr>
        <w:tc>
          <w:tcPr>
            <w:tcW w:w="550" w:type="dxa"/>
            <w:vMerge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0" w:type="dxa"/>
            <w:vMerge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022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1A5B">
              <w:rPr>
                <w:rFonts w:ascii="Arial" w:hAnsi="Arial" w:cs="Arial"/>
                <w:b/>
                <w:sz w:val="16"/>
                <w:szCs w:val="16"/>
              </w:rPr>
              <w:t>1000,0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53" w:type="dxa"/>
            <w:vMerge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7E9A" w:rsidRPr="00B41A5B" w:rsidTr="009C2C1A">
        <w:trPr>
          <w:cantSplit/>
          <w:trHeight w:val="70"/>
        </w:trPr>
        <w:tc>
          <w:tcPr>
            <w:tcW w:w="550" w:type="dxa"/>
            <w:vMerge w:val="restar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2.3.</w:t>
            </w:r>
          </w:p>
        </w:tc>
        <w:tc>
          <w:tcPr>
            <w:tcW w:w="2960" w:type="dxa"/>
            <w:vMerge w:val="restar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B41A5B">
              <w:rPr>
                <w:rFonts w:ascii="Arial" w:hAnsi="Arial" w:cs="Arial"/>
                <w:sz w:val="16"/>
                <w:szCs w:val="16"/>
                <w:lang w:eastAsia="en-US"/>
              </w:rPr>
              <w:t>Оборудование зон доступа к региональному порталу государственных и муниципальных услуг в офисах МФЦ</w:t>
            </w:r>
          </w:p>
        </w:tc>
        <w:tc>
          <w:tcPr>
            <w:tcW w:w="680" w:type="dxa"/>
            <w:vMerge w:val="restar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2019-2023 годы</w:t>
            </w:r>
          </w:p>
        </w:tc>
        <w:tc>
          <w:tcPr>
            <w:tcW w:w="1192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1A5B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22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1A5B">
              <w:rPr>
                <w:rFonts w:ascii="Arial" w:hAnsi="Arial" w:cs="Arial"/>
                <w:b/>
                <w:sz w:val="16"/>
                <w:szCs w:val="16"/>
              </w:rPr>
              <w:t>1000,0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1A5B">
              <w:rPr>
                <w:rFonts w:ascii="Arial" w:hAnsi="Arial" w:cs="Arial"/>
                <w:b/>
                <w:sz w:val="16"/>
                <w:szCs w:val="16"/>
              </w:rPr>
              <w:t>1000,0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1A5B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1A5B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1A5B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1A5B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2153" w:type="dxa"/>
            <w:vMerge w:val="restar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МАУ «МФЦ городского округа Ликино-Дулёво Московской области»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  <w:lang w:eastAsia="en-US"/>
              </w:rPr>
              <w:t>Оборудование зон доступа к региональному порталу государственных и муниципальных услуг в офисах МФЦ</w:t>
            </w:r>
          </w:p>
        </w:tc>
      </w:tr>
      <w:tr w:rsidR="00D87E9A" w:rsidRPr="00B41A5B" w:rsidTr="009C2C1A">
        <w:trPr>
          <w:cantSplit/>
          <w:trHeight w:val="390"/>
        </w:trPr>
        <w:tc>
          <w:tcPr>
            <w:tcW w:w="550" w:type="dxa"/>
            <w:vMerge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60" w:type="dxa"/>
            <w:vMerge/>
            <w:shd w:val="clear" w:color="auto" w:fill="auto"/>
            <w:vAlign w:val="center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Средства бюджета муниципального образования</w:t>
            </w:r>
          </w:p>
        </w:tc>
        <w:tc>
          <w:tcPr>
            <w:tcW w:w="1022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right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41A5B">
              <w:rPr>
                <w:rFonts w:ascii="Arial" w:hAnsi="Arial" w:cs="Arial"/>
                <w:b/>
                <w:sz w:val="16"/>
                <w:szCs w:val="16"/>
              </w:rPr>
              <w:t>1000,0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845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1A5B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153" w:type="dxa"/>
            <w:vMerge/>
            <w:shd w:val="clear" w:color="auto" w:fill="auto"/>
            <w:vAlign w:val="center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375F" w:rsidRDefault="00ED375F" w:rsidP="00E02CB8">
      <w:pPr>
        <w:pStyle w:val="a5"/>
        <w:keepNext/>
        <w:keepLines/>
        <w:tabs>
          <w:tab w:val="left" w:pos="6270"/>
        </w:tabs>
        <w:suppressAutoHyphens/>
        <w:spacing w:after="0" w:line="240" w:lineRule="auto"/>
        <w:ind w:left="0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</w:p>
    <w:tbl>
      <w:tblPr>
        <w:tblStyle w:val="a9"/>
        <w:tblW w:w="15139" w:type="dxa"/>
        <w:tblInd w:w="-5" w:type="dxa"/>
        <w:tblLook w:val="04A0" w:firstRow="1" w:lastRow="0" w:firstColumn="1" w:lastColumn="0" w:noHBand="0" w:noVBand="1"/>
      </w:tblPr>
      <w:tblGrid>
        <w:gridCol w:w="1985"/>
        <w:gridCol w:w="6095"/>
        <w:gridCol w:w="1176"/>
        <w:gridCol w:w="1177"/>
        <w:gridCol w:w="1176"/>
        <w:gridCol w:w="1177"/>
        <w:gridCol w:w="1176"/>
        <w:gridCol w:w="1177"/>
      </w:tblGrid>
      <w:tr w:rsidR="00D87E9A" w:rsidRPr="00B41A5B" w:rsidTr="009C2C1A">
        <w:tc>
          <w:tcPr>
            <w:tcW w:w="1985" w:type="dxa"/>
            <w:vMerge w:val="restart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Городской округ Ликино-Дулёво</w:t>
            </w:r>
          </w:p>
        </w:tc>
        <w:tc>
          <w:tcPr>
            <w:tcW w:w="6095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176" w:type="dxa"/>
            <w:shd w:val="clear" w:color="auto" w:fill="auto"/>
          </w:tcPr>
          <w:p w:rsidR="00D87E9A" w:rsidRPr="00B41A5B" w:rsidRDefault="00D87E9A" w:rsidP="00E02CB8">
            <w:pPr>
              <w:tabs>
                <w:tab w:val="left" w:pos="244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  <w:tc>
          <w:tcPr>
            <w:tcW w:w="1177" w:type="dxa"/>
            <w:shd w:val="clear" w:color="auto" w:fill="auto"/>
          </w:tcPr>
          <w:p w:rsidR="00D87E9A" w:rsidRPr="00B41A5B" w:rsidRDefault="00D87E9A" w:rsidP="00E02CB8">
            <w:pPr>
              <w:tabs>
                <w:tab w:val="left" w:pos="244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2019 год</w:t>
            </w:r>
          </w:p>
        </w:tc>
        <w:tc>
          <w:tcPr>
            <w:tcW w:w="1176" w:type="dxa"/>
            <w:shd w:val="clear" w:color="auto" w:fill="auto"/>
          </w:tcPr>
          <w:p w:rsidR="00D87E9A" w:rsidRPr="00B41A5B" w:rsidRDefault="00D87E9A" w:rsidP="00E02CB8">
            <w:pPr>
              <w:tabs>
                <w:tab w:val="left" w:pos="244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1177" w:type="dxa"/>
            <w:shd w:val="clear" w:color="auto" w:fill="auto"/>
          </w:tcPr>
          <w:p w:rsidR="00D87E9A" w:rsidRPr="00B41A5B" w:rsidRDefault="00D87E9A" w:rsidP="00E02CB8">
            <w:pPr>
              <w:tabs>
                <w:tab w:val="left" w:pos="244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2021 год</w:t>
            </w:r>
          </w:p>
        </w:tc>
        <w:tc>
          <w:tcPr>
            <w:tcW w:w="1176" w:type="dxa"/>
            <w:shd w:val="clear" w:color="auto" w:fill="auto"/>
          </w:tcPr>
          <w:p w:rsidR="00D87E9A" w:rsidRPr="00B41A5B" w:rsidRDefault="00D87E9A" w:rsidP="00E02CB8">
            <w:pPr>
              <w:tabs>
                <w:tab w:val="left" w:pos="244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2022 год</w:t>
            </w:r>
          </w:p>
        </w:tc>
        <w:tc>
          <w:tcPr>
            <w:tcW w:w="1177" w:type="dxa"/>
            <w:shd w:val="clear" w:color="auto" w:fill="auto"/>
          </w:tcPr>
          <w:p w:rsidR="00D87E9A" w:rsidRPr="00B41A5B" w:rsidRDefault="00D87E9A" w:rsidP="00E02CB8">
            <w:pPr>
              <w:tabs>
                <w:tab w:val="left" w:pos="2445"/>
              </w:tabs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</w:tr>
      <w:tr w:rsidR="00D87E9A" w:rsidRPr="00B41A5B" w:rsidTr="009C2C1A">
        <w:trPr>
          <w:trHeight w:val="70"/>
        </w:trPr>
        <w:tc>
          <w:tcPr>
            <w:tcW w:w="1985" w:type="dxa"/>
            <w:vMerge/>
            <w:shd w:val="clear" w:color="auto" w:fill="auto"/>
          </w:tcPr>
          <w:p w:rsidR="00D87E9A" w:rsidRPr="00B41A5B" w:rsidRDefault="00D87E9A" w:rsidP="00E02CB8">
            <w:pPr>
              <w:tabs>
                <w:tab w:val="left" w:pos="2445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B41A5B">
              <w:rPr>
                <w:rFonts w:ascii="Arial" w:hAnsi="Arial" w:cs="Arial"/>
                <w:b/>
                <w:sz w:val="18"/>
                <w:szCs w:val="18"/>
              </w:rPr>
              <w:t>Всего, в том числе</w:t>
            </w:r>
          </w:p>
        </w:tc>
        <w:tc>
          <w:tcPr>
            <w:tcW w:w="1176" w:type="dxa"/>
            <w:shd w:val="clear" w:color="auto" w:fill="auto"/>
          </w:tcPr>
          <w:p w:rsidR="00D87E9A" w:rsidRPr="00B41A5B" w:rsidRDefault="00E02CB8" w:rsidP="00E02CB8">
            <w:pPr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76143,0</w:t>
            </w:r>
          </w:p>
        </w:tc>
        <w:tc>
          <w:tcPr>
            <w:tcW w:w="1177" w:type="dxa"/>
            <w:shd w:val="clear" w:color="auto" w:fill="auto"/>
          </w:tcPr>
          <w:p w:rsidR="00D87E9A" w:rsidRPr="00B41A5B" w:rsidRDefault="00E02CB8" w:rsidP="00E02CB8">
            <w:pPr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76143,0</w:t>
            </w:r>
          </w:p>
        </w:tc>
        <w:tc>
          <w:tcPr>
            <w:tcW w:w="1176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A5B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A5B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A5B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A5B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D87E9A" w:rsidRPr="00B41A5B" w:rsidTr="009C2C1A">
        <w:trPr>
          <w:trHeight w:val="70"/>
        </w:trPr>
        <w:tc>
          <w:tcPr>
            <w:tcW w:w="1985" w:type="dxa"/>
            <w:vMerge/>
            <w:shd w:val="clear" w:color="auto" w:fill="auto"/>
          </w:tcPr>
          <w:p w:rsidR="00D87E9A" w:rsidRPr="00B41A5B" w:rsidRDefault="00D87E9A" w:rsidP="00E02CB8">
            <w:pPr>
              <w:tabs>
                <w:tab w:val="left" w:pos="2445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76" w:type="dxa"/>
            <w:shd w:val="clear" w:color="auto" w:fill="auto"/>
          </w:tcPr>
          <w:p w:rsidR="00D87E9A" w:rsidRPr="00B41A5B" w:rsidRDefault="00E02CB8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4,0</w:t>
            </w:r>
          </w:p>
        </w:tc>
        <w:tc>
          <w:tcPr>
            <w:tcW w:w="1177" w:type="dxa"/>
            <w:shd w:val="clear" w:color="auto" w:fill="auto"/>
          </w:tcPr>
          <w:p w:rsidR="00D87E9A" w:rsidRPr="00B41A5B" w:rsidRDefault="00E02CB8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</w:t>
            </w:r>
          </w:p>
        </w:tc>
        <w:tc>
          <w:tcPr>
            <w:tcW w:w="1176" w:type="dxa"/>
            <w:shd w:val="clear" w:color="auto" w:fill="auto"/>
          </w:tcPr>
          <w:p w:rsidR="00D87E9A" w:rsidRPr="00B41A5B" w:rsidRDefault="00096360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D87E9A" w:rsidRPr="00B41A5B" w:rsidRDefault="00096360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D87E9A" w:rsidRPr="00B41A5B" w:rsidRDefault="00096360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D87E9A" w:rsidRPr="00B41A5B" w:rsidRDefault="00096360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D87E9A" w:rsidRPr="00B41A5B" w:rsidTr="009C2C1A">
        <w:trPr>
          <w:trHeight w:val="70"/>
        </w:trPr>
        <w:tc>
          <w:tcPr>
            <w:tcW w:w="1985" w:type="dxa"/>
            <w:vMerge/>
            <w:shd w:val="clear" w:color="auto" w:fill="auto"/>
          </w:tcPr>
          <w:p w:rsidR="00D87E9A" w:rsidRPr="00B41A5B" w:rsidRDefault="00D87E9A" w:rsidP="00E02CB8">
            <w:pPr>
              <w:tabs>
                <w:tab w:val="left" w:pos="2445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Средства бюджета муниципального образований Московской области</w:t>
            </w:r>
          </w:p>
        </w:tc>
        <w:tc>
          <w:tcPr>
            <w:tcW w:w="1176" w:type="dxa"/>
            <w:shd w:val="clear" w:color="auto" w:fill="auto"/>
          </w:tcPr>
          <w:p w:rsidR="00D87E9A" w:rsidRPr="00B41A5B" w:rsidRDefault="00E02CB8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76139,0</w:t>
            </w:r>
          </w:p>
        </w:tc>
        <w:tc>
          <w:tcPr>
            <w:tcW w:w="1177" w:type="dxa"/>
            <w:shd w:val="clear" w:color="auto" w:fill="auto"/>
          </w:tcPr>
          <w:p w:rsidR="00D87E9A" w:rsidRPr="00B41A5B" w:rsidRDefault="00E02CB8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76139,0</w:t>
            </w:r>
          </w:p>
        </w:tc>
        <w:tc>
          <w:tcPr>
            <w:tcW w:w="1176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D87E9A" w:rsidRPr="00B41A5B" w:rsidTr="009C2C1A">
        <w:tc>
          <w:tcPr>
            <w:tcW w:w="1985" w:type="dxa"/>
            <w:vMerge/>
            <w:shd w:val="clear" w:color="auto" w:fill="auto"/>
          </w:tcPr>
          <w:p w:rsidR="00D87E9A" w:rsidRPr="00B41A5B" w:rsidRDefault="00D87E9A" w:rsidP="00E02CB8">
            <w:pPr>
              <w:tabs>
                <w:tab w:val="left" w:pos="2445"/>
              </w:tabs>
              <w:suppressAutoHyphens/>
              <w:spacing w:after="0" w:line="240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95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ind w:left="-57" w:right="-57"/>
              <w:contextualSpacing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76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1A5B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76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D87E9A" w:rsidRPr="00B41A5B" w:rsidRDefault="00D87E9A" w:rsidP="00E02CB8">
            <w:pPr>
              <w:suppressAutoHyphens/>
              <w:spacing w:after="0" w:line="240" w:lineRule="auto"/>
              <w:ind w:left="-57" w:right="-57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41A5B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</w:tbl>
    <w:p w:rsidR="00D87E9A" w:rsidRPr="00820DAE" w:rsidRDefault="00D87E9A" w:rsidP="00E02CB8">
      <w:pPr>
        <w:pStyle w:val="a5"/>
        <w:keepNext/>
        <w:keepLines/>
        <w:tabs>
          <w:tab w:val="left" w:pos="6270"/>
        </w:tabs>
        <w:suppressAutoHyphens/>
        <w:spacing w:after="0" w:line="240" w:lineRule="auto"/>
        <w:ind w:left="0"/>
        <w:outlineLvl w:val="0"/>
        <w:rPr>
          <w:rFonts w:ascii="Arial" w:eastAsia="Calibri" w:hAnsi="Arial" w:cs="Arial"/>
          <w:b/>
          <w:sz w:val="24"/>
          <w:szCs w:val="24"/>
          <w:lang w:eastAsia="en-US"/>
        </w:rPr>
      </w:pPr>
    </w:p>
    <w:sectPr w:rsidR="00D87E9A" w:rsidRPr="00820DAE" w:rsidSect="00ED375F">
      <w:pgSz w:w="16838" w:h="11906" w:orient="landscape"/>
      <w:pgMar w:top="567" w:right="567" w:bottom="42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4D4" w:rsidRDefault="00B764D4" w:rsidP="00ED375F">
      <w:pPr>
        <w:spacing w:after="0" w:line="240" w:lineRule="auto"/>
      </w:pPr>
      <w:r>
        <w:separator/>
      </w:r>
    </w:p>
  </w:endnote>
  <w:endnote w:type="continuationSeparator" w:id="0">
    <w:p w:rsidR="00B764D4" w:rsidRDefault="00B764D4" w:rsidP="00ED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4D4" w:rsidRDefault="00B764D4" w:rsidP="00ED375F">
      <w:pPr>
        <w:spacing w:after="0" w:line="240" w:lineRule="auto"/>
      </w:pPr>
      <w:r>
        <w:separator/>
      </w:r>
    </w:p>
  </w:footnote>
  <w:footnote w:type="continuationSeparator" w:id="0">
    <w:p w:rsidR="00B764D4" w:rsidRDefault="00B764D4" w:rsidP="00ED3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ED2" w:rsidRDefault="00CD1ED2">
    <w:pPr>
      <w:pStyle w:val="a3"/>
      <w:jc w:val="center"/>
    </w:pPr>
  </w:p>
  <w:p w:rsidR="00CD1ED2" w:rsidRDefault="00CD1E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B01CF"/>
    <w:multiLevelType w:val="hybridMultilevel"/>
    <w:tmpl w:val="4094C4AE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2909E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66B02"/>
    <w:multiLevelType w:val="hybridMultilevel"/>
    <w:tmpl w:val="B58C5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97EAB"/>
    <w:multiLevelType w:val="hybridMultilevel"/>
    <w:tmpl w:val="791A6F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33D14"/>
    <w:multiLevelType w:val="hybridMultilevel"/>
    <w:tmpl w:val="D9701812"/>
    <w:lvl w:ilvl="0" w:tplc="B21430D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1F6EB4"/>
    <w:multiLevelType w:val="hybridMultilevel"/>
    <w:tmpl w:val="832A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D23A08"/>
    <w:multiLevelType w:val="hybridMultilevel"/>
    <w:tmpl w:val="014038CE"/>
    <w:lvl w:ilvl="0" w:tplc="02909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75F"/>
    <w:rsid w:val="00071359"/>
    <w:rsid w:val="00096360"/>
    <w:rsid w:val="00100A75"/>
    <w:rsid w:val="001E707D"/>
    <w:rsid w:val="00273A93"/>
    <w:rsid w:val="004829D4"/>
    <w:rsid w:val="005528F5"/>
    <w:rsid w:val="005B0846"/>
    <w:rsid w:val="006015C4"/>
    <w:rsid w:val="006A1EAF"/>
    <w:rsid w:val="00791E2D"/>
    <w:rsid w:val="00820DAE"/>
    <w:rsid w:val="008C3E5D"/>
    <w:rsid w:val="008E3A7E"/>
    <w:rsid w:val="009C02FF"/>
    <w:rsid w:val="009C2C1A"/>
    <w:rsid w:val="009D74AC"/>
    <w:rsid w:val="00A721AC"/>
    <w:rsid w:val="00AB188F"/>
    <w:rsid w:val="00AB1944"/>
    <w:rsid w:val="00B05332"/>
    <w:rsid w:val="00B764D4"/>
    <w:rsid w:val="00C14571"/>
    <w:rsid w:val="00CD1ED2"/>
    <w:rsid w:val="00D87E9A"/>
    <w:rsid w:val="00E02CB8"/>
    <w:rsid w:val="00ED375F"/>
    <w:rsid w:val="00EE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6C026E-88C0-4F1B-BB9E-D80B4E36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75F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75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D375F"/>
    <w:rPr>
      <w:rFonts w:ascii="Calibri" w:eastAsia="Calibri" w:hAnsi="Calibri" w:cs="Times New Roman"/>
    </w:rPr>
  </w:style>
  <w:style w:type="paragraph" w:styleId="a5">
    <w:name w:val="List Paragraph"/>
    <w:aliases w:val="Маркер"/>
    <w:basedOn w:val="a"/>
    <w:uiPriority w:val="34"/>
    <w:qFormat/>
    <w:rsid w:val="00ED375F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ED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Выделенная цитата Знак1"/>
    <w:basedOn w:val="a0"/>
    <w:rsid w:val="00ED375F"/>
    <w:rPr>
      <w:i/>
      <w:iCs/>
      <w:color w:val="5B9BD5" w:themeColor="accent1"/>
    </w:rPr>
  </w:style>
  <w:style w:type="table" w:styleId="a8">
    <w:name w:val="Grid Table Light"/>
    <w:basedOn w:val="a1"/>
    <w:uiPriority w:val="40"/>
    <w:rsid w:val="00CD1ED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9">
    <w:name w:val="Table Grid"/>
    <w:basedOn w:val="a1"/>
    <w:uiPriority w:val="59"/>
    <w:rsid w:val="00D87E9A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B0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08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A27AA-E7B6-4A57-B29D-8870C2AE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6203</Words>
  <Characters>35361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MunZakaz3</dc:creator>
  <cp:keywords/>
  <dc:description/>
  <cp:lastModifiedBy>ARM-081</cp:lastModifiedBy>
  <cp:revision>7</cp:revision>
  <cp:lastPrinted>2019-10-28T08:46:00Z</cp:lastPrinted>
  <dcterms:created xsi:type="dcterms:W3CDTF">2019-10-28T08:33:00Z</dcterms:created>
  <dcterms:modified xsi:type="dcterms:W3CDTF">2019-10-30T07:48:00Z</dcterms:modified>
</cp:coreProperties>
</file>